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E3F6A5" w14:textId="77777777" w:rsidR="002D42AE" w:rsidRPr="00A92BE8" w:rsidRDefault="00CC1D99" w:rsidP="00EF7CA0">
      <w:pPr>
        <w:tabs>
          <w:tab w:val="left" w:pos="2777"/>
        </w:tabs>
        <w:spacing w:line="240" w:lineRule="auto"/>
        <w:rPr>
          <w:rFonts w:ascii="Arial" w:hAnsi="Arial" w:cs="Arial"/>
          <w:sz w:val="20"/>
          <w:szCs w:val="20"/>
          <w:lang w:eastAsia="pl-PL"/>
        </w:rPr>
      </w:pPr>
      <w:r>
        <w:rPr>
          <w:rFonts w:ascii="Arial" w:hAnsi="Arial" w:cs="Arial"/>
          <w:b/>
          <w:bCs/>
          <w:noProof/>
          <w:sz w:val="16"/>
          <w:szCs w:val="16"/>
          <w:lang w:eastAsia="pl-PL"/>
        </w:rPr>
        <w:drawing>
          <wp:anchor distT="0" distB="0" distL="114300" distR="114300" simplePos="0" relativeHeight="251659264" behindDoc="1" locked="0" layoutInCell="1" allowOverlap="1" wp14:anchorId="42FF6DED" wp14:editId="5C28F4D6">
            <wp:simplePos x="0" y="0"/>
            <wp:positionH relativeFrom="column">
              <wp:posOffset>-919480</wp:posOffset>
            </wp:positionH>
            <wp:positionV relativeFrom="paragraph">
              <wp:posOffset>-874395</wp:posOffset>
            </wp:positionV>
            <wp:extent cx="7559040" cy="10692130"/>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pic:spPr>
                </pic:pic>
              </a:graphicData>
            </a:graphic>
          </wp:anchor>
        </w:drawing>
      </w:r>
      <w:r w:rsidR="00631F8A">
        <w:rPr>
          <w:rFonts w:ascii="Arial" w:hAnsi="Arial" w:cs="Arial"/>
          <w:b/>
          <w:bCs/>
          <w:noProof/>
          <w:sz w:val="16"/>
          <w:szCs w:val="16"/>
          <w:lang w:eastAsia="pl-PL"/>
        </w:rPr>
        <w:drawing>
          <wp:anchor distT="0" distB="0" distL="114300" distR="114300" simplePos="0" relativeHeight="251661312" behindDoc="0" locked="0" layoutInCell="1" allowOverlap="1" wp14:anchorId="2A45AA7B" wp14:editId="4DAA0A5F">
            <wp:simplePos x="0" y="0"/>
            <wp:positionH relativeFrom="column">
              <wp:posOffset>-172822</wp:posOffset>
            </wp:positionH>
            <wp:positionV relativeFrom="paragraph">
              <wp:posOffset>-276491</wp:posOffset>
            </wp:positionV>
            <wp:extent cx="2106295" cy="829310"/>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6295" cy="829310"/>
                    </a:xfrm>
                    <a:prstGeom prst="rect">
                      <a:avLst/>
                    </a:prstGeom>
                    <a:noFill/>
                    <a:ln>
                      <a:noFill/>
                    </a:ln>
                  </pic:spPr>
                </pic:pic>
              </a:graphicData>
            </a:graphic>
          </wp:anchor>
        </w:drawing>
      </w:r>
    </w:p>
    <w:p w14:paraId="747A1AC3" w14:textId="77777777" w:rsidR="00257F53" w:rsidRPr="00A92BE8" w:rsidRDefault="00257F53" w:rsidP="00EF7CA0">
      <w:pPr>
        <w:spacing w:line="240" w:lineRule="auto"/>
        <w:jc w:val="center"/>
        <w:rPr>
          <w:rFonts w:ascii="Arial" w:eastAsia="Times New Roman" w:hAnsi="Arial" w:cs="Arial"/>
          <w:b/>
          <w:noProof/>
          <w:sz w:val="20"/>
          <w:szCs w:val="20"/>
          <w:lang w:eastAsia="pl-PL"/>
        </w:rPr>
      </w:pPr>
    </w:p>
    <w:p w14:paraId="0B61B0BE" w14:textId="77777777" w:rsidR="00257F53" w:rsidRPr="00A92BE8" w:rsidRDefault="00257F53" w:rsidP="00EF7CA0">
      <w:pPr>
        <w:spacing w:line="240" w:lineRule="auto"/>
        <w:jc w:val="center"/>
        <w:rPr>
          <w:rFonts w:ascii="Arial" w:eastAsia="Times New Roman" w:hAnsi="Arial" w:cs="Arial"/>
          <w:b/>
          <w:noProof/>
          <w:sz w:val="20"/>
          <w:szCs w:val="20"/>
          <w:lang w:eastAsia="pl-PL"/>
        </w:rPr>
      </w:pPr>
    </w:p>
    <w:p w14:paraId="3DC60CEA" w14:textId="77777777" w:rsidR="00257F53" w:rsidRDefault="00257F53" w:rsidP="00EF7CA0">
      <w:pPr>
        <w:spacing w:line="240" w:lineRule="auto"/>
        <w:jc w:val="center"/>
        <w:rPr>
          <w:rFonts w:ascii="Arial" w:hAnsi="Arial" w:cs="Arial"/>
          <w:b/>
          <w:sz w:val="20"/>
          <w:szCs w:val="20"/>
        </w:rPr>
      </w:pPr>
    </w:p>
    <w:p w14:paraId="71EA4712" w14:textId="77777777" w:rsidR="00317DA1" w:rsidRDefault="00317DA1" w:rsidP="00EF7CA0">
      <w:pPr>
        <w:spacing w:line="240" w:lineRule="auto"/>
        <w:jc w:val="center"/>
        <w:rPr>
          <w:rFonts w:ascii="Arial" w:hAnsi="Arial" w:cs="Arial"/>
          <w:b/>
          <w:sz w:val="20"/>
          <w:szCs w:val="20"/>
        </w:rPr>
      </w:pPr>
    </w:p>
    <w:p w14:paraId="43B5641E" w14:textId="77777777" w:rsidR="00317DA1" w:rsidRDefault="00A61582" w:rsidP="00A61582">
      <w:pPr>
        <w:tabs>
          <w:tab w:val="left" w:pos="8350"/>
        </w:tabs>
        <w:spacing w:line="240" w:lineRule="auto"/>
        <w:rPr>
          <w:rFonts w:ascii="Arial" w:hAnsi="Arial" w:cs="Arial"/>
          <w:b/>
          <w:sz w:val="20"/>
          <w:szCs w:val="20"/>
        </w:rPr>
      </w:pPr>
      <w:r>
        <w:rPr>
          <w:rFonts w:ascii="Arial" w:hAnsi="Arial" w:cs="Arial"/>
          <w:b/>
          <w:sz w:val="20"/>
          <w:szCs w:val="20"/>
        </w:rPr>
        <w:tab/>
      </w:r>
    </w:p>
    <w:p w14:paraId="20CEA000" w14:textId="77777777" w:rsidR="00317DA1" w:rsidRDefault="00317DA1" w:rsidP="00EF7CA0">
      <w:pPr>
        <w:spacing w:line="240" w:lineRule="auto"/>
        <w:jc w:val="center"/>
        <w:rPr>
          <w:rFonts w:ascii="Arial" w:hAnsi="Arial" w:cs="Arial"/>
          <w:b/>
          <w:sz w:val="20"/>
          <w:szCs w:val="20"/>
        </w:rPr>
      </w:pPr>
    </w:p>
    <w:p w14:paraId="31DCF652" w14:textId="77777777" w:rsidR="00631F8A" w:rsidRDefault="00631F8A" w:rsidP="00EF7CA0">
      <w:pPr>
        <w:spacing w:line="240" w:lineRule="auto"/>
        <w:jc w:val="center"/>
        <w:rPr>
          <w:rFonts w:ascii="Arial" w:hAnsi="Arial" w:cs="Arial"/>
          <w:b/>
          <w:sz w:val="20"/>
          <w:szCs w:val="20"/>
        </w:rPr>
      </w:pPr>
    </w:p>
    <w:p w14:paraId="04E264DC" w14:textId="77777777" w:rsidR="00631F8A" w:rsidRPr="00A92BE8" w:rsidRDefault="00631F8A" w:rsidP="00EF7CA0">
      <w:pPr>
        <w:spacing w:line="240" w:lineRule="auto"/>
        <w:jc w:val="center"/>
        <w:rPr>
          <w:rFonts w:ascii="Arial" w:hAnsi="Arial" w:cs="Arial"/>
          <w:b/>
          <w:sz w:val="20"/>
          <w:szCs w:val="20"/>
        </w:rPr>
      </w:pPr>
    </w:p>
    <w:p w14:paraId="7C4400D1" w14:textId="77777777" w:rsidR="00257F53" w:rsidRPr="00A92BE8" w:rsidRDefault="00257F53" w:rsidP="00EF7CA0">
      <w:pPr>
        <w:spacing w:line="240" w:lineRule="auto"/>
        <w:jc w:val="center"/>
        <w:rPr>
          <w:rFonts w:ascii="Arial" w:hAnsi="Arial" w:cs="Arial"/>
          <w:b/>
          <w:sz w:val="20"/>
          <w:szCs w:val="20"/>
        </w:rPr>
      </w:pPr>
    </w:p>
    <w:p w14:paraId="57E05B45" w14:textId="77777777"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ZARZĄD WOJEWÓDZTWA ZACHODNIOPOMORSKIEGO</w:t>
      </w:r>
    </w:p>
    <w:p w14:paraId="551A3DF5" w14:textId="77777777"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INSTYTUCJA ZARZĄDZAJĄCA REGIONALNYM PROGRAMEM OPERACYJNYM </w:t>
      </w:r>
    </w:p>
    <w:p w14:paraId="6AC7BC50" w14:textId="77777777" w:rsidR="002D42AE" w:rsidRPr="00A61582" w:rsidRDefault="002D42AE"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WOJEWÓDZTWA ZACHODNIOPOMORSKIEGO </w:t>
      </w:r>
      <w:r w:rsidR="006136EB" w:rsidRPr="00A61582">
        <w:rPr>
          <w:rFonts w:ascii="Arial" w:hAnsi="Arial" w:cs="Arial"/>
          <w:b/>
          <w:color w:val="FFFFFF" w:themeColor="background1"/>
          <w:sz w:val="20"/>
          <w:szCs w:val="20"/>
        </w:rPr>
        <w:t>2014-2020</w:t>
      </w:r>
      <w:r w:rsidRPr="00A61582">
        <w:rPr>
          <w:rFonts w:ascii="Arial" w:hAnsi="Arial" w:cs="Arial"/>
          <w:b/>
          <w:color w:val="FFFFFF" w:themeColor="background1"/>
          <w:sz w:val="20"/>
          <w:szCs w:val="20"/>
        </w:rPr>
        <w:br/>
      </w:r>
    </w:p>
    <w:p w14:paraId="0B9040E0" w14:textId="77777777" w:rsidR="00317DA1" w:rsidRPr="00A61582" w:rsidRDefault="00317DA1" w:rsidP="00EF7CA0">
      <w:pPr>
        <w:spacing w:line="240" w:lineRule="auto"/>
        <w:jc w:val="center"/>
        <w:rPr>
          <w:rFonts w:ascii="Arial" w:hAnsi="Arial" w:cs="Arial"/>
          <w:b/>
          <w:color w:val="FFFFFF" w:themeColor="background1"/>
          <w:sz w:val="20"/>
          <w:szCs w:val="20"/>
        </w:rPr>
      </w:pPr>
    </w:p>
    <w:p w14:paraId="381595EF" w14:textId="77777777" w:rsidR="002D42AE" w:rsidRPr="00A61582" w:rsidRDefault="002D42AE" w:rsidP="00F81957">
      <w:pPr>
        <w:spacing w:line="240" w:lineRule="auto"/>
        <w:jc w:val="center"/>
        <w:rPr>
          <w:rFonts w:ascii="Arial" w:hAnsi="Arial" w:cs="Arial"/>
          <w:color w:val="FFFFFF" w:themeColor="background1"/>
          <w:sz w:val="20"/>
          <w:szCs w:val="20"/>
          <w:lang w:eastAsia="pl-PL"/>
        </w:rPr>
      </w:pPr>
    </w:p>
    <w:p w14:paraId="2F25D362" w14:textId="77777777" w:rsidR="00317DA1" w:rsidRPr="00A61582" w:rsidRDefault="00317DA1" w:rsidP="00EF7CA0">
      <w:pPr>
        <w:spacing w:line="240" w:lineRule="auto"/>
        <w:rPr>
          <w:rFonts w:ascii="Arial" w:hAnsi="Arial" w:cs="Arial"/>
          <w:color w:val="FFFFFF" w:themeColor="background1"/>
          <w:sz w:val="20"/>
          <w:szCs w:val="20"/>
          <w:lang w:eastAsia="pl-PL"/>
        </w:rPr>
      </w:pPr>
    </w:p>
    <w:p w14:paraId="592B1D1C" w14:textId="77777777" w:rsidR="00317DA1" w:rsidRPr="00A61582" w:rsidRDefault="00317DA1" w:rsidP="00EF7CA0">
      <w:pPr>
        <w:spacing w:line="240" w:lineRule="auto"/>
        <w:rPr>
          <w:rFonts w:ascii="Arial" w:hAnsi="Arial" w:cs="Arial"/>
          <w:color w:val="FFFFFF" w:themeColor="background1"/>
          <w:sz w:val="20"/>
          <w:szCs w:val="20"/>
          <w:lang w:eastAsia="pl-PL"/>
        </w:rPr>
      </w:pPr>
    </w:p>
    <w:p w14:paraId="66089216" w14:textId="77777777" w:rsidR="00317DA1" w:rsidRPr="00A61582" w:rsidRDefault="00317DA1" w:rsidP="00EF7CA0">
      <w:pPr>
        <w:spacing w:line="240" w:lineRule="auto"/>
        <w:rPr>
          <w:rFonts w:ascii="Arial" w:hAnsi="Arial" w:cs="Arial"/>
          <w:color w:val="FFFFFF" w:themeColor="background1"/>
          <w:sz w:val="20"/>
          <w:szCs w:val="20"/>
          <w:lang w:eastAsia="pl-PL"/>
        </w:rPr>
      </w:pPr>
    </w:p>
    <w:p w14:paraId="71D94ACD" w14:textId="77777777" w:rsidR="00317DA1" w:rsidRPr="00A61582" w:rsidRDefault="00317DA1" w:rsidP="00EF7CA0">
      <w:pPr>
        <w:spacing w:line="240" w:lineRule="auto"/>
        <w:rPr>
          <w:rFonts w:ascii="Arial" w:hAnsi="Arial" w:cs="Arial"/>
          <w:color w:val="FFFFFF" w:themeColor="background1"/>
          <w:sz w:val="20"/>
          <w:szCs w:val="20"/>
          <w:lang w:eastAsia="pl-PL"/>
        </w:rPr>
      </w:pPr>
    </w:p>
    <w:p w14:paraId="3817A17F" w14:textId="77777777" w:rsidR="00631F8A" w:rsidRDefault="00631F8A" w:rsidP="00EF7CA0">
      <w:pPr>
        <w:spacing w:line="240" w:lineRule="auto"/>
        <w:jc w:val="center"/>
        <w:rPr>
          <w:rFonts w:ascii="Arial" w:hAnsi="Arial" w:cs="Arial"/>
          <w:b/>
          <w:color w:val="FFFFFF" w:themeColor="background1"/>
          <w:sz w:val="20"/>
          <w:szCs w:val="20"/>
        </w:rPr>
      </w:pPr>
    </w:p>
    <w:p w14:paraId="7D9B44E6" w14:textId="77777777" w:rsidR="00631F8A" w:rsidRPr="00A61582" w:rsidRDefault="00631F8A" w:rsidP="00EF7CA0">
      <w:pPr>
        <w:spacing w:line="240" w:lineRule="auto"/>
        <w:jc w:val="center"/>
        <w:rPr>
          <w:rFonts w:ascii="Arial" w:hAnsi="Arial" w:cs="Arial"/>
          <w:b/>
          <w:color w:val="FFFFFF" w:themeColor="background1"/>
          <w:sz w:val="20"/>
          <w:szCs w:val="20"/>
        </w:rPr>
      </w:pPr>
    </w:p>
    <w:p w14:paraId="48AF1B7F" w14:textId="77777777" w:rsidR="004A250F" w:rsidRPr="00A61582" w:rsidRDefault="004A250F"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Regulamin konkursu </w:t>
      </w:r>
      <w:r w:rsidRPr="00A61582">
        <w:rPr>
          <w:rFonts w:ascii="Arial" w:hAnsi="Arial" w:cs="Arial"/>
          <w:b/>
          <w:color w:val="FFFFFF" w:themeColor="background1"/>
          <w:sz w:val="20"/>
          <w:szCs w:val="20"/>
        </w:rPr>
        <w:br/>
        <w:t xml:space="preserve">w ramach Regionalnego Programu Operacyjnego </w:t>
      </w:r>
      <w:r w:rsidR="00F81957" w:rsidRPr="00A61582">
        <w:rPr>
          <w:rFonts w:ascii="Arial" w:hAnsi="Arial" w:cs="Arial"/>
          <w:b/>
          <w:color w:val="FFFFFF" w:themeColor="background1"/>
          <w:sz w:val="20"/>
          <w:szCs w:val="20"/>
        </w:rPr>
        <w:br/>
      </w:r>
      <w:r w:rsidRPr="00A61582">
        <w:rPr>
          <w:rFonts w:ascii="Arial" w:hAnsi="Arial" w:cs="Arial"/>
          <w:b/>
          <w:color w:val="FFFFFF" w:themeColor="background1"/>
          <w:sz w:val="20"/>
          <w:szCs w:val="20"/>
        </w:rPr>
        <w:t xml:space="preserve">Województwa Zachodniopomorskiego 2014 – 2020 </w:t>
      </w:r>
      <w:r w:rsidRPr="00A61582">
        <w:rPr>
          <w:rFonts w:ascii="Arial" w:hAnsi="Arial" w:cs="Arial"/>
          <w:b/>
          <w:color w:val="FFFFFF" w:themeColor="background1"/>
          <w:sz w:val="20"/>
          <w:szCs w:val="20"/>
        </w:rPr>
        <w:br/>
      </w:r>
    </w:p>
    <w:p w14:paraId="00BEBF5E" w14:textId="77777777" w:rsidR="00F81957" w:rsidRPr="00A61582" w:rsidRDefault="00F81957" w:rsidP="00EF7CA0">
      <w:pPr>
        <w:spacing w:line="240" w:lineRule="auto"/>
        <w:jc w:val="center"/>
        <w:rPr>
          <w:rFonts w:ascii="Arial" w:hAnsi="Arial" w:cs="Arial"/>
          <w:b/>
          <w:color w:val="FFFFFF" w:themeColor="background1"/>
          <w:sz w:val="20"/>
          <w:szCs w:val="20"/>
        </w:rPr>
      </w:pPr>
    </w:p>
    <w:p w14:paraId="30C01FAA" w14:textId="77777777" w:rsidR="004A250F" w:rsidRPr="00A61582" w:rsidRDefault="00A76008"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Oś P</w:t>
      </w:r>
      <w:r w:rsidR="00543BC9" w:rsidRPr="00A61582">
        <w:rPr>
          <w:rFonts w:ascii="Arial" w:hAnsi="Arial" w:cs="Arial"/>
          <w:b/>
          <w:color w:val="FFFFFF" w:themeColor="background1"/>
          <w:sz w:val="20"/>
          <w:szCs w:val="20"/>
        </w:rPr>
        <w:t>riorytetowa</w:t>
      </w:r>
      <w:r w:rsidR="00F81957" w:rsidRPr="00A61582">
        <w:rPr>
          <w:rFonts w:ascii="Arial" w:hAnsi="Arial" w:cs="Arial"/>
          <w:b/>
          <w:color w:val="FFFFFF" w:themeColor="background1"/>
          <w:sz w:val="20"/>
          <w:szCs w:val="20"/>
        </w:rPr>
        <w:t xml:space="preserve"> </w:t>
      </w:r>
      <w:r w:rsidR="003A476F" w:rsidRPr="00A61582">
        <w:rPr>
          <w:rFonts w:ascii="Arial" w:hAnsi="Arial" w:cs="Arial"/>
          <w:b/>
          <w:bCs/>
          <w:color w:val="FFFFFF" w:themeColor="background1"/>
          <w:sz w:val="20"/>
          <w:szCs w:val="20"/>
        </w:rPr>
        <w:t xml:space="preserve">1 Gospodarka, Innowacje, Nowoczesne </w:t>
      </w:r>
      <w:r w:rsidR="00F468C8" w:rsidRPr="00A61582">
        <w:rPr>
          <w:rFonts w:ascii="Arial" w:hAnsi="Arial" w:cs="Arial"/>
          <w:b/>
          <w:bCs/>
          <w:color w:val="FFFFFF" w:themeColor="background1"/>
          <w:sz w:val="20"/>
          <w:szCs w:val="20"/>
        </w:rPr>
        <w:t>Technologie</w:t>
      </w:r>
    </w:p>
    <w:p w14:paraId="558B7E2C" w14:textId="77777777" w:rsidR="004A250F" w:rsidRPr="00A61582" w:rsidRDefault="004A250F"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lang w:eastAsia="pl-PL"/>
        </w:rPr>
        <w:t xml:space="preserve">Działanie </w:t>
      </w:r>
      <w:r w:rsidR="003A476F" w:rsidRPr="00A61582">
        <w:rPr>
          <w:rFonts w:ascii="Arial" w:hAnsi="Arial" w:cs="Arial"/>
          <w:b/>
          <w:bCs/>
          <w:color w:val="FFFFFF" w:themeColor="background1"/>
          <w:sz w:val="20"/>
          <w:szCs w:val="20"/>
        </w:rPr>
        <w:t>1.1 Projekty badawczo-rozwojowe przedsiębiorstw</w:t>
      </w:r>
      <w:r w:rsidR="00F81957" w:rsidRPr="00A61582">
        <w:rPr>
          <w:rFonts w:ascii="Arial" w:hAnsi="Arial" w:cs="Arial"/>
          <w:b/>
          <w:color w:val="FFFFFF" w:themeColor="background1"/>
          <w:sz w:val="20"/>
          <w:szCs w:val="20"/>
          <w:lang w:eastAsia="pl-PL"/>
        </w:rPr>
        <w:t xml:space="preserve"> </w:t>
      </w:r>
    </w:p>
    <w:p w14:paraId="637432EA" w14:textId="77777777" w:rsidR="004A250F" w:rsidRPr="00A61582" w:rsidRDefault="00A54343" w:rsidP="00BE31DD">
      <w:pPr>
        <w:pStyle w:val="Bezodstpw"/>
        <w:spacing w:line="240" w:lineRule="auto"/>
        <w:jc w:val="center"/>
        <w:rPr>
          <w:rFonts w:cs="Arial"/>
          <w:b/>
          <w:color w:val="FFFFFF" w:themeColor="background1"/>
          <w:szCs w:val="20"/>
        </w:rPr>
      </w:pPr>
      <w:r w:rsidRPr="00A61582">
        <w:rPr>
          <w:rFonts w:cs="Arial"/>
          <w:b/>
          <w:color w:val="FFFFFF" w:themeColor="background1"/>
          <w:szCs w:val="20"/>
        </w:rPr>
        <w:t>Typ projektu 1 Małe projekty B+R</w:t>
      </w:r>
    </w:p>
    <w:p w14:paraId="7BD223C1" w14:textId="77777777" w:rsidR="004A250F" w:rsidRPr="00A61582" w:rsidRDefault="004A250F" w:rsidP="00EF7CA0">
      <w:pPr>
        <w:pStyle w:val="Bezodstpw"/>
        <w:spacing w:line="240" w:lineRule="auto"/>
        <w:rPr>
          <w:rFonts w:cs="Arial"/>
          <w:color w:val="FFFFFF" w:themeColor="background1"/>
          <w:szCs w:val="20"/>
        </w:rPr>
      </w:pPr>
    </w:p>
    <w:p w14:paraId="47B2A0C5" w14:textId="77777777" w:rsidR="00317DA1" w:rsidRPr="00A61582" w:rsidRDefault="00317DA1" w:rsidP="00EF7CA0">
      <w:pPr>
        <w:pStyle w:val="Bezodstpw"/>
        <w:spacing w:line="240" w:lineRule="auto"/>
        <w:rPr>
          <w:rFonts w:cs="Arial"/>
          <w:color w:val="FFFFFF" w:themeColor="background1"/>
          <w:szCs w:val="20"/>
        </w:rPr>
      </w:pPr>
    </w:p>
    <w:p w14:paraId="2ACE7092" w14:textId="7B183001" w:rsidR="006536D9" w:rsidRDefault="00EC6C37" w:rsidP="00EF7CA0">
      <w:pPr>
        <w:spacing w:line="240" w:lineRule="auto"/>
        <w:jc w:val="center"/>
        <w:rPr>
          <w:rFonts w:ascii="Arial" w:hAnsi="Arial" w:cs="Arial"/>
          <w:b/>
          <w:color w:val="FFFFFF" w:themeColor="background1"/>
          <w:sz w:val="20"/>
          <w:szCs w:val="20"/>
        </w:rPr>
      </w:pPr>
      <w:r w:rsidRPr="00A61582">
        <w:rPr>
          <w:rFonts w:ascii="Arial" w:hAnsi="Arial" w:cs="Arial"/>
          <w:b/>
          <w:color w:val="FFFFFF" w:themeColor="background1"/>
          <w:sz w:val="20"/>
          <w:szCs w:val="20"/>
        </w:rPr>
        <w:t xml:space="preserve">Nabór nr </w:t>
      </w:r>
      <w:r w:rsidR="00CC1D99">
        <w:rPr>
          <w:rFonts w:ascii="Arial" w:hAnsi="Arial" w:cs="Arial"/>
          <w:b/>
          <w:color w:val="FFFFFF" w:themeColor="background1"/>
          <w:sz w:val="20"/>
          <w:szCs w:val="20"/>
        </w:rPr>
        <w:t>RPZP.01.01.00-IZ.00-32-00</w:t>
      </w:r>
      <w:r w:rsidR="00160258">
        <w:rPr>
          <w:rFonts w:ascii="Arial" w:hAnsi="Arial" w:cs="Arial"/>
          <w:b/>
          <w:color w:val="FFFFFF" w:themeColor="background1"/>
          <w:sz w:val="20"/>
          <w:szCs w:val="20"/>
        </w:rPr>
        <w:t>5</w:t>
      </w:r>
      <w:r w:rsidR="00CC1D99">
        <w:rPr>
          <w:rFonts w:ascii="Arial" w:hAnsi="Arial" w:cs="Arial"/>
          <w:b/>
          <w:color w:val="FFFFFF" w:themeColor="background1"/>
          <w:sz w:val="20"/>
          <w:szCs w:val="20"/>
        </w:rPr>
        <w:t>/1</w:t>
      </w:r>
      <w:r w:rsidR="00160258">
        <w:rPr>
          <w:rFonts w:ascii="Arial" w:hAnsi="Arial" w:cs="Arial"/>
          <w:b/>
          <w:color w:val="FFFFFF" w:themeColor="background1"/>
          <w:sz w:val="20"/>
          <w:szCs w:val="20"/>
        </w:rPr>
        <w:t>8</w:t>
      </w:r>
    </w:p>
    <w:p w14:paraId="4CC1640F" w14:textId="77777777" w:rsidR="00CC1D99" w:rsidRDefault="00CC1D99" w:rsidP="00EF7CA0">
      <w:pPr>
        <w:spacing w:line="240" w:lineRule="auto"/>
        <w:jc w:val="center"/>
        <w:rPr>
          <w:rFonts w:ascii="Arial" w:hAnsi="Arial" w:cs="Arial"/>
          <w:b/>
          <w:color w:val="FFFFFF" w:themeColor="background1"/>
          <w:sz w:val="20"/>
          <w:szCs w:val="20"/>
        </w:rPr>
      </w:pPr>
    </w:p>
    <w:p w14:paraId="3228772E" w14:textId="77777777" w:rsidR="00CC1D99" w:rsidRDefault="00CC1D99" w:rsidP="00EF7CA0">
      <w:pPr>
        <w:spacing w:line="240" w:lineRule="auto"/>
        <w:jc w:val="center"/>
        <w:rPr>
          <w:rFonts w:ascii="Arial" w:hAnsi="Arial" w:cs="Arial"/>
          <w:b/>
          <w:color w:val="FFFFFF" w:themeColor="background1"/>
          <w:sz w:val="20"/>
          <w:szCs w:val="20"/>
        </w:rPr>
      </w:pPr>
    </w:p>
    <w:p w14:paraId="5570F07C" w14:textId="77777777" w:rsidR="00CC1D99" w:rsidRDefault="00CC1D99" w:rsidP="00EF7CA0">
      <w:pPr>
        <w:spacing w:line="240" w:lineRule="auto"/>
        <w:jc w:val="center"/>
        <w:rPr>
          <w:rFonts w:ascii="Arial" w:hAnsi="Arial" w:cs="Arial"/>
          <w:b/>
          <w:color w:val="FFFFFF" w:themeColor="background1"/>
          <w:sz w:val="20"/>
          <w:szCs w:val="20"/>
        </w:rPr>
      </w:pPr>
    </w:p>
    <w:p w14:paraId="68C6978A" w14:textId="77777777" w:rsidR="00CC1D99" w:rsidRDefault="00CC1D99" w:rsidP="00EF7CA0">
      <w:pPr>
        <w:spacing w:line="240" w:lineRule="auto"/>
        <w:jc w:val="center"/>
        <w:rPr>
          <w:rFonts w:ascii="Arial" w:hAnsi="Arial" w:cs="Arial"/>
          <w:b/>
          <w:color w:val="FFFFFF" w:themeColor="background1"/>
          <w:sz w:val="20"/>
          <w:szCs w:val="20"/>
        </w:rPr>
      </w:pPr>
    </w:p>
    <w:p w14:paraId="25B088D0" w14:textId="77777777" w:rsidR="00631F8A" w:rsidRDefault="00CC1D99" w:rsidP="00CC1D99">
      <w:pPr>
        <w:spacing w:line="240" w:lineRule="auto"/>
        <w:jc w:val="center"/>
        <w:rPr>
          <w:rFonts w:ascii="Arial" w:hAnsi="Arial" w:cs="Arial"/>
          <w:b/>
          <w:color w:val="FFFFFF" w:themeColor="background1"/>
          <w:sz w:val="20"/>
          <w:szCs w:val="20"/>
        </w:rPr>
      </w:pPr>
      <w:r>
        <w:rPr>
          <w:rFonts w:ascii="Arial" w:hAnsi="Arial" w:cs="Arial"/>
          <w:b/>
          <w:color w:val="FFFFFF" w:themeColor="background1"/>
          <w:sz w:val="20"/>
          <w:szCs w:val="20"/>
        </w:rPr>
        <w:t xml:space="preserve">Wersja </w:t>
      </w:r>
      <w:r w:rsidR="00314C18">
        <w:rPr>
          <w:rFonts w:ascii="Arial" w:hAnsi="Arial" w:cs="Arial"/>
          <w:b/>
          <w:color w:val="FFFFFF" w:themeColor="background1"/>
          <w:sz w:val="20"/>
          <w:szCs w:val="20"/>
        </w:rPr>
        <w:t>1</w:t>
      </w:r>
      <w:r w:rsidR="00887855">
        <w:rPr>
          <w:rFonts w:ascii="Arial" w:hAnsi="Arial" w:cs="Arial"/>
          <w:b/>
          <w:color w:val="FFFFFF" w:themeColor="background1"/>
          <w:sz w:val="20"/>
          <w:szCs w:val="20"/>
        </w:rPr>
        <w:t>.0</w:t>
      </w:r>
    </w:p>
    <w:p w14:paraId="007D5AD3" w14:textId="77777777" w:rsidR="00631F8A" w:rsidRDefault="00631F8A" w:rsidP="00EF7CA0">
      <w:pPr>
        <w:spacing w:line="240" w:lineRule="auto"/>
        <w:jc w:val="center"/>
        <w:rPr>
          <w:rFonts w:ascii="Arial" w:hAnsi="Arial" w:cs="Arial"/>
          <w:b/>
          <w:color w:val="FFFFFF" w:themeColor="background1"/>
          <w:sz w:val="20"/>
          <w:szCs w:val="20"/>
        </w:rPr>
      </w:pPr>
    </w:p>
    <w:p w14:paraId="6411FA29" w14:textId="77777777" w:rsidR="00631F8A" w:rsidRPr="00A61582" w:rsidRDefault="00631F8A" w:rsidP="00EF7CA0">
      <w:pPr>
        <w:spacing w:line="240" w:lineRule="auto"/>
        <w:jc w:val="center"/>
        <w:rPr>
          <w:rFonts w:ascii="Arial" w:hAnsi="Arial" w:cs="Arial"/>
          <w:bCs/>
          <w:i/>
          <w:color w:val="FFFFFF" w:themeColor="background1"/>
          <w:sz w:val="20"/>
          <w:szCs w:val="20"/>
        </w:rPr>
      </w:pPr>
    </w:p>
    <w:p w14:paraId="20B6E8DD" w14:textId="77777777" w:rsidR="00C751A6" w:rsidRPr="00A61582" w:rsidRDefault="00C751A6" w:rsidP="00C751A6">
      <w:pPr>
        <w:spacing w:line="240" w:lineRule="auto"/>
        <w:jc w:val="center"/>
        <w:rPr>
          <w:rFonts w:ascii="Arial" w:hAnsi="Arial" w:cs="Arial"/>
          <w:bCs/>
          <w:i/>
          <w:color w:val="FFFFFF" w:themeColor="background1"/>
          <w:sz w:val="20"/>
          <w:szCs w:val="20"/>
        </w:rPr>
      </w:pPr>
    </w:p>
    <w:p w14:paraId="24102FCB" w14:textId="77777777" w:rsidR="002D42AE" w:rsidRPr="00A61582" w:rsidRDefault="002D42AE" w:rsidP="00EF7CA0">
      <w:pPr>
        <w:spacing w:line="240" w:lineRule="auto"/>
        <w:jc w:val="center"/>
        <w:rPr>
          <w:rFonts w:ascii="Arial" w:hAnsi="Arial" w:cs="Arial"/>
          <w:b/>
          <w:color w:val="FFFFFF" w:themeColor="background1"/>
          <w:sz w:val="20"/>
          <w:szCs w:val="20"/>
        </w:rPr>
      </w:pPr>
    </w:p>
    <w:p w14:paraId="1C06397E" w14:textId="77777777" w:rsidR="002D42AE" w:rsidRPr="00A61582" w:rsidRDefault="002D42AE" w:rsidP="00EF7CA0">
      <w:pPr>
        <w:spacing w:line="240" w:lineRule="auto"/>
        <w:rPr>
          <w:rFonts w:ascii="Arial" w:hAnsi="Arial" w:cs="Arial"/>
          <w:b/>
          <w:bCs/>
          <w:color w:val="FFFFFF" w:themeColor="background1"/>
          <w:sz w:val="20"/>
          <w:szCs w:val="20"/>
        </w:rPr>
      </w:pPr>
    </w:p>
    <w:p w14:paraId="35D859D6" w14:textId="77777777" w:rsidR="002D42AE" w:rsidRPr="00A61582" w:rsidRDefault="002D42AE" w:rsidP="00EF7CA0">
      <w:pPr>
        <w:tabs>
          <w:tab w:val="left" w:pos="2737"/>
        </w:tabs>
        <w:spacing w:line="240" w:lineRule="auto"/>
        <w:rPr>
          <w:rFonts w:ascii="Arial" w:hAnsi="Arial" w:cs="Arial"/>
          <w:color w:val="FFFFFF" w:themeColor="background1"/>
          <w:sz w:val="20"/>
          <w:szCs w:val="20"/>
          <w:lang w:eastAsia="pl-PL"/>
        </w:rPr>
      </w:pPr>
    </w:p>
    <w:p w14:paraId="47FB3006" w14:textId="77777777" w:rsidR="00D75D40" w:rsidRPr="00A61582" w:rsidRDefault="00D75D40" w:rsidP="00EF7CA0">
      <w:pPr>
        <w:spacing w:line="240" w:lineRule="auto"/>
        <w:rPr>
          <w:rFonts w:ascii="Arial" w:hAnsi="Arial" w:cs="Arial"/>
          <w:color w:val="FFFFFF" w:themeColor="background1"/>
          <w:sz w:val="20"/>
          <w:szCs w:val="20"/>
          <w:lang w:eastAsia="pl-PL"/>
        </w:rPr>
      </w:pPr>
    </w:p>
    <w:p w14:paraId="0A6E2263" w14:textId="77777777" w:rsidR="00D75D40" w:rsidRPr="00A61582" w:rsidRDefault="00D75D40" w:rsidP="00EF7CA0">
      <w:pPr>
        <w:spacing w:line="240" w:lineRule="auto"/>
        <w:rPr>
          <w:rFonts w:ascii="Arial" w:hAnsi="Arial" w:cs="Arial"/>
          <w:color w:val="FFFFFF" w:themeColor="background1"/>
          <w:sz w:val="20"/>
          <w:szCs w:val="20"/>
          <w:lang w:eastAsia="pl-PL"/>
        </w:rPr>
      </w:pPr>
    </w:p>
    <w:p w14:paraId="3E29D907" w14:textId="77777777" w:rsidR="002D42AE" w:rsidRPr="00A61582" w:rsidRDefault="002D42AE" w:rsidP="00EF7CA0">
      <w:pPr>
        <w:spacing w:line="240" w:lineRule="auto"/>
        <w:rPr>
          <w:rFonts w:ascii="Arial" w:hAnsi="Arial" w:cs="Arial"/>
          <w:color w:val="FFFFFF" w:themeColor="background1"/>
          <w:sz w:val="20"/>
          <w:szCs w:val="20"/>
          <w:lang w:eastAsia="pl-PL"/>
        </w:rPr>
      </w:pPr>
    </w:p>
    <w:p w14:paraId="6677A9B2" w14:textId="77777777" w:rsidR="0054480A" w:rsidRPr="00A61582" w:rsidRDefault="0054480A" w:rsidP="00EF7CA0">
      <w:pPr>
        <w:spacing w:line="240" w:lineRule="auto"/>
        <w:jc w:val="center"/>
        <w:rPr>
          <w:rFonts w:ascii="Arial" w:hAnsi="Arial" w:cs="Arial"/>
          <w:color w:val="FFFFFF" w:themeColor="background1"/>
          <w:sz w:val="20"/>
          <w:szCs w:val="20"/>
          <w:lang w:eastAsia="pl-PL"/>
        </w:rPr>
      </w:pPr>
    </w:p>
    <w:p w14:paraId="17B60ECC" w14:textId="77777777" w:rsidR="0054480A" w:rsidRPr="00A61582" w:rsidRDefault="0054480A" w:rsidP="00EF7CA0">
      <w:pPr>
        <w:spacing w:line="240" w:lineRule="auto"/>
        <w:jc w:val="center"/>
        <w:rPr>
          <w:rFonts w:ascii="Arial" w:hAnsi="Arial" w:cs="Arial"/>
          <w:b/>
          <w:color w:val="FFFFFF" w:themeColor="background1"/>
          <w:sz w:val="20"/>
          <w:szCs w:val="20"/>
          <w:lang w:eastAsia="pl-PL"/>
        </w:rPr>
      </w:pPr>
    </w:p>
    <w:p w14:paraId="3E6268A0" w14:textId="77777777" w:rsidR="0054480A" w:rsidRPr="00A61582" w:rsidRDefault="0054480A" w:rsidP="00EF7CA0">
      <w:pPr>
        <w:spacing w:line="240" w:lineRule="auto"/>
        <w:jc w:val="center"/>
        <w:rPr>
          <w:rFonts w:ascii="Arial" w:hAnsi="Arial" w:cs="Arial"/>
          <w:b/>
          <w:color w:val="FFFFFF" w:themeColor="background1"/>
          <w:sz w:val="20"/>
          <w:szCs w:val="20"/>
          <w:lang w:eastAsia="pl-PL"/>
        </w:rPr>
      </w:pPr>
    </w:p>
    <w:p w14:paraId="605484A9"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25722CA0"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2826B8D0"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708CD05D"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65226097"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72E074C4"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27EC8355"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37771EBC"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6FE2D761" w14:textId="77777777" w:rsidR="008E5EFA" w:rsidRPr="00A61582" w:rsidRDefault="008E5EFA" w:rsidP="00EF7CA0">
      <w:pPr>
        <w:spacing w:line="240" w:lineRule="auto"/>
        <w:jc w:val="center"/>
        <w:rPr>
          <w:rFonts w:ascii="Arial" w:hAnsi="Arial" w:cs="Arial"/>
          <w:b/>
          <w:color w:val="FFFFFF" w:themeColor="background1"/>
          <w:sz w:val="20"/>
          <w:szCs w:val="20"/>
          <w:lang w:eastAsia="pl-PL"/>
        </w:rPr>
      </w:pPr>
    </w:p>
    <w:p w14:paraId="6C6D9035" w14:textId="77777777" w:rsidR="0054480A" w:rsidRPr="00A61582" w:rsidRDefault="0054480A" w:rsidP="00EF7CA0">
      <w:pPr>
        <w:spacing w:line="240" w:lineRule="auto"/>
        <w:jc w:val="center"/>
        <w:rPr>
          <w:rFonts w:ascii="Arial" w:hAnsi="Arial" w:cs="Arial"/>
          <w:b/>
          <w:color w:val="FFFFFF" w:themeColor="background1"/>
          <w:sz w:val="20"/>
          <w:szCs w:val="20"/>
          <w:lang w:eastAsia="pl-PL"/>
        </w:rPr>
      </w:pPr>
    </w:p>
    <w:p w14:paraId="424237B7" w14:textId="69F68ABA" w:rsidR="0054480A" w:rsidRPr="00D0753D" w:rsidRDefault="005F0FE4" w:rsidP="00EF7CA0">
      <w:pPr>
        <w:spacing w:line="240" w:lineRule="auto"/>
        <w:jc w:val="center"/>
        <w:rPr>
          <w:rFonts w:ascii="Arial" w:hAnsi="Arial" w:cs="Arial"/>
          <w:b/>
          <w:color w:val="FFFFFF" w:themeColor="background1"/>
          <w:sz w:val="20"/>
          <w:szCs w:val="20"/>
          <w:lang w:eastAsia="pl-PL"/>
        </w:rPr>
      </w:pPr>
      <w:r w:rsidRPr="00D0753D">
        <w:rPr>
          <w:rFonts w:ascii="Arial" w:hAnsi="Arial" w:cs="Arial"/>
          <w:b/>
          <w:color w:val="FFFFFF" w:themeColor="background1"/>
          <w:sz w:val="20"/>
          <w:szCs w:val="20"/>
          <w:lang w:eastAsia="pl-PL"/>
        </w:rPr>
        <w:t xml:space="preserve">Szczecin, </w:t>
      </w:r>
      <w:r w:rsidR="006C2840">
        <w:rPr>
          <w:rFonts w:ascii="Arial" w:hAnsi="Arial" w:cs="Arial"/>
          <w:b/>
          <w:color w:val="FFFFFF" w:themeColor="background1"/>
          <w:sz w:val="20"/>
          <w:szCs w:val="20"/>
          <w:lang w:eastAsia="pl-PL"/>
        </w:rPr>
        <w:t>201</w:t>
      </w:r>
      <w:r w:rsidR="00160258">
        <w:rPr>
          <w:rFonts w:ascii="Arial" w:hAnsi="Arial" w:cs="Arial"/>
          <w:b/>
          <w:color w:val="FFFFFF" w:themeColor="background1"/>
          <w:sz w:val="20"/>
          <w:szCs w:val="20"/>
          <w:lang w:eastAsia="pl-PL"/>
        </w:rPr>
        <w:t>8</w:t>
      </w:r>
    </w:p>
    <w:p w14:paraId="01604811" w14:textId="77777777" w:rsidR="00762A0E" w:rsidRPr="00E675FB" w:rsidRDefault="00762A0E" w:rsidP="00657FE4">
      <w:pPr>
        <w:pStyle w:val="Nagwekspisutreci"/>
        <w:rPr>
          <w:rFonts w:ascii="Arial" w:hAnsi="Arial" w:cs="Arial"/>
          <w:color w:val="auto"/>
          <w:sz w:val="22"/>
          <w:szCs w:val="20"/>
        </w:rPr>
      </w:pPr>
      <w:r w:rsidRPr="00E675FB">
        <w:rPr>
          <w:rFonts w:ascii="Arial" w:hAnsi="Arial" w:cs="Arial"/>
          <w:color w:val="auto"/>
          <w:sz w:val="22"/>
          <w:szCs w:val="20"/>
        </w:rPr>
        <w:lastRenderedPageBreak/>
        <w:t>Spis treści</w:t>
      </w:r>
    </w:p>
    <w:p w14:paraId="53F86E69" w14:textId="77777777" w:rsidR="00CD5464" w:rsidRDefault="005F6329">
      <w:pPr>
        <w:pStyle w:val="Spistreci1"/>
        <w:rPr>
          <w:rFonts w:asciiTheme="minorHAnsi" w:eastAsiaTheme="minorEastAsia" w:hAnsiTheme="minorHAnsi" w:cstheme="minorBidi"/>
          <w:b w:val="0"/>
          <w:bCs w:val="0"/>
          <w:caps w:val="0"/>
          <w:sz w:val="22"/>
          <w:szCs w:val="22"/>
          <w:lang w:eastAsia="pl-PL"/>
        </w:rPr>
      </w:pPr>
      <w:r w:rsidRPr="00E675FB">
        <w:fldChar w:fldCharType="begin"/>
      </w:r>
      <w:r w:rsidR="0054480A" w:rsidRPr="00E675FB">
        <w:instrText xml:space="preserve"> TOC \o "1-2" \h \z \u </w:instrText>
      </w:r>
      <w:r w:rsidRPr="00E675FB">
        <w:fldChar w:fldCharType="separate"/>
      </w:r>
      <w:hyperlink w:anchor="_Toc525884712" w:history="1">
        <w:r w:rsidR="00CD5464" w:rsidRPr="001659EA">
          <w:rPr>
            <w:rStyle w:val="Hipercze"/>
          </w:rPr>
          <w:t>Wykaz skrótów</w:t>
        </w:r>
        <w:r w:rsidR="00CD5464">
          <w:rPr>
            <w:webHidden/>
          </w:rPr>
          <w:tab/>
        </w:r>
        <w:r w:rsidR="00CD5464">
          <w:rPr>
            <w:webHidden/>
          </w:rPr>
          <w:fldChar w:fldCharType="begin"/>
        </w:r>
        <w:r w:rsidR="00CD5464">
          <w:rPr>
            <w:webHidden/>
          </w:rPr>
          <w:instrText xml:space="preserve"> PAGEREF _Toc525884712 \h </w:instrText>
        </w:r>
        <w:r w:rsidR="00CD5464">
          <w:rPr>
            <w:webHidden/>
          </w:rPr>
        </w:r>
        <w:r w:rsidR="00CD5464">
          <w:rPr>
            <w:webHidden/>
          </w:rPr>
          <w:fldChar w:fldCharType="separate"/>
        </w:r>
        <w:r w:rsidR="00CD5464">
          <w:rPr>
            <w:webHidden/>
          </w:rPr>
          <w:t>4</w:t>
        </w:r>
        <w:r w:rsidR="00CD5464">
          <w:rPr>
            <w:webHidden/>
          </w:rPr>
          <w:fldChar w:fldCharType="end"/>
        </w:r>
      </w:hyperlink>
    </w:p>
    <w:p w14:paraId="7CB08EFA"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13" w:history="1">
        <w:r w:rsidRPr="001659EA">
          <w:rPr>
            <w:rStyle w:val="Hipercze"/>
          </w:rPr>
          <w:t>Słownik pojęć</w:t>
        </w:r>
        <w:r>
          <w:rPr>
            <w:webHidden/>
          </w:rPr>
          <w:tab/>
        </w:r>
        <w:r>
          <w:rPr>
            <w:webHidden/>
          </w:rPr>
          <w:fldChar w:fldCharType="begin"/>
        </w:r>
        <w:r>
          <w:rPr>
            <w:webHidden/>
          </w:rPr>
          <w:instrText xml:space="preserve"> PAGEREF _Toc525884713 \h </w:instrText>
        </w:r>
        <w:r>
          <w:rPr>
            <w:webHidden/>
          </w:rPr>
        </w:r>
        <w:r>
          <w:rPr>
            <w:webHidden/>
          </w:rPr>
          <w:fldChar w:fldCharType="separate"/>
        </w:r>
        <w:r>
          <w:rPr>
            <w:webHidden/>
          </w:rPr>
          <w:t>4</w:t>
        </w:r>
        <w:r>
          <w:rPr>
            <w:webHidden/>
          </w:rPr>
          <w:fldChar w:fldCharType="end"/>
        </w:r>
      </w:hyperlink>
    </w:p>
    <w:p w14:paraId="1C6A0F0C"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14" w:history="1">
        <w:r w:rsidRPr="001659EA">
          <w:rPr>
            <w:rStyle w:val="Hipercze"/>
          </w:rPr>
          <w:t>Podstawy prawne</w:t>
        </w:r>
        <w:r>
          <w:rPr>
            <w:webHidden/>
          </w:rPr>
          <w:tab/>
        </w:r>
        <w:r>
          <w:rPr>
            <w:webHidden/>
          </w:rPr>
          <w:fldChar w:fldCharType="begin"/>
        </w:r>
        <w:r>
          <w:rPr>
            <w:webHidden/>
          </w:rPr>
          <w:instrText xml:space="preserve"> PAGEREF _Toc525884714 \h </w:instrText>
        </w:r>
        <w:r>
          <w:rPr>
            <w:webHidden/>
          </w:rPr>
        </w:r>
        <w:r>
          <w:rPr>
            <w:webHidden/>
          </w:rPr>
          <w:fldChar w:fldCharType="separate"/>
        </w:r>
        <w:r>
          <w:rPr>
            <w:webHidden/>
          </w:rPr>
          <w:t>6</w:t>
        </w:r>
        <w:r>
          <w:rPr>
            <w:webHidden/>
          </w:rPr>
          <w:fldChar w:fldCharType="end"/>
        </w:r>
      </w:hyperlink>
    </w:p>
    <w:p w14:paraId="2BD00D83"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15" w:history="1">
        <w:r w:rsidRPr="001659EA">
          <w:rPr>
            <w:rStyle w:val="Hipercze"/>
          </w:rPr>
          <w:t>Rozdział 1 Przedmiot konkursu i warunki uczestnictwa</w:t>
        </w:r>
        <w:r>
          <w:rPr>
            <w:webHidden/>
          </w:rPr>
          <w:tab/>
        </w:r>
        <w:r>
          <w:rPr>
            <w:webHidden/>
          </w:rPr>
          <w:fldChar w:fldCharType="begin"/>
        </w:r>
        <w:r>
          <w:rPr>
            <w:webHidden/>
          </w:rPr>
          <w:instrText xml:space="preserve"> PAGEREF _Toc525884715 \h </w:instrText>
        </w:r>
        <w:r>
          <w:rPr>
            <w:webHidden/>
          </w:rPr>
        </w:r>
        <w:r>
          <w:rPr>
            <w:webHidden/>
          </w:rPr>
          <w:fldChar w:fldCharType="separate"/>
        </w:r>
        <w:r>
          <w:rPr>
            <w:webHidden/>
          </w:rPr>
          <w:t>7</w:t>
        </w:r>
        <w:r>
          <w:rPr>
            <w:webHidden/>
          </w:rPr>
          <w:fldChar w:fldCharType="end"/>
        </w:r>
      </w:hyperlink>
    </w:p>
    <w:p w14:paraId="67A31F5F"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16" w:history="1">
        <w:r w:rsidRPr="001659EA">
          <w:rPr>
            <w:rStyle w:val="Hipercze"/>
            <w:noProof/>
          </w:rPr>
          <w:t>1.1 Przedmiot i forma konkursu oraz instytucja organizująca konkurs</w:t>
        </w:r>
        <w:r>
          <w:rPr>
            <w:noProof/>
            <w:webHidden/>
          </w:rPr>
          <w:tab/>
        </w:r>
        <w:r>
          <w:rPr>
            <w:noProof/>
            <w:webHidden/>
          </w:rPr>
          <w:fldChar w:fldCharType="begin"/>
        </w:r>
        <w:r>
          <w:rPr>
            <w:noProof/>
            <w:webHidden/>
          </w:rPr>
          <w:instrText xml:space="preserve"> PAGEREF _Toc525884716 \h </w:instrText>
        </w:r>
        <w:r>
          <w:rPr>
            <w:noProof/>
            <w:webHidden/>
          </w:rPr>
        </w:r>
        <w:r>
          <w:rPr>
            <w:noProof/>
            <w:webHidden/>
          </w:rPr>
          <w:fldChar w:fldCharType="separate"/>
        </w:r>
        <w:r>
          <w:rPr>
            <w:noProof/>
            <w:webHidden/>
          </w:rPr>
          <w:t>7</w:t>
        </w:r>
        <w:r>
          <w:rPr>
            <w:noProof/>
            <w:webHidden/>
          </w:rPr>
          <w:fldChar w:fldCharType="end"/>
        </w:r>
      </w:hyperlink>
    </w:p>
    <w:p w14:paraId="77F775F8"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17" w:history="1">
        <w:r w:rsidRPr="001659EA">
          <w:rPr>
            <w:rStyle w:val="Hipercze"/>
            <w:noProof/>
          </w:rPr>
          <w:t>1.2 Typy projektów</w:t>
        </w:r>
        <w:r>
          <w:rPr>
            <w:noProof/>
            <w:webHidden/>
          </w:rPr>
          <w:tab/>
        </w:r>
        <w:r>
          <w:rPr>
            <w:noProof/>
            <w:webHidden/>
          </w:rPr>
          <w:fldChar w:fldCharType="begin"/>
        </w:r>
        <w:r>
          <w:rPr>
            <w:noProof/>
            <w:webHidden/>
          </w:rPr>
          <w:instrText xml:space="preserve"> PAGEREF _Toc525884717 \h </w:instrText>
        </w:r>
        <w:r>
          <w:rPr>
            <w:noProof/>
            <w:webHidden/>
          </w:rPr>
        </w:r>
        <w:r>
          <w:rPr>
            <w:noProof/>
            <w:webHidden/>
          </w:rPr>
          <w:fldChar w:fldCharType="separate"/>
        </w:r>
        <w:r>
          <w:rPr>
            <w:noProof/>
            <w:webHidden/>
          </w:rPr>
          <w:t>8</w:t>
        </w:r>
        <w:r>
          <w:rPr>
            <w:noProof/>
            <w:webHidden/>
          </w:rPr>
          <w:fldChar w:fldCharType="end"/>
        </w:r>
      </w:hyperlink>
    </w:p>
    <w:p w14:paraId="6B75B1F6"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18" w:history="1">
        <w:r w:rsidRPr="001659EA">
          <w:rPr>
            <w:rStyle w:val="Hipercze"/>
            <w:noProof/>
          </w:rPr>
          <w:t>1.2.1 Wyłączenia z możliwości dofinansowania</w:t>
        </w:r>
        <w:r>
          <w:rPr>
            <w:noProof/>
            <w:webHidden/>
          </w:rPr>
          <w:tab/>
        </w:r>
        <w:r>
          <w:rPr>
            <w:noProof/>
            <w:webHidden/>
          </w:rPr>
          <w:fldChar w:fldCharType="begin"/>
        </w:r>
        <w:r>
          <w:rPr>
            <w:noProof/>
            <w:webHidden/>
          </w:rPr>
          <w:instrText xml:space="preserve"> PAGEREF _Toc525884718 \h </w:instrText>
        </w:r>
        <w:r>
          <w:rPr>
            <w:noProof/>
            <w:webHidden/>
          </w:rPr>
        </w:r>
        <w:r>
          <w:rPr>
            <w:noProof/>
            <w:webHidden/>
          </w:rPr>
          <w:fldChar w:fldCharType="separate"/>
        </w:r>
        <w:r>
          <w:rPr>
            <w:noProof/>
            <w:webHidden/>
          </w:rPr>
          <w:t>10</w:t>
        </w:r>
        <w:r>
          <w:rPr>
            <w:noProof/>
            <w:webHidden/>
          </w:rPr>
          <w:fldChar w:fldCharType="end"/>
        </w:r>
      </w:hyperlink>
    </w:p>
    <w:p w14:paraId="1D3928C6"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19" w:history="1">
        <w:r w:rsidRPr="001659EA">
          <w:rPr>
            <w:rStyle w:val="Hipercze"/>
            <w:noProof/>
          </w:rPr>
          <w:t>1.3 Podmioty uprawnione do ubiegania się o dofinansowanie</w:t>
        </w:r>
        <w:r>
          <w:rPr>
            <w:noProof/>
            <w:webHidden/>
          </w:rPr>
          <w:tab/>
        </w:r>
        <w:r>
          <w:rPr>
            <w:noProof/>
            <w:webHidden/>
          </w:rPr>
          <w:fldChar w:fldCharType="begin"/>
        </w:r>
        <w:r>
          <w:rPr>
            <w:noProof/>
            <w:webHidden/>
          </w:rPr>
          <w:instrText xml:space="preserve"> PAGEREF _Toc525884719 \h </w:instrText>
        </w:r>
        <w:r>
          <w:rPr>
            <w:noProof/>
            <w:webHidden/>
          </w:rPr>
        </w:r>
        <w:r>
          <w:rPr>
            <w:noProof/>
            <w:webHidden/>
          </w:rPr>
          <w:fldChar w:fldCharType="separate"/>
        </w:r>
        <w:r>
          <w:rPr>
            <w:noProof/>
            <w:webHidden/>
          </w:rPr>
          <w:t>11</w:t>
        </w:r>
        <w:r>
          <w:rPr>
            <w:noProof/>
            <w:webHidden/>
          </w:rPr>
          <w:fldChar w:fldCharType="end"/>
        </w:r>
      </w:hyperlink>
    </w:p>
    <w:p w14:paraId="34DDF7E4"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20" w:history="1">
        <w:r w:rsidRPr="001659EA">
          <w:rPr>
            <w:rStyle w:val="Hipercze"/>
          </w:rPr>
          <w:t>Rozdział 2 Zasady finansowania</w:t>
        </w:r>
        <w:r>
          <w:rPr>
            <w:webHidden/>
          </w:rPr>
          <w:tab/>
        </w:r>
        <w:r>
          <w:rPr>
            <w:webHidden/>
          </w:rPr>
          <w:fldChar w:fldCharType="begin"/>
        </w:r>
        <w:r>
          <w:rPr>
            <w:webHidden/>
          </w:rPr>
          <w:instrText xml:space="preserve"> PAGEREF _Toc525884720 \h </w:instrText>
        </w:r>
        <w:r>
          <w:rPr>
            <w:webHidden/>
          </w:rPr>
        </w:r>
        <w:r>
          <w:rPr>
            <w:webHidden/>
          </w:rPr>
          <w:fldChar w:fldCharType="separate"/>
        </w:r>
        <w:r>
          <w:rPr>
            <w:webHidden/>
          </w:rPr>
          <w:t>14</w:t>
        </w:r>
        <w:r>
          <w:rPr>
            <w:webHidden/>
          </w:rPr>
          <w:fldChar w:fldCharType="end"/>
        </w:r>
      </w:hyperlink>
    </w:p>
    <w:p w14:paraId="427BB600"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1" w:history="1">
        <w:r w:rsidRPr="001659EA">
          <w:rPr>
            <w:rStyle w:val="Hipercze"/>
            <w:noProof/>
          </w:rPr>
          <w:t>2.1 Kwota przeznaczona na dofinansowanie projektów w konkursie</w:t>
        </w:r>
        <w:r>
          <w:rPr>
            <w:noProof/>
            <w:webHidden/>
          </w:rPr>
          <w:tab/>
        </w:r>
        <w:r>
          <w:rPr>
            <w:noProof/>
            <w:webHidden/>
          </w:rPr>
          <w:fldChar w:fldCharType="begin"/>
        </w:r>
        <w:r>
          <w:rPr>
            <w:noProof/>
            <w:webHidden/>
          </w:rPr>
          <w:instrText xml:space="preserve"> PAGEREF _Toc525884721 \h </w:instrText>
        </w:r>
        <w:r>
          <w:rPr>
            <w:noProof/>
            <w:webHidden/>
          </w:rPr>
        </w:r>
        <w:r>
          <w:rPr>
            <w:noProof/>
            <w:webHidden/>
          </w:rPr>
          <w:fldChar w:fldCharType="separate"/>
        </w:r>
        <w:r>
          <w:rPr>
            <w:noProof/>
            <w:webHidden/>
          </w:rPr>
          <w:t>14</w:t>
        </w:r>
        <w:r>
          <w:rPr>
            <w:noProof/>
            <w:webHidden/>
          </w:rPr>
          <w:fldChar w:fldCharType="end"/>
        </w:r>
      </w:hyperlink>
    </w:p>
    <w:p w14:paraId="1F02057A"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2" w:history="1">
        <w:r w:rsidRPr="001659EA">
          <w:rPr>
            <w:rStyle w:val="Hipercze"/>
            <w:noProof/>
          </w:rPr>
          <w:t>2.2 Maksymalny poziom dofinansowania oraz maksymalna kwota dofinansowania projektu.</w:t>
        </w:r>
        <w:r>
          <w:rPr>
            <w:noProof/>
            <w:webHidden/>
          </w:rPr>
          <w:tab/>
        </w:r>
        <w:r>
          <w:rPr>
            <w:noProof/>
            <w:webHidden/>
          </w:rPr>
          <w:fldChar w:fldCharType="begin"/>
        </w:r>
        <w:r>
          <w:rPr>
            <w:noProof/>
            <w:webHidden/>
          </w:rPr>
          <w:instrText xml:space="preserve"> PAGEREF _Toc525884722 \h </w:instrText>
        </w:r>
        <w:r>
          <w:rPr>
            <w:noProof/>
            <w:webHidden/>
          </w:rPr>
        </w:r>
        <w:r>
          <w:rPr>
            <w:noProof/>
            <w:webHidden/>
          </w:rPr>
          <w:fldChar w:fldCharType="separate"/>
        </w:r>
        <w:r>
          <w:rPr>
            <w:noProof/>
            <w:webHidden/>
          </w:rPr>
          <w:t>14</w:t>
        </w:r>
        <w:r>
          <w:rPr>
            <w:noProof/>
            <w:webHidden/>
          </w:rPr>
          <w:fldChar w:fldCharType="end"/>
        </w:r>
      </w:hyperlink>
    </w:p>
    <w:p w14:paraId="2B98ED3E"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3" w:history="1">
        <w:r w:rsidRPr="001659EA">
          <w:rPr>
            <w:rStyle w:val="Hipercze"/>
            <w:noProof/>
          </w:rPr>
          <w:t>2.3 Zewnętrzne źródła finansowania projektu</w:t>
        </w:r>
        <w:r>
          <w:rPr>
            <w:noProof/>
            <w:webHidden/>
          </w:rPr>
          <w:tab/>
        </w:r>
        <w:r>
          <w:rPr>
            <w:noProof/>
            <w:webHidden/>
          </w:rPr>
          <w:fldChar w:fldCharType="begin"/>
        </w:r>
        <w:r>
          <w:rPr>
            <w:noProof/>
            <w:webHidden/>
          </w:rPr>
          <w:instrText xml:space="preserve"> PAGEREF _Toc525884723 \h </w:instrText>
        </w:r>
        <w:r>
          <w:rPr>
            <w:noProof/>
            <w:webHidden/>
          </w:rPr>
        </w:r>
        <w:r>
          <w:rPr>
            <w:noProof/>
            <w:webHidden/>
          </w:rPr>
          <w:fldChar w:fldCharType="separate"/>
        </w:r>
        <w:r>
          <w:rPr>
            <w:noProof/>
            <w:webHidden/>
          </w:rPr>
          <w:t>14</w:t>
        </w:r>
        <w:r>
          <w:rPr>
            <w:noProof/>
            <w:webHidden/>
          </w:rPr>
          <w:fldChar w:fldCharType="end"/>
        </w:r>
      </w:hyperlink>
    </w:p>
    <w:p w14:paraId="24D227C9"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4" w:history="1">
        <w:r w:rsidRPr="001659EA">
          <w:rPr>
            <w:rStyle w:val="Hipercze"/>
            <w:noProof/>
          </w:rPr>
          <w:t>2.4 Kumulacja pomocy publicznej</w:t>
        </w:r>
        <w:r>
          <w:rPr>
            <w:noProof/>
            <w:webHidden/>
          </w:rPr>
          <w:tab/>
        </w:r>
        <w:r>
          <w:rPr>
            <w:noProof/>
            <w:webHidden/>
          </w:rPr>
          <w:fldChar w:fldCharType="begin"/>
        </w:r>
        <w:r>
          <w:rPr>
            <w:noProof/>
            <w:webHidden/>
          </w:rPr>
          <w:instrText xml:space="preserve"> PAGEREF _Toc525884724 \h </w:instrText>
        </w:r>
        <w:r>
          <w:rPr>
            <w:noProof/>
            <w:webHidden/>
          </w:rPr>
        </w:r>
        <w:r>
          <w:rPr>
            <w:noProof/>
            <w:webHidden/>
          </w:rPr>
          <w:fldChar w:fldCharType="separate"/>
        </w:r>
        <w:r>
          <w:rPr>
            <w:noProof/>
            <w:webHidden/>
          </w:rPr>
          <w:t>15</w:t>
        </w:r>
        <w:r>
          <w:rPr>
            <w:noProof/>
            <w:webHidden/>
          </w:rPr>
          <w:fldChar w:fldCharType="end"/>
        </w:r>
      </w:hyperlink>
    </w:p>
    <w:p w14:paraId="2D4D0FB4"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25" w:history="1">
        <w:r w:rsidRPr="001659EA">
          <w:rPr>
            <w:rStyle w:val="Hipercze"/>
          </w:rPr>
          <w:t>Rozdział 3 Kwalifikowalność wydatków</w:t>
        </w:r>
        <w:r>
          <w:rPr>
            <w:webHidden/>
          </w:rPr>
          <w:tab/>
        </w:r>
        <w:r>
          <w:rPr>
            <w:webHidden/>
          </w:rPr>
          <w:fldChar w:fldCharType="begin"/>
        </w:r>
        <w:r>
          <w:rPr>
            <w:webHidden/>
          </w:rPr>
          <w:instrText xml:space="preserve"> PAGEREF _Toc525884725 \h </w:instrText>
        </w:r>
        <w:r>
          <w:rPr>
            <w:webHidden/>
          </w:rPr>
        </w:r>
        <w:r>
          <w:rPr>
            <w:webHidden/>
          </w:rPr>
          <w:fldChar w:fldCharType="separate"/>
        </w:r>
        <w:r>
          <w:rPr>
            <w:webHidden/>
          </w:rPr>
          <w:t>16</w:t>
        </w:r>
        <w:r>
          <w:rPr>
            <w:webHidden/>
          </w:rPr>
          <w:fldChar w:fldCharType="end"/>
        </w:r>
      </w:hyperlink>
    </w:p>
    <w:p w14:paraId="00604363"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6" w:history="1">
        <w:r w:rsidRPr="001659EA">
          <w:rPr>
            <w:rStyle w:val="Hipercze"/>
            <w:noProof/>
          </w:rPr>
          <w:t>3.1 Ramy czasowe kwalifikowalności</w:t>
        </w:r>
        <w:r>
          <w:rPr>
            <w:noProof/>
            <w:webHidden/>
          </w:rPr>
          <w:tab/>
        </w:r>
        <w:r>
          <w:rPr>
            <w:noProof/>
            <w:webHidden/>
          </w:rPr>
          <w:fldChar w:fldCharType="begin"/>
        </w:r>
        <w:r>
          <w:rPr>
            <w:noProof/>
            <w:webHidden/>
          </w:rPr>
          <w:instrText xml:space="preserve"> PAGEREF _Toc525884726 \h </w:instrText>
        </w:r>
        <w:r>
          <w:rPr>
            <w:noProof/>
            <w:webHidden/>
          </w:rPr>
        </w:r>
        <w:r>
          <w:rPr>
            <w:noProof/>
            <w:webHidden/>
          </w:rPr>
          <w:fldChar w:fldCharType="separate"/>
        </w:r>
        <w:r>
          <w:rPr>
            <w:noProof/>
            <w:webHidden/>
          </w:rPr>
          <w:t>16</w:t>
        </w:r>
        <w:r>
          <w:rPr>
            <w:noProof/>
            <w:webHidden/>
          </w:rPr>
          <w:fldChar w:fldCharType="end"/>
        </w:r>
      </w:hyperlink>
    </w:p>
    <w:p w14:paraId="0805DC06"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7" w:history="1">
        <w:r w:rsidRPr="001659EA">
          <w:rPr>
            <w:rStyle w:val="Hipercze"/>
            <w:noProof/>
          </w:rPr>
          <w:t>3.2 Warunki i ocena kwalifikowalności wydatku</w:t>
        </w:r>
        <w:r>
          <w:rPr>
            <w:noProof/>
            <w:webHidden/>
          </w:rPr>
          <w:tab/>
        </w:r>
        <w:r>
          <w:rPr>
            <w:noProof/>
            <w:webHidden/>
          </w:rPr>
          <w:fldChar w:fldCharType="begin"/>
        </w:r>
        <w:r>
          <w:rPr>
            <w:noProof/>
            <w:webHidden/>
          </w:rPr>
          <w:instrText xml:space="preserve"> PAGEREF _Toc525884727 \h </w:instrText>
        </w:r>
        <w:r>
          <w:rPr>
            <w:noProof/>
            <w:webHidden/>
          </w:rPr>
        </w:r>
        <w:r>
          <w:rPr>
            <w:noProof/>
            <w:webHidden/>
          </w:rPr>
          <w:fldChar w:fldCharType="separate"/>
        </w:r>
        <w:r>
          <w:rPr>
            <w:noProof/>
            <w:webHidden/>
          </w:rPr>
          <w:t>17</w:t>
        </w:r>
        <w:r>
          <w:rPr>
            <w:noProof/>
            <w:webHidden/>
          </w:rPr>
          <w:fldChar w:fldCharType="end"/>
        </w:r>
      </w:hyperlink>
    </w:p>
    <w:p w14:paraId="63D6885A"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8" w:history="1">
        <w:r w:rsidRPr="001659EA">
          <w:rPr>
            <w:rStyle w:val="Hipercze"/>
            <w:rFonts w:cs="Arial"/>
            <w:noProof/>
          </w:rPr>
          <w:t>3.3 Zasada faktycznego poniesienia wydatku</w:t>
        </w:r>
        <w:r>
          <w:rPr>
            <w:noProof/>
            <w:webHidden/>
          </w:rPr>
          <w:tab/>
        </w:r>
        <w:r>
          <w:rPr>
            <w:noProof/>
            <w:webHidden/>
          </w:rPr>
          <w:fldChar w:fldCharType="begin"/>
        </w:r>
        <w:r>
          <w:rPr>
            <w:noProof/>
            <w:webHidden/>
          </w:rPr>
          <w:instrText xml:space="preserve"> PAGEREF _Toc525884728 \h </w:instrText>
        </w:r>
        <w:r>
          <w:rPr>
            <w:noProof/>
            <w:webHidden/>
          </w:rPr>
        </w:r>
        <w:r>
          <w:rPr>
            <w:noProof/>
            <w:webHidden/>
          </w:rPr>
          <w:fldChar w:fldCharType="separate"/>
        </w:r>
        <w:r>
          <w:rPr>
            <w:noProof/>
            <w:webHidden/>
          </w:rPr>
          <w:t>17</w:t>
        </w:r>
        <w:r>
          <w:rPr>
            <w:noProof/>
            <w:webHidden/>
          </w:rPr>
          <w:fldChar w:fldCharType="end"/>
        </w:r>
      </w:hyperlink>
    </w:p>
    <w:p w14:paraId="3839D96D"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29" w:history="1">
        <w:r w:rsidRPr="001659EA">
          <w:rPr>
            <w:rStyle w:val="Hipercze"/>
            <w:noProof/>
          </w:rPr>
          <w:t>3.4 Zakaz podwójnego finansowania</w:t>
        </w:r>
        <w:r>
          <w:rPr>
            <w:noProof/>
            <w:webHidden/>
          </w:rPr>
          <w:tab/>
        </w:r>
        <w:r>
          <w:rPr>
            <w:noProof/>
            <w:webHidden/>
          </w:rPr>
          <w:fldChar w:fldCharType="begin"/>
        </w:r>
        <w:r>
          <w:rPr>
            <w:noProof/>
            <w:webHidden/>
          </w:rPr>
          <w:instrText xml:space="preserve"> PAGEREF _Toc525884729 \h </w:instrText>
        </w:r>
        <w:r>
          <w:rPr>
            <w:noProof/>
            <w:webHidden/>
          </w:rPr>
        </w:r>
        <w:r>
          <w:rPr>
            <w:noProof/>
            <w:webHidden/>
          </w:rPr>
          <w:fldChar w:fldCharType="separate"/>
        </w:r>
        <w:r>
          <w:rPr>
            <w:noProof/>
            <w:webHidden/>
          </w:rPr>
          <w:t>18</w:t>
        </w:r>
        <w:r>
          <w:rPr>
            <w:noProof/>
            <w:webHidden/>
          </w:rPr>
          <w:fldChar w:fldCharType="end"/>
        </w:r>
      </w:hyperlink>
    </w:p>
    <w:p w14:paraId="1E56F501"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0" w:history="1">
        <w:r w:rsidRPr="001659EA">
          <w:rPr>
            <w:rStyle w:val="Hipercze"/>
            <w:noProof/>
          </w:rPr>
          <w:t xml:space="preserve">3.5 Wydatki kwalifikowalne w Działaniu 1.1 </w:t>
        </w:r>
        <w:bookmarkStart w:id="0" w:name="_GoBack"/>
        <w:bookmarkEnd w:id="0"/>
        <w:r w:rsidRPr="001659EA">
          <w:rPr>
            <w:rStyle w:val="Hipercze"/>
            <w:noProof/>
          </w:rPr>
          <w:t>Typ 1 Małe projekty B+R</w:t>
        </w:r>
        <w:r>
          <w:rPr>
            <w:noProof/>
            <w:webHidden/>
          </w:rPr>
          <w:tab/>
        </w:r>
        <w:r>
          <w:rPr>
            <w:noProof/>
            <w:webHidden/>
          </w:rPr>
          <w:fldChar w:fldCharType="begin"/>
        </w:r>
        <w:r>
          <w:rPr>
            <w:noProof/>
            <w:webHidden/>
          </w:rPr>
          <w:instrText xml:space="preserve"> PAGEREF _Toc525884730 \h </w:instrText>
        </w:r>
        <w:r>
          <w:rPr>
            <w:noProof/>
            <w:webHidden/>
          </w:rPr>
        </w:r>
        <w:r>
          <w:rPr>
            <w:noProof/>
            <w:webHidden/>
          </w:rPr>
          <w:fldChar w:fldCharType="separate"/>
        </w:r>
        <w:r>
          <w:rPr>
            <w:noProof/>
            <w:webHidden/>
          </w:rPr>
          <w:t>19</w:t>
        </w:r>
        <w:r>
          <w:rPr>
            <w:noProof/>
            <w:webHidden/>
          </w:rPr>
          <w:fldChar w:fldCharType="end"/>
        </w:r>
      </w:hyperlink>
    </w:p>
    <w:p w14:paraId="0901E901"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1" w:history="1">
        <w:r w:rsidRPr="001659EA">
          <w:rPr>
            <w:rStyle w:val="Hipercze"/>
            <w:noProof/>
          </w:rPr>
          <w:t>3.6 Wydatki niekwalifikowalne</w:t>
        </w:r>
        <w:r>
          <w:rPr>
            <w:noProof/>
            <w:webHidden/>
          </w:rPr>
          <w:tab/>
        </w:r>
        <w:r>
          <w:rPr>
            <w:noProof/>
            <w:webHidden/>
          </w:rPr>
          <w:fldChar w:fldCharType="begin"/>
        </w:r>
        <w:r>
          <w:rPr>
            <w:noProof/>
            <w:webHidden/>
          </w:rPr>
          <w:instrText xml:space="preserve"> PAGEREF _Toc525884731 \h </w:instrText>
        </w:r>
        <w:r>
          <w:rPr>
            <w:noProof/>
            <w:webHidden/>
          </w:rPr>
        </w:r>
        <w:r>
          <w:rPr>
            <w:noProof/>
            <w:webHidden/>
          </w:rPr>
          <w:fldChar w:fldCharType="separate"/>
        </w:r>
        <w:r>
          <w:rPr>
            <w:noProof/>
            <w:webHidden/>
          </w:rPr>
          <w:t>19</w:t>
        </w:r>
        <w:r>
          <w:rPr>
            <w:noProof/>
            <w:webHidden/>
          </w:rPr>
          <w:fldChar w:fldCharType="end"/>
        </w:r>
      </w:hyperlink>
    </w:p>
    <w:p w14:paraId="29548356"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32" w:history="1">
        <w:r w:rsidRPr="001659EA">
          <w:rPr>
            <w:rStyle w:val="Hipercze"/>
          </w:rPr>
          <w:t>Rozdział 4 Wskaźniki</w:t>
        </w:r>
        <w:r>
          <w:rPr>
            <w:webHidden/>
          </w:rPr>
          <w:tab/>
        </w:r>
        <w:r>
          <w:rPr>
            <w:webHidden/>
          </w:rPr>
          <w:fldChar w:fldCharType="begin"/>
        </w:r>
        <w:r>
          <w:rPr>
            <w:webHidden/>
          </w:rPr>
          <w:instrText xml:space="preserve"> PAGEREF _Toc525884732 \h </w:instrText>
        </w:r>
        <w:r>
          <w:rPr>
            <w:webHidden/>
          </w:rPr>
        </w:r>
        <w:r>
          <w:rPr>
            <w:webHidden/>
          </w:rPr>
          <w:fldChar w:fldCharType="separate"/>
        </w:r>
        <w:r>
          <w:rPr>
            <w:webHidden/>
          </w:rPr>
          <w:t>20</w:t>
        </w:r>
        <w:r>
          <w:rPr>
            <w:webHidden/>
          </w:rPr>
          <w:fldChar w:fldCharType="end"/>
        </w:r>
      </w:hyperlink>
    </w:p>
    <w:p w14:paraId="2A3F4805"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33" w:history="1">
        <w:r w:rsidRPr="001659EA">
          <w:rPr>
            <w:rStyle w:val="Hipercze"/>
          </w:rPr>
          <w:t>Rozdział 5  Wniosek o dofinansowanie</w:t>
        </w:r>
        <w:r>
          <w:rPr>
            <w:webHidden/>
          </w:rPr>
          <w:tab/>
        </w:r>
        <w:r>
          <w:rPr>
            <w:webHidden/>
          </w:rPr>
          <w:fldChar w:fldCharType="begin"/>
        </w:r>
        <w:r>
          <w:rPr>
            <w:webHidden/>
          </w:rPr>
          <w:instrText xml:space="preserve"> PAGEREF _Toc525884733 \h </w:instrText>
        </w:r>
        <w:r>
          <w:rPr>
            <w:webHidden/>
          </w:rPr>
        </w:r>
        <w:r>
          <w:rPr>
            <w:webHidden/>
          </w:rPr>
          <w:fldChar w:fldCharType="separate"/>
        </w:r>
        <w:r>
          <w:rPr>
            <w:webHidden/>
          </w:rPr>
          <w:t>21</w:t>
        </w:r>
        <w:r>
          <w:rPr>
            <w:webHidden/>
          </w:rPr>
          <w:fldChar w:fldCharType="end"/>
        </w:r>
      </w:hyperlink>
    </w:p>
    <w:p w14:paraId="58BAB01F"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34" w:history="1">
        <w:r w:rsidRPr="001659EA">
          <w:rPr>
            <w:rStyle w:val="Hipercze"/>
          </w:rPr>
          <w:t>Rozdział 6 Termin, forma i miejsce składania wniosków o dofinansowanie</w:t>
        </w:r>
        <w:r>
          <w:rPr>
            <w:webHidden/>
          </w:rPr>
          <w:tab/>
        </w:r>
        <w:r>
          <w:rPr>
            <w:webHidden/>
          </w:rPr>
          <w:fldChar w:fldCharType="begin"/>
        </w:r>
        <w:r>
          <w:rPr>
            <w:webHidden/>
          </w:rPr>
          <w:instrText xml:space="preserve"> PAGEREF _Toc525884734 \h </w:instrText>
        </w:r>
        <w:r>
          <w:rPr>
            <w:webHidden/>
          </w:rPr>
        </w:r>
        <w:r>
          <w:rPr>
            <w:webHidden/>
          </w:rPr>
          <w:fldChar w:fldCharType="separate"/>
        </w:r>
        <w:r>
          <w:rPr>
            <w:webHidden/>
          </w:rPr>
          <w:t>22</w:t>
        </w:r>
        <w:r>
          <w:rPr>
            <w:webHidden/>
          </w:rPr>
          <w:fldChar w:fldCharType="end"/>
        </w:r>
      </w:hyperlink>
    </w:p>
    <w:p w14:paraId="0D0379F8"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5" w:history="1">
        <w:r w:rsidRPr="001659EA">
          <w:rPr>
            <w:rStyle w:val="Hipercze"/>
            <w:noProof/>
          </w:rPr>
          <w:t>6.1 Termin składania wniosków</w:t>
        </w:r>
        <w:r>
          <w:rPr>
            <w:noProof/>
            <w:webHidden/>
          </w:rPr>
          <w:tab/>
        </w:r>
        <w:r>
          <w:rPr>
            <w:noProof/>
            <w:webHidden/>
          </w:rPr>
          <w:fldChar w:fldCharType="begin"/>
        </w:r>
        <w:r>
          <w:rPr>
            <w:noProof/>
            <w:webHidden/>
          </w:rPr>
          <w:instrText xml:space="preserve"> PAGEREF _Toc525884735 \h </w:instrText>
        </w:r>
        <w:r>
          <w:rPr>
            <w:noProof/>
            <w:webHidden/>
          </w:rPr>
        </w:r>
        <w:r>
          <w:rPr>
            <w:noProof/>
            <w:webHidden/>
          </w:rPr>
          <w:fldChar w:fldCharType="separate"/>
        </w:r>
        <w:r>
          <w:rPr>
            <w:noProof/>
            <w:webHidden/>
          </w:rPr>
          <w:t>22</w:t>
        </w:r>
        <w:r>
          <w:rPr>
            <w:noProof/>
            <w:webHidden/>
          </w:rPr>
          <w:fldChar w:fldCharType="end"/>
        </w:r>
      </w:hyperlink>
    </w:p>
    <w:p w14:paraId="596AD75D"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6" w:history="1">
        <w:r w:rsidRPr="001659EA">
          <w:rPr>
            <w:rStyle w:val="Hipercze"/>
            <w:noProof/>
          </w:rPr>
          <w:t>6.2 Forma i miejsce składania wniosków</w:t>
        </w:r>
        <w:r>
          <w:rPr>
            <w:noProof/>
            <w:webHidden/>
          </w:rPr>
          <w:tab/>
        </w:r>
        <w:r>
          <w:rPr>
            <w:noProof/>
            <w:webHidden/>
          </w:rPr>
          <w:fldChar w:fldCharType="begin"/>
        </w:r>
        <w:r>
          <w:rPr>
            <w:noProof/>
            <w:webHidden/>
          </w:rPr>
          <w:instrText xml:space="preserve"> PAGEREF _Toc525884736 \h </w:instrText>
        </w:r>
        <w:r>
          <w:rPr>
            <w:noProof/>
            <w:webHidden/>
          </w:rPr>
        </w:r>
        <w:r>
          <w:rPr>
            <w:noProof/>
            <w:webHidden/>
          </w:rPr>
          <w:fldChar w:fldCharType="separate"/>
        </w:r>
        <w:r>
          <w:rPr>
            <w:noProof/>
            <w:webHidden/>
          </w:rPr>
          <w:t>22</w:t>
        </w:r>
        <w:r>
          <w:rPr>
            <w:noProof/>
            <w:webHidden/>
          </w:rPr>
          <w:fldChar w:fldCharType="end"/>
        </w:r>
      </w:hyperlink>
    </w:p>
    <w:p w14:paraId="72D4F46E"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37" w:history="1">
        <w:r w:rsidRPr="001659EA">
          <w:rPr>
            <w:rStyle w:val="Hipercze"/>
          </w:rPr>
          <w:t>Rozdział 7 Procedura wyboru projektów</w:t>
        </w:r>
        <w:r>
          <w:rPr>
            <w:webHidden/>
          </w:rPr>
          <w:tab/>
        </w:r>
        <w:r>
          <w:rPr>
            <w:webHidden/>
          </w:rPr>
          <w:fldChar w:fldCharType="begin"/>
        </w:r>
        <w:r>
          <w:rPr>
            <w:webHidden/>
          </w:rPr>
          <w:instrText xml:space="preserve"> PAGEREF _Toc525884737 \h </w:instrText>
        </w:r>
        <w:r>
          <w:rPr>
            <w:webHidden/>
          </w:rPr>
        </w:r>
        <w:r>
          <w:rPr>
            <w:webHidden/>
          </w:rPr>
          <w:fldChar w:fldCharType="separate"/>
        </w:r>
        <w:r>
          <w:rPr>
            <w:webHidden/>
          </w:rPr>
          <w:t>24</w:t>
        </w:r>
        <w:r>
          <w:rPr>
            <w:webHidden/>
          </w:rPr>
          <w:fldChar w:fldCharType="end"/>
        </w:r>
      </w:hyperlink>
    </w:p>
    <w:p w14:paraId="6EB22482"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8" w:history="1">
        <w:r w:rsidRPr="001659EA">
          <w:rPr>
            <w:rStyle w:val="Hipercze"/>
            <w:noProof/>
          </w:rPr>
          <w:t>7.1 Czas trwania oceny</w:t>
        </w:r>
        <w:r>
          <w:rPr>
            <w:noProof/>
            <w:webHidden/>
          </w:rPr>
          <w:tab/>
        </w:r>
        <w:r>
          <w:rPr>
            <w:noProof/>
            <w:webHidden/>
          </w:rPr>
          <w:fldChar w:fldCharType="begin"/>
        </w:r>
        <w:r>
          <w:rPr>
            <w:noProof/>
            <w:webHidden/>
          </w:rPr>
          <w:instrText xml:space="preserve"> PAGEREF _Toc525884738 \h </w:instrText>
        </w:r>
        <w:r>
          <w:rPr>
            <w:noProof/>
            <w:webHidden/>
          </w:rPr>
        </w:r>
        <w:r>
          <w:rPr>
            <w:noProof/>
            <w:webHidden/>
          </w:rPr>
          <w:fldChar w:fldCharType="separate"/>
        </w:r>
        <w:r>
          <w:rPr>
            <w:noProof/>
            <w:webHidden/>
          </w:rPr>
          <w:t>24</w:t>
        </w:r>
        <w:r>
          <w:rPr>
            <w:noProof/>
            <w:webHidden/>
          </w:rPr>
          <w:fldChar w:fldCharType="end"/>
        </w:r>
      </w:hyperlink>
    </w:p>
    <w:p w14:paraId="432F7581"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39" w:history="1">
        <w:r w:rsidRPr="001659EA">
          <w:rPr>
            <w:rStyle w:val="Hipercze"/>
            <w:noProof/>
          </w:rPr>
          <w:t>7.2 Zasady ogólne procesu wyboru projektów</w:t>
        </w:r>
        <w:r>
          <w:rPr>
            <w:noProof/>
            <w:webHidden/>
          </w:rPr>
          <w:tab/>
        </w:r>
        <w:r>
          <w:rPr>
            <w:noProof/>
            <w:webHidden/>
          </w:rPr>
          <w:fldChar w:fldCharType="begin"/>
        </w:r>
        <w:r>
          <w:rPr>
            <w:noProof/>
            <w:webHidden/>
          </w:rPr>
          <w:instrText xml:space="preserve"> PAGEREF _Toc525884739 \h </w:instrText>
        </w:r>
        <w:r>
          <w:rPr>
            <w:noProof/>
            <w:webHidden/>
          </w:rPr>
        </w:r>
        <w:r>
          <w:rPr>
            <w:noProof/>
            <w:webHidden/>
          </w:rPr>
          <w:fldChar w:fldCharType="separate"/>
        </w:r>
        <w:r>
          <w:rPr>
            <w:noProof/>
            <w:webHidden/>
          </w:rPr>
          <w:t>24</w:t>
        </w:r>
        <w:r>
          <w:rPr>
            <w:noProof/>
            <w:webHidden/>
          </w:rPr>
          <w:fldChar w:fldCharType="end"/>
        </w:r>
      </w:hyperlink>
    </w:p>
    <w:p w14:paraId="0EBBAD75"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0" w:history="1">
        <w:r w:rsidRPr="001659EA">
          <w:rPr>
            <w:rStyle w:val="Hipercze"/>
            <w:noProof/>
          </w:rPr>
          <w:t>7.2.1 Weryfikacja warunków formalnych</w:t>
        </w:r>
        <w:r>
          <w:rPr>
            <w:noProof/>
            <w:webHidden/>
          </w:rPr>
          <w:tab/>
        </w:r>
        <w:r>
          <w:rPr>
            <w:noProof/>
            <w:webHidden/>
          </w:rPr>
          <w:fldChar w:fldCharType="begin"/>
        </w:r>
        <w:r>
          <w:rPr>
            <w:noProof/>
            <w:webHidden/>
          </w:rPr>
          <w:instrText xml:space="preserve"> PAGEREF _Toc525884740 \h </w:instrText>
        </w:r>
        <w:r>
          <w:rPr>
            <w:noProof/>
            <w:webHidden/>
          </w:rPr>
        </w:r>
        <w:r>
          <w:rPr>
            <w:noProof/>
            <w:webHidden/>
          </w:rPr>
          <w:fldChar w:fldCharType="separate"/>
        </w:r>
        <w:r>
          <w:rPr>
            <w:noProof/>
            <w:webHidden/>
          </w:rPr>
          <w:t>26</w:t>
        </w:r>
        <w:r>
          <w:rPr>
            <w:noProof/>
            <w:webHidden/>
          </w:rPr>
          <w:fldChar w:fldCharType="end"/>
        </w:r>
      </w:hyperlink>
    </w:p>
    <w:p w14:paraId="50FA21F1"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1" w:history="1">
        <w:r w:rsidRPr="001659EA">
          <w:rPr>
            <w:rStyle w:val="Hipercze"/>
            <w:noProof/>
          </w:rPr>
          <w:t>7.2.2 Oczywiste omyłki</w:t>
        </w:r>
        <w:r>
          <w:rPr>
            <w:noProof/>
            <w:webHidden/>
          </w:rPr>
          <w:tab/>
        </w:r>
        <w:r>
          <w:rPr>
            <w:noProof/>
            <w:webHidden/>
          </w:rPr>
          <w:fldChar w:fldCharType="begin"/>
        </w:r>
        <w:r>
          <w:rPr>
            <w:noProof/>
            <w:webHidden/>
          </w:rPr>
          <w:instrText xml:space="preserve"> PAGEREF _Toc525884741 \h </w:instrText>
        </w:r>
        <w:r>
          <w:rPr>
            <w:noProof/>
            <w:webHidden/>
          </w:rPr>
        </w:r>
        <w:r>
          <w:rPr>
            <w:noProof/>
            <w:webHidden/>
          </w:rPr>
          <w:fldChar w:fldCharType="separate"/>
        </w:r>
        <w:r>
          <w:rPr>
            <w:noProof/>
            <w:webHidden/>
          </w:rPr>
          <w:t>27</w:t>
        </w:r>
        <w:r>
          <w:rPr>
            <w:noProof/>
            <w:webHidden/>
          </w:rPr>
          <w:fldChar w:fldCharType="end"/>
        </w:r>
      </w:hyperlink>
    </w:p>
    <w:p w14:paraId="26F4FC7C"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2" w:history="1">
        <w:r w:rsidRPr="001659EA">
          <w:rPr>
            <w:rStyle w:val="Hipercze"/>
            <w:noProof/>
          </w:rPr>
          <w:t>7.2.3 Ocena wstępna</w:t>
        </w:r>
        <w:r>
          <w:rPr>
            <w:noProof/>
            <w:webHidden/>
          </w:rPr>
          <w:tab/>
        </w:r>
        <w:r>
          <w:rPr>
            <w:noProof/>
            <w:webHidden/>
          </w:rPr>
          <w:fldChar w:fldCharType="begin"/>
        </w:r>
        <w:r>
          <w:rPr>
            <w:noProof/>
            <w:webHidden/>
          </w:rPr>
          <w:instrText xml:space="preserve"> PAGEREF _Toc525884742 \h </w:instrText>
        </w:r>
        <w:r>
          <w:rPr>
            <w:noProof/>
            <w:webHidden/>
          </w:rPr>
        </w:r>
        <w:r>
          <w:rPr>
            <w:noProof/>
            <w:webHidden/>
          </w:rPr>
          <w:fldChar w:fldCharType="separate"/>
        </w:r>
        <w:r>
          <w:rPr>
            <w:noProof/>
            <w:webHidden/>
          </w:rPr>
          <w:t>28</w:t>
        </w:r>
        <w:r>
          <w:rPr>
            <w:noProof/>
            <w:webHidden/>
          </w:rPr>
          <w:fldChar w:fldCharType="end"/>
        </w:r>
      </w:hyperlink>
    </w:p>
    <w:p w14:paraId="1F86E409"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3" w:history="1">
        <w:r w:rsidRPr="001659EA">
          <w:rPr>
            <w:rStyle w:val="Hipercze"/>
            <w:noProof/>
          </w:rPr>
          <w:t>7.2.4 Ocena merytoryczna I stopnia</w:t>
        </w:r>
        <w:r>
          <w:rPr>
            <w:noProof/>
            <w:webHidden/>
          </w:rPr>
          <w:tab/>
        </w:r>
        <w:r>
          <w:rPr>
            <w:noProof/>
            <w:webHidden/>
          </w:rPr>
          <w:fldChar w:fldCharType="begin"/>
        </w:r>
        <w:r>
          <w:rPr>
            <w:noProof/>
            <w:webHidden/>
          </w:rPr>
          <w:instrText xml:space="preserve"> PAGEREF _Toc525884743 \h </w:instrText>
        </w:r>
        <w:r>
          <w:rPr>
            <w:noProof/>
            <w:webHidden/>
          </w:rPr>
        </w:r>
        <w:r>
          <w:rPr>
            <w:noProof/>
            <w:webHidden/>
          </w:rPr>
          <w:fldChar w:fldCharType="separate"/>
        </w:r>
        <w:r>
          <w:rPr>
            <w:noProof/>
            <w:webHidden/>
          </w:rPr>
          <w:t>28</w:t>
        </w:r>
        <w:r>
          <w:rPr>
            <w:noProof/>
            <w:webHidden/>
          </w:rPr>
          <w:fldChar w:fldCharType="end"/>
        </w:r>
      </w:hyperlink>
    </w:p>
    <w:p w14:paraId="14E6EF96"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4" w:history="1">
        <w:r w:rsidRPr="001659EA">
          <w:rPr>
            <w:rStyle w:val="Hipercze"/>
            <w:noProof/>
          </w:rPr>
          <w:t>7.2.5 Ocena merytoryczna II stopnia</w:t>
        </w:r>
        <w:r>
          <w:rPr>
            <w:noProof/>
            <w:webHidden/>
          </w:rPr>
          <w:tab/>
        </w:r>
        <w:r>
          <w:rPr>
            <w:noProof/>
            <w:webHidden/>
          </w:rPr>
          <w:fldChar w:fldCharType="begin"/>
        </w:r>
        <w:r>
          <w:rPr>
            <w:noProof/>
            <w:webHidden/>
          </w:rPr>
          <w:instrText xml:space="preserve"> PAGEREF _Toc525884744 \h </w:instrText>
        </w:r>
        <w:r>
          <w:rPr>
            <w:noProof/>
            <w:webHidden/>
          </w:rPr>
        </w:r>
        <w:r>
          <w:rPr>
            <w:noProof/>
            <w:webHidden/>
          </w:rPr>
          <w:fldChar w:fldCharType="separate"/>
        </w:r>
        <w:r>
          <w:rPr>
            <w:noProof/>
            <w:webHidden/>
          </w:rPr>
          <w:t>30</w:t>
        </w:r>
        <w:r>
          <w:rPr>
            <w:noProof/>
            <w:webHidden/>
          </w:rPr>
          <w:fldChar w:fldCharType="end"/>
        </w:r>
      </w:hyperlink>
    </w:p>
    <w:p w14:paraId="7A81F773"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5" w:history="1">
        <w:r w:rsidRPr="001659EA">
          <w:rPr>
            <w:rStyle w:val="Hipercze"/>
            <w:noProof/>
          </w:rPr>
          <w:t>7.3 Informacja o wynikach oceny</w:t>
        </w:r>
        <w:r>
          <w:rPr>
            <w:noProof/>
            <w:webHidden/>
          </w:rPr>
          <w:tab/>
        </w:r>
        <w:r>
          <w:rPr>
            <w:noProof/>
            <w:webHidden/>
          </w:rPr>
          <w:fldChar w:fldCharType="begin"/>
        </w:r>
        <w:r>
          <w:rPr>
            <w:noProof/>
            <w:webHidden/>
          </w:rPr>
          <w:instrText xml:space="preserve"> PAGEREF _Toc525884745 \h </w:instrText>
        </w:r>
        <w:r>
          <w:rPr>
            <w:noProof/>
            <w:webHidden/>
          </w:rPr>
        </w:r>
        <w:r>
          <w:rPr>
            <w:noProof/>
            <w:webHidden/>
          </w:rPr>
          <w:fldChar w:fldCharType="separate"/>
        </w:r>
        <w:r>
          <w:rPr>
            <w:noProof/>
            <w:webHidden/>
          </w:rPr>
          <w:t>30</w:t>
        </w:r>
        <w:r>
          <w:rPr>
            <w:noProof/>
            <w:webHidden/>
          </w:rPr>
          <w:fldChar w:fldCharType="end"/>
        </w:r>
      </w:hyperlink>
    </w:p>
    <w:p w14:paraId="66FEEC30"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6" w:history="1">
        <w:r w:rsidRPr="001659EA">
          <w:rPr>
            <w:rStyle w:val="Hipercze"/>
            <w:noProof/>
          </w:rPr>
          <w:t>7.4  Środki odwoławcze</w:t>
        </w:r>
        <w:r>
          <w:rPr>
            <w:noProof/>
            <w:webHidden/>
          </w:rPr>
          <w:tab/>
        </w:r>
        <w:r>
          <w:rPr>
            <w:noProof/>
            <w:webHidden/>
          </w:rPr>
          <w:fldChar w:fldCharType="begin"/>
        </w:r>
        <w:r>
          <w:rPr>
            <w:noProof/>
            <w:webHidden/>
          </w:rPr>
          <w:instrText xml:space="preserve"> PAGEREF _Toc525884746 \h </w:instrText>
        </w:r>
        <w:r>
          <w:rPr>
            <w:noProof/>
            <w:webHidden/>
          </w:rPr>
        </w:r>
        <w:r>
          <w:rPr>
            <w:noProof/>
            <w:webHidden/>
          </w:rPr>
          <w:fldChar w:fldCharType="separate"/>
        </w:r>
        <w:r>
          <w:rPr>
            <w:noProof/>
            <w:webHidden/>
          </w:rPr>
          <w:t>31</w:t>
        </w:r>
        <w:r>
          <w:rPr>
            <w:noProof/>
            <w:webHidden/>
          </w:rPr>
          <w:fldChar w:fldCharType="end"/>
        </w:r>
      </w:hyperlink>
    </w:p>
    <w:p w14:paraId="5CB7DF8D"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47" w:history="1">
        <w:r w:rsidRPr="001659EA">
          <w:rPr>
            <w:rStyle w:val="Hipercze"/>
          </w:rPr>
          <w:t>Rozdział 8 Podpisanie umowy o dofinansowanie</w:t>
        </w:r>
        <w:r>
          <w:rPr>
            <w:webHidden/>
          </w:rPr>
          <w:tab/>
        </w:r>
        <w:r>
          <w:rPr>
            <w:webHidden/>
          </w:rPr>
          <w:fldChar w:fldCharType="begin"/>
        </w:r>
        <w:r>
          <w:rPr>
            <w:webHidden/>
          </w:rPr>
          <w:instrText xml:space="preserve"> PAGEREF _Toc525884747 \h </w:instrText>
        </w:r>
        <w:r>
          <w:rPr>
            <w:webHidden/>
          </w:rPr>
        </w:r>
        <w:r>
          <w:rPr>
            <w:webHidden/>
          </w:rPr>
          <w:fldChar w:fldCharType="separate"/>
        </w:r>
        <w:r>
          <w:rPr>
            <w:webHidden/>
          </w:rPr>
          <w:t>32</w:t>
        </w:r>
        <w:r>
          <w:rPr>
            <w:webHidden/>
          </w:rPr>
          <w:fldChar w:fldCharType="end"/>
        </w:r>
      </w:hyperlink>
    </w:p>
    <w:p w14:paraId="15081691"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48" w:history="1">
        <w:r w:rsidRPr="001659EA">
          <w:rPr>
            <w:rStyle w:val="Hipercze"/>
          </w:rPr>
          <w:t>Rozdział 9 Zasady dotyczące realizacji projektu</w:t>
        </w:r>
        <w:r>
          <w:rPr>
            <w:webHidden/>
          </w:rPr>
          <w:tab/>
        </w:r>
        <w:r>
          <w:rPr>
            <w:webHidden/>
          </w:rPr>
          <w:fldChar w:fldCharType="begin"/>
        </w:r>
        <w:r>
          <w:rPr>
            <w:webHidden/>
          </w:rPr>
          <w:instrText xml:space="preserve"> PAGEREF _Toc525884748 \h </w:instrText>
        </w:r>
        <w:r>
          <w:rPr>
            <w:webHidden/>
          </w:rPr>
        </w:r>
        <w:r>
          <w:rPr>
            <w:webHidden/>
          </w:rPr>
          <w:fldChar w:fldCharType="separate"/>
        </w:r>
        <w:r>
          <w:rPr>
            <w:webHidden/>
          </w:rPr>
          <w:t>33</w:t>
        </w:r>
        <w:r>
          <w:rPr>
            <w:webHidden/>
          </w:rPr>
          <w:fldChar w:fldCharType="end"/>
        </w:r>
      </w:hyperlink>
    </w:p>
    <w:p w14:paraId="72567331"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49" w:history="1">
        <w:r w:rsidRPr="001659EA">
          <w:rPr>
            <w:rStyle w:val="Hipercze"/>
            <w:noProof/>
          </w:rPr>
          <w:t>9.1 Rozliczenie projektu i wypłata dofinansowania</w:t>
        </w:r>
        <w:r>
          <w:rPr>
            <w:noProof/>
            <w:webHidden/>
          </w:rPr>
          <w:tab/>
        </w:r>
        <w:r>
          <w:rPr>
            <w:noProof/>
            <w:webHidden/>
          </w:rPr>
          <w:fldChar w:fldCharType="begin"/>
        </w:r>
        <w:r>
          <w:rPr>
            <w:noProof/>
            <w:webHidden/>
          </w:rPr>
          <w:instrText xml:space="preserve"> PAGEREF _Toc525884749 \h </w:instrText>
        </w:r>
        <w:r>
          <w:rPr>
            <w:noProof/>
            <w:webHidden/>
          </w:rPr>
        </w:r>
        <w:r>
          <w:rPr>
            <w:noProof/>
            <w:webHidden/>
          </w:rPr>
          <w:fldChar w:fldCharType="separate"/>
        </w:r>
        <w:r>
          <w:rPr>
            <w:noProof/>
            <w:webHidden/>
          </w:rPr>
          <w:t>33</w:t>
        </w:r>
        <w:r>
          <w:rPr>
            <w:noProof/>
            <w:webHidden/>
          </w:rPr>
          <w:fldChar w:fldCharType="end"/>
        </w:r>
      </w:hyperlink>
    </w:p>
    <w:p w14:paraId="798E19AE"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0" w:history="1">
        <w:r w:rsidRPr="001659EA">
          <w:rPr>
            <w:rStyle w:val="Hipercze"/>
            <w:noProof/>
          </w:rPr>
          <w:t>9.2 Zmiany w projekcie</w:t>
        </w:r>
        <w:r>
          <w:rPr>
            <w:noProof/>
            <w:webHidden/>
          </w:rPr>
          <w:tab/>
        </w:r>
        <w:r>
          <w:rPr>
            <w:noProof/>
            <w:webHidden/>
          </w:rPr>
          <w:fldChar w:fldCharType="begin"/>
        </w:r>
        <w:r>
          <w:rPr>
            <w:noProof/>
            <w:webHidden/>
          </w:rPr>
          <w:instrText xml:space="preserve"> PAGEREF _Toc525884750 \h </w:instrText>
        </w:r>
        <w:r>
          <w:rPr>
            <w:noProof/>
            <w:webHidden/>
          </w:rPr>
        </w:r>
        <w:r>
          <w:rPr>
            <w:noProof/>
            <w:webHidden/>
          </w:rPr>
          <w:fldChar w:fldCharType="separate"/>
        </w:r>
        <w:r>
          <w:rPr>
            <w:noProof/>
            <w:webHidden/>
          </w:rPr>
          <w:t>33</w:t>
        </w:r>
        <w:r>
          <w:rPr>
            <w:noProof/>
            <w:webHidden/>
          </w:rPr>
          <w:fldChar w:fldCharType="end"/>
        </w:r>
      </w:hyperlink>
    </w:p>
    <w:p w14:paraId="5B7C2437"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1" w:history="1">
        <w:r w:rsidRPr="001659EA">
          <w:rPr>
            <w:rStyle w:val="Hipercze"/>
            <w:noProof/>
          </w:rPr>
          <w:t>9.3 Prowadzenie wyodrębnionej ewidencji księgowej</w:t>
        </w:r>
        <w:r>
          <w:rPr>
            <w:noProof/>
            <w:webHidden/>
          </w:rPr>
          <w:tab/>
        </w:r>
        <w:r>
          <w:rPr>
            <w:noProof/>
            <w:webHidden/>
          </w:rPr>
          <w:fldChar w:fldCharType="begin"/>
        </w:r>
        <w:r>
          <w:rPr>
            <w:noProof/>
            <w:webHidden/>
          </w:rPr>
          <w:instrText xml:space="preserve"> PAGEREF _Toc525884751 \h </w:instrText>
        </w:r>
        <w:r>
          <w:rPr>
            <w:noProof/>
            <w:webHidden/>
          </w:rPr>
        </w:r>
        <w:r>
          <w:rPr>
            <w:noProof/>
            <w:webHidden/>
          </w:rPr>
          <w:fldChar w:fldCharType="separate"/>
        </w:r>
        <w:r>
          <w:rPr>
            <w:noProof/>
            <w:webHidden/>
          </w:rPr>
          <w:t>34</w:t>
        </w:r>
        <w:r>
          <w:rPr>
            <w:noProof/>
            <w:webHidden/>
          </w:rPr>
          <w:fldChar w:fldCharType="end"/>
        </w:r>
      </w:hyperlink>
    </w:p>
    <w:p w14:paraId="4486437F"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2" w:history="1">
        <w:r w:rsidRPr="001659EA">
          <w:rPr>
            <w:rStyle w:val="Hipercze"/>
            <w:noProof/>
          </w:rPr>
          <w:t>9.4 Udzielanie zamówień w ramach projektu</w:t>
        </w:r>
        <w:r>
          <w:rPr>
            <w:noProof/>
            <w:webHidden/>
          </w:rPr>
          <w:tab/>
        </w:r>
        <w:r>
          <w:rPr>
            <w:noProof/>
            <w:webHidden/>
          </w:rPr>
          <w:fldChar w:fldCharType="begin"/>
        </w:r>
        <w:r>
          <w:rPr>
            <w:noProof/>
            <w:webHidden/>
          </w:rPr>
          <w:instrText xml:space="preserve"> PAGEREF _Toc525884752 \h </w:instrText>
        </w:r>
        <w:r>
          <w:rPr>
            <w:noProof/>
            <w:webHidden/>
          </w:rPr>
        </w:r>
        <w:r>
          <w:rPr>
            <w:noProof/>
            <w:webHidden/>
          </w:rPr>
          <w:fldChar w:fldCharType="separate"/>
        </w:r>
        <w:r>
          <w:rPr>
            <w:noProof/>
            <w:webHidden/>
          </w:rPr>
          <w:t>34</w:t>
        </w:r>
        <w:r>
          <w:rPr>
            <w:noProof/>
            <w:webHidden/>
          </w:rPr>
          <w:fldChar w:fldCharType="end"/>
        </w:r>
      </w:hyperlink>
    </w:p>
    <w:p w14:paraId="6DD84017"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3" w:history="1">
        <w:r w:rsidRPr="001659EA">
          <w:rPr>
            <w:rStyle w:val="Hipercze"/>
            <w:noProof/>
          </w:rPr>
          <w:t>9.5 Kontrola projektu</w:t>
        </w:r>
        <w:r>
          <w:rPr>
            <w:noProof/>
            <w:webHidden/>
          </w:rPr>
          <w:tab/>
        </w:r>
        <w:r>
          <w:rPr>
            <w:noProof/>
            <w:webHidden/>
          </w:rPr>
          <w:fldChar w:fldCharType="begin"/>
        </w:r>
        <w:r>
          <w:rPr>
            <w:noProof/>
            <w:webHidden/>
          </w:rPr>
          <w:instrText xml:space="preserve"> PAGEREF _Toc525884753 \h </w:instrText>
        </w:r>
        <w:r>
          <w:rPr>
            <w:noProof/>
            <w:webHidden/>
          </w:rPr>
        </w:r>
        <w:r>
          <w:rPr>
            <w:noProof/>
            <w:webHidden/>
          </w:rPr>
          <w:fldChar w:fldCharType="separate"/>
        </w:r>
        <w:r>
          <w:rPr>
            <w:noProof/>
            <w:webHidden/>
          </w:rPr>
          <w:t>35</w:t>
        </w:r>
        <w:r>
          <w:rPr>
            <w:noProof/>
            <w:webHidden/>
          </w:rPr>
          <w:fldChar w:fldCharType="end"/>
        </w:r>
      </w:hyperlink>
    </w:p>
    <w:p w14:paraId="1C1FB435"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4" w:history="1">
        <w:r w:rsidRPr="001659EA">
          <w:rPr>
            <w:rStyle w:val="Hipercze"/>
            <w:noProof/>
          </w:rPr>
          <w:t>9.6 Promocja projektu</w:t>
        </w:r>
        <w:r>
          <w:rPr>
            <w:noProof/>
            <w:webHidden/>
          </w:rPr>
          <w:tab/>
        </w:r>
        <w:r>
          <w:rPr>
            <w:noProof/>
            <w:webHidden/>
          </w:rPr>
          <w:fldChar w:fldCharType="begin"/>
        </w:r>
        <w:r>
          <w:rPr>
            <w:noProof/>
            <w:webHidden/>
          </w:rPr>
          <w:instrText xml:space="preserve"> PAGEREF _Toc525884754 \h </w:instrText>
        </w:r>
        <w:r>
          <w:rPr>
            <w:noProof/>
            <w:webHidden/>
          </w:rPr>
        </w:r>
        <w:r>
          <w:rPr>
            <w:noProof/>
            <w:webHidden/>
          </w:rPr>
          <w:fldChar w:fldCharType="separate"/>
        </w:r>
        <w:r>
          <w:rPr>
            <w:noProof/>
            <w:webHidden/>
          </w:rPr>
          <w:t>35</w:t>
        </w:r>
        <w:r>
          <w:rPr>
            <w:noProof/>
            <w:webHidden/>
          </w:rPr>
          <w:fldChar w:fldCharType="end"/>
        </w:r>
      </w:hyperlink>
    </w:p>
    <w:p w14:paraId="075126DB" w14:textId="77777777" w:rsidR="00CD5464" w:rsidRDefault="00CD5464">
      <w:pPr>
        <w:pStyle w:val="Spistreci2"/>
        <w:tabs>
          <w:tab w:val="right" w:leader="dot" w:pos="9062"/>
        </w:tabs>
        <w:rPr>
          <w:rFonts w:asciiTheme="minorHAnsi" w:eastAsiaTheme="minorEastAsia" w:hAnsiTheme="minorHAnsi" w:cstheme="minorBidi"/>
          <w:smallCaps w:val="0"/>
          <w:noProof/>
          <w:sz w:val="22"/>
          <w:szCs w:val="22"/>
          <w:lang w:eastAsia="pl-PL"/>
        </w:rPr>
      </w:pPr>
      <w:hyperlink w:anchor="_Toc525884755" w:history="1">
        <w:r w:rsidRPr="001659EA">
          <w:rPr>
            <w:rStyle w:val="Hipercze"/>
            <w:noProof/>
          </w:rPr>
          <w:t>9.7 Odzyskiwanie środków w ramach RPO WZ 2014-2020</w:t>
        </w:r>
        <w:r>
          <w:rPr>
            <w:noProof/>
            <w:webHidden/>
          </w:rPr>
          <w:tab/>
        </w:r>
        <w:r>
          <w:rPr>
            <w:noProof/>
            <w:webHidden/>
          </w:rPr>
          <w:fldChar w:fldCharType="begin"/>
        </w:r>
        <w:r>
          <w:rPr>
            <w:noProof/>
            <w:webHidden/>
          </w:rPr>
          <w:instrText xml:space="preserve"> PAGEREF _Toc525884755 \h </w:instrText>
        </w:r>
        <w:r>
          <w:rPr>
            <w:noProof/>
            <w:webHidden/>
          </w:rPr>
        </w:r>
        <w:r>
          <w:rPr>
            <w:noProof/>
            <w:webHidden/>
          </w:rPr>
          <w:fldChar w:fldCharType="separate"/>
        </w:r>
        <w:r>
          <w:rPr>
            <w:noProof/>
            <w:webHidden/>
          </w:rPr>
          <w:t>35</w:t>
        </w:r>
        <w:r>
          <w:rPr>
            <w:noProof/>
            <w:webHidden/>
          </w:rPr>
          <w:fldChar w:fldCharType="end"/>
        </w:r>
      </w:hyperlink>
    </w:p>
    <w:p w14:paraId="4F4C4B9E" w14:textId="77777777" w:rsidR="00CD5464" w:rsidRDefault="00CD5464">
      <w:pPr>
        <w:pStyle w:val="Spistreci1"/>
        <w:rPr>
          <w:rFonts w:asciiTheme="minorHAnsi" w:eastAsiaTheme="minorEastAsia" w:hAnsiTheme="minorHAnsi" w:cstheme="minorBidi"/>
          <w:b w:val="0"/>
          <w:bCs w:val="0"/>
          <w:caps w:val="0"/>
          <w:sz w:val="22"/>
          <w:szCs w:val="22"/>
          <w:lang w:eastAsia="pl-PL"/>
        </w:rPr>
      </w:pPr>
      <w:hyperlink w:anchor="_Toc525884756" w:history="1">
        <w:r w:rsidRPr="001659EA">
          <w:rPr>
            <w:rStyle w:val="Hipercze"/>
          </w:rPr>
          <w:t>Rozdział 10 Postanowienia końcowe</w:t>
        </w:r>
        <w:r>
          <w:rPr>
            <w:webHidden/>
          </w:rPr>
          <w:tab/>
        </w:r>
        <w:r>
          <w:rPr>
            <w:webHidden/>
          </w:rPr>
          <w:fldChar w:fldCharType="begin"/>
        </w:r>
        <w:r>
          <w:rPr>
            <w:webHidden/>
          </w:rPr>
          <w:instrText xml:space="preserve"> PAGEREF _Toc525884756 \h </w:instrText>
        </w:r>
        <w:r>
          <w:rPr>
            <w:webHidden/>
          </w:rPr>
        </w:r>
        <w:r>
          <w:rPr>
            <w:webHidden/>
          </w:rPr>
          <w:fldChar w:fldCharType="separate"/>
        </w:r>
        <w:r>
          <w:rPr>
            <w:webHidden/>
          </w:rPr>
          <w:t>35</w:t>
        </w:r>
        <w:r>
          <w:rPr>
            <w:webHidden/>
          </w:rPr>
          <w:fldChar w:fldCharType="end"/>
        </w:r>
      </w:hyperlink>
    </w:p>
    <w:p w14:paraId="5CE2BCA6" w14:textId="77777777" w:rsidR="00762A0E" w:rsidRPr="00E465D0" w:rsidRDefault="005F6329" w:rsidP="00657FE4">
      <w:pPr>
        <w:spacing w:line="276" w:lineRule="auto"/>
        <w:rPr>
          <w:rFonts w:ascii="Arial" w:hAnsi="Arial" w:cs="Arial"/>
        </w:rPr>
      </w:pPr>
      <w:r w:rsidRPr="00E675FB">
        <w:rPr>
          <w:rFonts w:ascii="Arial" w:hAnsi="Arial" w:cs="Arial"/>
          <w:bCs/>
          <w:caps/>
          <w:sz w:val="20"/>
          <w:szCs w:val="20"/>
        </w:rPr>
        <w:fldChar w:fldCharType="end"/>
      </w:r>
    </w:p>
    <w:p w14:paraId="016C2338" w14:textId="77777777" w:rsidR="000802A6" w:rsidRPr="00A92BE8" w:rsidRDefault="000802A6" w:rsidP="00657FE4">
      <w:pPr>
        <w:pStyle w:val="Nagwek1"/>
      </w:pPr>
      <w:bookmarkStart w:id="1" w:name="_Toc424904857"/>
      <w:bookmarkStart w:id="2" w:name="_Toc424905050"/>
      <w:bookmarkStart w:id="3" w:name="_Toc424905318"/>
    </w:p>
    <w:p w14:paraId="2C8FD8F0" w14:textId="77777777" w:rsidR="008F5C0C" w:rsidRDefault="008F5C0C" w:rsidP="00EF7CA0">
      <w:pPr>
        <w:spacing w:line="240" w:lineRule="auto"/>
        <w:rPr>
          <w:rFonts w:ascii="Arial" w:hAnsi="Arial" w:cs="Arial"/>
          <w:sz w:val="20"/>
          <w:szCs w:val="20"/>
        </w:rPr>
      </w:pPr>
    </w:p>
    <w:p w14:paraId="25822E81" w14:textId="77777777" w:rsidR="005958BE" w:rsidRDefault="005958BE" w:rsidP="00EF7CA0">
      <w:pPr>
        <w:spacing w:line="240" w:lineRule="auto"/>
        <w:rPr>
          <w:rFonts w:ascii="Arial" w:hAnsi="Arial" w:cs="Arial"/>
          <w:sz w:val="20"/>
          <w:szCs w:val="20"/>
        </w:rPr>
      </w:pPr>
    </w:p>
    <w:p w14:paraId="0E3EDC80" w14:textId="77777777" w:rsidR="005958BE" w:rsidRDefault="005958BE" w:rsidP="00EF7CA0">
      <w:pPr>
        <w:spacing w:line="240" w:lineRule="auto"/>
        <w:rPr>
          <w:rFonts w:ascii="Arial" w:hAnsi="Arial" w:cs="Arial"/>
          <w:sz w:val="20"/>
          <w:szCs w:val="20"/>
        </w:rPr>
      </w:pPr>
    </w:p>
    <w:p w14:paraId="1C9DDD3A" w14:textId="77777777" w:rsidR="005958BE" w:rsidRDefault="005958BE" w:rsidP="00EF7CA0">
      <w:pPr>
        <w:spacing w:line="240" w:lineRule="auto"/>
        <w:rPr>
          <w:rFonts w:ascii="Arial" w:hAnsi="Arial" w:cs="Arial"/>
          <w:sz w:val="20"/>
          <w:szCs w:val="20"/>
        </w:rPr>
      </w:pPr>
    </w:p>
    <w:p w14:paraId="6F3CB72C" w14:textId="77777777" w:rsidR="005958BE" w:rsidRDefault="005958BE" w:rsidP="00EF7CA0">
      <w:pPr>
        <w:spacing w:line="240" w:lineRule="auto"/>
        <w:rPr>
          <w:rFonts w:ascii="Arial" w:hAnsi="Arial" w:cs="Arial"/>
          <w:sz w:val="20"/>
          <w:szCs w:val="20"/>
        </w:rPr>
      </w:pPr>
    </w:p>
    <w:p w14:paraId="074C04EB" w14:textId="77777777" w:rsidR="005958BE" w:rsidRDefault="005958BE" w:rsidP="00EF7CA0">
      <w:pPr>
        <w:spacing w:line="240" w:lineRule="auto"/>
        <w:rPr>
          <w:rFonts w:ascii="Arial" w:hAnsi="Arial" w:cs="Arial"/>
          <w:sz w:val="20"/>
          <w:szCs w:val="20"/>
        </w:rPr>
      </w:pPr>
    </w:p>
    <w:p w14:paraId="0A6552DD" w14:textId="77777777" w:rsidR="005958BE" w:rsidRDefault="005958BE" w:rsidP="00EF7CA0">
      <w:pPr>
        <w:spacing w:line="240" w:lineRule="auto"/>
        <w:rPr>
          <w:rFonts w:ascii="Arial" w:hAnsi="Arial" w:cs="Arial"/>
          <w:sz w:val="20"/>
          <w:szCs w:val="20"/>
        </w:rPr>
      </w:pPr>
    </w:p>
    <w:p w14:paraId="6C289132" w14:textId="77777777" w:rsidR="005958BE" w:rsidRDefault="005958BE" w:rsidP="00EF7CA0">
      <w:pPr>
        <w:spacing w:line="240" w:lineRule="auto"/>
        <w:rPr>
          <w:rFonts w:ascii="Arial" w:hAnsi="Arial" w:cs="Arial"/>
          <w:sz w:val="20"/>
          <w:szCs w:val="20"/>
        </w:rPr>
      </w:pPr>
    </w:p>
    <w:p w14:paraId="6B570BBF" w14:textId="77777777" w:rsidR="005958BE" w:rsidRDefault="005958BE" w:rsidP="00EF7CA0">
      <w:pPr>
        <w:spacing w:line="240" w:lineRule="auto"/>
        <w:rPr>
          <w:rFonts w:ascii="Arial" w:hAnsi="Arial" w:cs="Arial"/>
          <w:sz w:val="20"/>
          <w:szCs w:val="20"/>
        </w:rPr>
      </w:pPr>
    </w:p>
    <w:p w14:paraId="056A7D7A" w14:textId="77777777" w:rsidR="005958BE" w:rsidRDefault="005958BE" w:rsidP="00EF7CA0">
      <w:pPr>
        <w:spacing w:line="240" w:lineRule="auto"/>
        <w:rPr>
          <w:rFonts w:ascii="Arial" w:hAnsi="Arial" w:cs="Arial"/>
          <w:sz w:val="20"/>
          <w:szCs w:val="20"/>
        </w:rPr>
      </w:pPr>
    </w:p>
    <w:p w14:paraId="615C51C3" w14:textId="77777777" w:rsidR="005958BE" w:rsidRDefault="005958BE" w:rsidP="00EF7CA0">
      <w:pPr>
        <w:spacing w:line="240" w:lineRule="auto"/>
        <w:rPr>
          <w:rFonts w:ascii="Arial" w:hAnsi="Arial" w:cs="Arial"/>
          <w:sz w:val="20"/>
          <w:szCs w:val="20"/>
        </w:rPr>
      </w:pPr>
    </w:p>
    <w:p w14:paraId="2DB998A2" w14:textId="77777777" w:rsidR="005958BE" w:rsidRDefault="005958BE" w:rsidP="00EF7CA0">
      <w:pPr>
        <w:spacing w:line="240" w:lineRule="auto"/>
        <w:rPr>
          <w:rFonts w:ascii="Arial" w:hAnsi="Arial" w:cs="Arial"/>
          <w:sz w:val="20"/>
          <w:szCs w:val="20"/>
        </w:rPr>
      </w:pPr>
    </w:p>
    <w:p w14:paraId="44213CD1" w14:textId="77777777" w:rsidR="005958BE" w:rsidRDefault="005958BE" w:rsidP="00EF7CA0">
      <w:pPr>
        <w:spacing w:line="240" w:lineRule="auto"/>
        <w:rPr>
          <w:rFonts w:ascii="Arial" w:hAnsi="Arial" w:cs="Arial"/>
          <w:sz w:val="20"/>
          <w:szCs w:val="20"/>
        </w:rPr>
      </w:pPr>
    </w:p>
    <w:p w14:paraId="4A270015" w14:textId="77777777" w:rsidR="005958BE" w:rsidRDefault="005958BE" w:rsidP="00EF7CA0">
      <w:pPr>
        <w:spacing w:line="240" w:lineRule="auto"/>
        <w:rPr>
          <w:rFonts w:ascii="Arial" w:hAnsi="Arial" w:cs="Arial"/>
          <w:sz w:val="20"/>
          <w:szCs w:val="20"/>
        </w:rPr>
      </w:pPr>
    </w:p>
    <w:p w14:paraId="553AFD85" w14:textId="77777777" w:rsidR="005958BE" w:rsidRDefault="005958BE" w:rsidP="00EF7CA0">
      <w:pPr>
        <w:spacing w:line="240" w:lineRule="auto"/>
        <w:rPr>
          <w:rFonts w:ascii="Arial" w:hAnsi="Arial" w:cs="Arial"/>
          <w:sz w:val="20"/>
          <w:szCs w:val="20"/>
        </w:rPr>
      </w:pPr>
    </w:p>
    <w:p w14:paraId="531CB3A1" w14:textId="77777777" w:rsidR="005958BE" w:rsidRDefault="005958BE" w:rsidP="00EF7CA0">
      <w:pPr>
        <w:spacing w:line="240" w:lineRule="auto"/>
        <w:rPr>
          <w:rFonts w:ascii="Arial" w:hAnsi="Arial" w:cs="Arial"/>
          <w:sz w:val="20"/>
          <w:szCs w:val="20"/>
        </w:rPr>
      </w:pPr>
    </w:p>
    <w:p w14:paraId="0F23F8F0" w14:textId="77777777" w:rsidR="005958BE" w:rsidRDefault="005958BE" w:rsidP="00EF7CA0">
      <w:pPr>
        <w:spacing w:line="240" w:lineRule="auto"/>
        <w:rPr>
          <w:rFonts w:ascii="Arial" w:hAnsi="Arial" w:cs="Arial"/>
          <w:sz w:val="20"/>
          <w:szCs w:val="20"/>
        </w:rPr>
      </w:pPr>
    </w:p>
    <w:p w14:paraId="7211D3AB" w14:textId="77777777" w:rsidR="005958BE" w:rsidRDefault="005958BE" w:rsidP="00EF7CA0">
      <w:pPr>
        <w:spacing w:line="240" w:lineRule="auto"/>
        <w:rPr>
          <w:rFonts w:ascii="Arial" w:hAnsi="Arial" w:cs="Arial"/>
          <w:sz w:val="20"/>
          <w:szCs w:val="20"/>
        </w:rPr>
      </w:pPr>
    </w:p>
    <w:p w14:paraId="30F24813" w14:textId="77777777" w:rsidR="00DA392E" w:rsidRDefault="00DA392E" w:rsidP="00EF7CA0">
      <w:pPr>
        <w:spacing w:line="240" w:lineRule="auto"/>
        <w:rPr>
          <w:rFonts w:ascii="Arial" w:hAnsi="Arial" w:cs="Arial"/>
          <w:sz w:val="20"/>
          <w:szCs w:val="20"/>
        </w:rPr>
      </w:pPr>
    </w:p>
    <w:p w14:paraId="59C3CB9B" w14:textId="77777777" w:rsidR="00DA392E" w:rsidRDefault="00DA392E" w:rsidP="00EF7CA0">
      <w:pPr>
        <w:spacing w:line="240" w:lineRule="auto"/>
        <w:rPr>
          <w:rFonts w:ascii="Arial" w:hAnsi="Arial" w:cs="Arial"/>
          <w:sz w:val="20"/>
          <w:szCs w:val="20"/>
        </w:rPr>
      </w:pPr>
    </w:p>
    <w:p w14:paraId="4766D6D2" w14:textId="77777777" w:rsidR="00DA392E" w:rsidRDefault="00DA392E" w:rsidP="00EF7CA0">
      <w:pPr>
        <w:spacing w:line="240" w:lineRule="auto"/>
        <w:rPr>
          <w:rFonts w:ascii="Arial" w:hAnsi="Arial" w:cs="Arial"/>
          <w:sz w:val="20"/>
          <w:szCs w:val="20"/>
        </w:rPr>
      </w:pPr>
    </w:p>
    <w:p w14:paraId="4F4C0424" w14:textId="77777777" w:rsidR="00DA392E" w:rsidRDefault="00DA392E" w:rsidP="00EF7CA0">
      <w:pPr>
        <w:spacing w:line="240" w:lineRule="auto"/>
        <w:rPr>
          <w:rFonts w:ascii="Arial" w:hAnsi="Arial" w:cs="Arial"/>
          <w:sz w:val="20"/>
          <w:szCs w:val="20"/>
        </w:rPr>
      </w:pPr>
    </w:p>
    <w:p w14:paraId="3247A85A" w14:textId="77777777" w:rsidR="00E465D0" w:rsidRDefault="00E465D0" w:rsidP="00EF7CA0">
      <w:pPr>
        <w:spacing w:line="240" w:lineRule="auto"/>
        <w:rPr>
          <w:rFonts w:ascii="Arial" w:hAnsi="Arial" w:cs="Arial"/>
          <w:sz w:val="20"/>
          <w:szCs w:val="20"/>
        </w:rPr>
      </w:pPr>
    </w:p>
    <w:p w14:paraId="02126548" w14:textId="77777777" w:rsidR="00011B2B" w:rsidRDefault="00011B2B">
      <w:pPr>
        <w:spacing w:line="240" w:lineRule="auto"/>
        <w:rPr>
          <w:rFonts w:ascii="Arial" w:hAnsi="Arial" w:cs="Arial"/>
          <w:sz w:val="20"/>
          <w:szCs w:val="20"/>
        </w:rPr>
      </w:pPr>
      <w:r>
        <w:rPr>
          <w:rFonts w:ascii="Arial" w:hAnsi="Arial" w:cs="Arial"/>
          <w:sz w:val="20"/>
          <w:szCs w:val="20"/>
        </w:rPr>
        <w:br w:type="page"/>
      </w:r>
    </w:p>
    <w:p w14:paraId="16C433CE" w14:textId="77777777" w:rsidR="00C70607" w:rsidRPr="00A92BE8" w:rsidRDefault="00CB461D" w:rsidP="00E675FB">
      <w:pPr>
        <w:pStyle w:val="Nagwek1"/>
        <w:rPr>
          <w:color w:val="000000"/>
        </w:rPr>
      </w:pPr>
      <w:bookmarkStart w:id="4" w:name="_Toc525884712"/>
      <w:bookmarkEnd w:id="1"/>
      <w:bookmarkEnd w:id="2"/>
      <w:bookmarkEnd w:id="3"/>
      <w:r w:rsidRPr="00A92BE8">
        <w:t>Wykaz skrótów</w:t>
      </w:r>
      <w:bookmarkEnd w:id="4"/>
      <w:r w:rsidRPr="00A92BE8">
        <w:t xml:space="preserve"> </w:t>
      </w:r>
    </w:p>
    <w:p w14:paraId="0004259B" w14:textId="77777777" w:rsidR="002C6660" w:rsidRPr="00255A14" w:rsidRDefault="002C6660" w:rsidP="002C6660">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bookmarkStart w:id="5" w:name="_Toc424904859"/>
      <w:bookmarkStart w:id="6" w:name="_Toc424905052"/>
      <w:bookmarkStart w:id="7" w:name="_Toc424905320"/>
      <w:bookmarkStart w:id="8" w:name="_Toc424905967"/>
      <w:r>
        <w:rPr>
          <w:rFonts w:ascii="Arial" w:eastAsia="Times New Roman" w:hAnsi="Arial" w:cs="Arial"/>
          <w:color w:val="000000"/>
          <w:sz w:val="20"/>
          <w:szCs w:val="20"/>
        </w:rPr>
        <w:t>B+R – działaln</w:t>
      </w:r>
      <w:r w:rsidR="00E80CAE">
        <w:rPr>
          <w:rFonts w:ascii="Arial" w:eastAsia="Times New Roman" w:hAnsi="Arial" w:cs="Arial"/>
          <w:color w:val="000000"/>
          <w:sz w:val="20"/>
          <w:szCs w:val="20"/>
        </w:rPr>
        <w:t>ość badawcza i prace rozwojowe.</w:t>
      </w:r>
    </w:p>
    <w:p w14:paraId="3A236587" w14:textId="77777777" w:rsidR="0019143E" w:rsidRDefault="0019143E">
      <w:pPr>
        <w:spacing w:line="276" w:lineRule="auto"/>
        <w:jc w:val="both"/>
        <w:rPr>
          <w:rFonts w:ascii="Arial" w:hAnsi="Arial" w:cs="Arial"/>
          <w:bCs/>
          <w:sz w:val="20"/>
          <w:szCs w:val="20"/>
          <w:lang w:eastAsia="pl-PL"/>
        </w:rPr>
      </w:pPr>
      <w:r>
        <w:rPr>
          <w:rFonts w:ascii="Arial" w:hAnsi="Arial" w:cs="Arial"/>
          <w:bCs/>
          <w:sz w:val="20"/>
          <w:szCs w:val="20"/>
        </w:rPr>
        <w:t xml:space="preserve">CEIDG </w:t>
      </w:r>
      <w:r w:rsidR="00C545E9" w:rsidRPr="00255A14">
        <w:rPr>
          <w:rFonts w:ascii="Arial" w:hAnsi="Arial" w:cs="Arial"/>
          <w:bCs/>
          <w:sz w:val="20"/>
          <w:szCs w:val="20"/>
          <w:lang w:eastAsia="pl-PL"/>
        </w:rPr>
        <w:t xml:space="preserve">– </w:t>
      </w:r>
      <w:r>
        <w:rPr>
          <w:rFonts w:ascii="Arial" w:hAnsi="Arial" w:cs="Arial"/>
          <w:bCs/>
          <w:sz w:val="20"/>
          <w:szCs w:val="20"/>
        </w:rPr>
        <w:t xml:space="preserve"> </w:t>
      </w:r>
      <w:r w:rsidRPr="00A8333A">
        <w:rPr>
          <w:rFonts w:ascii="Arial" w:hAnsi="Arial" w:cs="Arial"/>
          <w:bCs/>
          <w:sz w:val="20"/>
          <w:szCs w:val="20"/>
        </w:rPr>
        <w:t>Centraln</w:t>
      </w:r>
      <w:r w:rsidR="006F302A">
        <w:rPr>
          <w:rFonts w:ascii="Arial" w:hAnsi="Arial" w:cs="Arial"/>
          <w:bCs/>
          <w:sz w:val="20"/>
          <w:szCs w:val="20"/>
        </w:rPr>
        <w:t>a</w:t>
      </w:r>
      <w:r w:rsidRPr="00A8333A">
        <w:rPr>
          <w:rFonts w:ascii="Arial" w:hAnsi="Arial" w:cs="Arial"/>
          <w:bCs/>
          <w:sz w:val="20"/>
          <w:szCs w:val="20"/>
        </w:rPr>
        <w:t xml:space="preserve"> Ewidencj</w:t>
      </w:r>
      <w:r w:rsidR="006F302A">
        <w:rPr>
          <w:rFonts w:ascii="Arial" w:hAnsi="Arial" w:cs="Arial"/>
          <w:bCs/>
          <w:sz w:val="20"/>
          <w:szCs w:val="20"/>
        </w:rPr>
        <w:t>a</w:t>
      </w:r>
      <w:r w:rsidRPr="00A8333A">
        <w:rPr>
          <w:rFonts w:ascii="Arial" w:hAnsi="Arial" w:cs="Arial"/>
          <w:bCs/>
          <w:sz w:val="20"/>
          <w:szCs w:val="20"/>
        </w:rPr>
        <w:t xml:space="preserve"> </w:t>
      </w:r>
      <w:r w:rsidR="007A2520">
        <w:rPr>
          <w:rFonts w:ascii="Arial" w:hAnsi="Arial" w:cs="Arial"/>
          <w:bCs/>
          <w:sz w:val="20"/>
          <w:szCs w:val="20"/>
        </w:rPr>
        <w:t xml:space="preserve">i Informacja o </w:t>
      </w:r>
      <w:r w:rsidRPr="00A8333A">
        <w:rPr>
          <w:rFonts w:ascii="Arial" w:hAnsi="Arial" w:cs="Arial"/>
          <w:bCs/>
          <w:sz w:val="20"/>
          <w:szCs w:val="20"/>
        </w:rPr>
        <w:t>Działalności Gospodarczej</w:t>
      </w:r>
      <w:r w:rsidR="005862D2">
        <w:rPr>
          <w:rFonts w:ascii="Arial" w:hAnsi="Arial" w:cs="Arial"/>
          <w:bCs/>
          <w:sz w:val="20"/>
          <w:szCs w:val="20"/>
        </w:rPr>
        <w:t>.</w:t>
      </w:r>
    </w:p>
    <w:p w14:paraId="7AFACB0D" w14:textId="77777777" w:rsidR="00A00193" w:rsidRPr="00255A14" w:rsidRDefault="00A00193">
      <w:pPr>
        <w:spacing w:line="276" w:lineRule="auto"/>
        <w:jc w:val="both"/>
        <w:rPr>
          <w:rFonts w:ascii="Arial" w:hAnsi="Arial" w:cs="Arial"/>
          <w:bCs/>
          <w:sz w:val="20"/>
          <w:szCs w:val="20"/>
          <w:lang w:eastAsia="pl-PL"/>
        </w:rPr>
      </w:pPr>
      <w:r w:rsidRPr="00255A14">
        <w:rPr>
          <w:rFonts w:ascii="Arial" w:hAnsi="Arial" w:cs="Arial"/>
          <w:bCs/>
          <w:sz w:val="20"/>
          <w:szCs w:val="20"/>
          <w:lang w:eastAsia="pl-PL"/>
        </w:rPr>
        <w:t>EFRR – Europejski Fundusz Rozwoju Regionalnego</w:t>
      </w:r>
      <w:r w:rsidR="005862D2">
        <w:rPr>
          <w:rFonts w:ascii="Arial" w:hAnsi="Arial" w:cs="Arial"/>
          <w:bCs/>
          <w:sz w:val="20"/>
          <w:szCs w:val="20"/>
          <w:lang w:eastAsia="pl-PL"/>
        </w:rPr>
        <w:t>.</w:t>
      </w:r>
      <w:r w:rsidRPr="00255A14">
        <w:rPr>
          <w:rFonts w:ascii="Arial" w:hAnsi="Arial" w:cs="Arial"/>
          <w:bCs/>
          <w:sz w:val="20"/>
          <w:szCs w:val="20"/>
          <w:lang w:eastAsia="pl-PL"/>
        </w:rPr>
        <w:t xml:space="preserve"> </w:t>
      </w:r>
    </w:p>
    <w:p w14:paraId="024CA5B7" w14:textId="77777777" w:rsidR="00A00193" w:rsidRPr="00255A14" w:rsidRDefault="00A00193">
      <w:pPr>
        <w:spacing w:line="276" w:lineRule="auto"/>
        <w:jc w:val="both"/>
        <w:rPr>
          <w:rFonts w:ascii="Arial" w:eastAsia="Times New Roman" w:hAnsi="Arial" w:cs="Arial"/>
          <w:bCs/>
          <w:color w:val="000000"/>
          <w:sz w:val="20"/>
          <w:szCs w:val="20"/>
        </w:rPr>
      </w:pPr>
      <w:r w:rsidRPr="00255A14">
        <w:rPr>
          <w:rFonts w:ascii="Arial" w:eastAsia="Times New Roman" w:hAnsi="Arial" w:cs="Arial"/>
          <w:bCs/>
          <w:color w:val="000000"/>
          <w:sz w:val="20"/>
          <w:szCs w:val="20"/>
        </w:rPr>
        <w:t>IZ</w:t>
      </w:r>
      <w:r w:rsidR="00417213">
        <w:rPr>
          <w:rFonts w:ascii="Arial" w:eastAsia="Times New Roman" w:hAnsi="Arial" w:cs="Arial"/>
          <w:bCs/>
          <w:color w:val="000000"/>
          <w:sz w:val="20"/>
          <w:szCs w:val="20"/>
        </w:rPr>
        <w:t> </w:t>
      </w:r>
      <w:r w:rsidRPr="00255A14">
        <w:rPr>
          <w:rFonts w:ascii="Arial" w:eastAsia="Times New Roman" w:hAnsi="Arial" w:cs="Arial"/>
          <w:bCs/>
          <w:color w:val="000000"/>
          <w:sz w:val="20"/>
          <w:szCs w:val="20"/>
        </w:rPr>
        <w:t>RPO</w:t>
      </w:r>
      <w:r w:rsidR="00417213">
        <w:rPr>
          <w:rFonts w:ascii="Arial" w:eastAsia="Times New Roman" w:hAnsi="Arial" w:cs="Arial"/>
          <w:bCs/>
          <w:color w:val="000000"/>
          <w:sz w:val="20"/>
          <w:szCs w:val="20"/>
        </w:rPr>
        <w:t> </w:t>
      </w:r>
      <w:r w:rsidRPr="00255A14">
        <w:rPr>
          <w:rFonts w:ascii="Arial" w:eastAsia="Times New Roman" w:hAnsi="Arial" w:cs="Arial"/>
          <w:bCs/>
          <w:color w:val="000000"/>
          <w:sz w:val="20"/>
          <w:szCs w:val="20"/>
        </w:rPr>
        <w:t>WZ</w:t>
      </w:r>
      <w:r w:rsidR="00417213">
        <w:rPr>
          <w:rFonts w:ascii="Arial" w:hAnsi="Arial" w:cs="Arial"/>
          <w:bCs/>
          <w:sz w:val="20"/>
          <w:szCs w:val="20"/>
          <w:lang w:eastAsia="pl-PL"/>
        </w:rPr>
        <w:t> </w:t>
      </w:r>
      <w:r w:rsidR="00417213" w:rsidRPr="00255A14">
        <w:rPr>
          <w:rFonts w:ascii="Arial" w:hAnsi="Arial" w:cs="Arial"/>
          <w:bCs/>
          <w:sz w:val="20"/>
          <w:szCs w:val="20"/>
          <w:lang w:eastAsia="pl-PL"/>
        </w:rPr>
        <w:t>–</w:t>
      </w:r>
      <w:r w:rsidR="00417213">
        <w:rPr>
          <w:rFonts w:ascii="Arial" w:hAnsi="Arial" w:cs="Arial"/>
          <w:bCs/>
          <w:sz w:val="20"/>
          <w:szCs w:val="20"/>
          <w:lang w:eastAsia="pl-PL"/>
        </w:rPr>
        <w:t> </w:t>
      </w:r>
      <w:r w:rsidRPr="00255A14">
        <w:rPr>
          <w:rFonts w:ascii="Arial" w:eastAsia="Times New Roman" w:hAnsi="Arial" w:cs="Arial"/>
          <w:bCs/>
          <w:color w:val="000000"/>
          <w:sz w:val="20"/>
          <w:szCs w:val="20"/>
        </w:rPr>
        <w:t>Instytucja Zarządzająca Regionalnym Programem Operacyjnym Województwa Zachodniopomorskiego 2014</w:t>
      </w:r>
      <w:r w:rsidR="00D910E7">
        <w:rPr>
          <w:rFonts w:ascii="Arial" w:eastAsia="Times New Roman" w:hAnsi="Arial" w:cs="Arial"/>
          <w:bCs/>
          <w:color w:val="000000"/>
          <w:sz w:val="20"/>
          <w:szCs w:val="20"/>
        </w:rPr>
        <w:t xml:space="preserve"> </w:t>
      </w:r>
      <w:r w:rsidR="00417213">
        <w:rPr>
          <w:rFonts w:ascii="Arial" w:eastAsia="Times New Roman" w:hAnsi="Arial" w:cs="Arial"/>
          <w:bCs/>
          <w:color w:val="000000"/>
          <w:sz w:val="20"/>
          <w:szCs w:val="20"/>
        </w:rPr>
        <w:t>–</w:t>
      </w:r>
      <w:r w:rsidR="00D910E7">
        <w:rPr>
          <w:rFonts w:ascii="Arial" w:eastAsia="Times New Roman" w:hAnsi="Arial" w:cs="Arial"/>
          <w:bCs/>
          <w:color w:val="000000"/>
          <w:sz w:val="20"/>
          <w:szCs w:val="20"/>
        </w:rPr>
        <w:t xml:space="preserve"> </w:t>
      </w:r>
      <w:r w:rsidRPr="00255A14">
        <w:rPr>
          <w:rFonts w:ascii="Arial" w:eastAsia="Times New Roman" w:hAnsi="Arial" w:cs="Arial"/>
          <w:bCs/>
          <w:color w:val="000000"/>
          <w:sz w:val="20"/>
          <w:szCs w:val="20"/>
        </w:rPr>
        <w:t>2020</w:t>
      </w:r>
      <w:r w:rsidR="005862D2">
        <w:rPr>
          <w:rFonts w:ascii="Arial" w:eastAsia="Times New Roman" w:hAnsi="Arial" w:cs="Arial"/>
          <w:bCs/>
          <w:color w:val="000000"/>
          <w:sz w:val="20"/>
          <w:szCs w:val="20"/>
        </w:rPr>
        <w:t>.</w:t>
      </w:r>
    </w:p>
    <w:p w14:paraId="6D65CCC7" w14:textId="77777777" w:rsidR="00A00193" w:rsidRPr="00255A14" w:rsidRDefault="00A00193">
      <w:pPr>
        <w:spacing w:line="276" w:lineRule="auto"/>
        <w:jc w:val="both"/>
        <w:rPr>
          <w:rFonts w:ascii="Arial" w:eastAsia="Times New Roman" w:hAnsi="Arial" w:cs="Arial"/>
          <w:color w:val="000000"/>
          <w:sz w:val="20"/>
          <w:szCs w:val="20"/>
        </w:rPr>
      </w:pPr>
      <w:r w:rsidRPr="00255A14">
        <w:rPr>
          <w:rFonts w:ascii="Arial" w:eastAsia="Times New Roman" w:hAnsi="Arial" w:cs="Arial"/>
          <w:color w:val="000000"/>
          <w:sz w:val="20"/>
          <w:szCs w:val="20"/>
        </w:rPr>
        <w:t xml:space="preserve">KOP </w:t>
      </w:r>
      <w:r w:rsidR="00417213" w:rsidRPr="00255A14">
        <w:rPr>
          <w:rFonts w:ascii="Arial" w:eastAsia="Times New Roman" w:hAnsi="Arial" w:cs="Arial"/>
          <w:color w:val="000000"/>
          <w:sz w:val="20"/>
          <w:szCs w:val="20"/>
        </w:rPr>
        <w:t>–</w:t>
      </w:r>
      <w:r w:rsidRPr="00255A14">
        <w:rPr>
          <w:rFonts w:ascii="Arial" w:eastAsia="Times New Roman" w:hAnsi="Arial" w:cs="Arial"/>
          <w:color w:val="000000"/>
          <w:sz w:val="20"/>
          <w:szCs w:val="20"/>
        </w:rPr>
        <w:t xml:space="preserve"> Komisja Oceny Projektów</w:t>
      </w:r>
      <w:r w:rsidR="005862D2">
        <w:rPr>
          <w:rFonts w:ascii="Arial" w:eastAsia="Times New Roman" w:hAnsi="Arial" w:cs="Arial"/>
          <w:color w:val="000000"/>
          <w:sz w:val="20"/>
          <w:szCs w:val="20"/>
        </w:rPr>
        <w:t>.</w:t>
      </w:r>
    </w:p>
    <w:p w14:paraId="756DE32E" w14:textId="1529EF57" w:rsidR="0019143E" w:rsidRDefault="00A00193">
      <w:pPr>
        <w:spacing w:line="276" w:lineRule="auto"/>
        <w:jc w:val="both"/>
        <w:rPr>
          <w:rFonts w:ascii="Arial" w:eastAsia="Times New Roman" w:hAnsi="Arial" w:cs="Arial"/>
          <w:color w:val="000000"/>
          <w:sz w:val="20"/>
          <w:szCs w:val="20"/>
        </w:rPr>
      </w:pPr>
      <w:r w:rsidRPr="00255A14">
        <w:rPr>
          <w:rFonts w:ascii="Arial" w:eastAsia="Times New Roman" w:hAnsi="Arial" w:cs="Arial"/>
          <w:color w:val="000000"/>
          <w:sz w:val="20"/>
          <w:szCs w:val="20"/>
        </w:rPr>
        <w:t>KPA</w:t>
      </w:r>
      <w:r w:rsidR="00D910E7">
        <w:rPr>
          <w:rFonts w:ascii="Arial" w:eastAsia="Times New Roman" w:hAnsi="Arial" w:cs="Arial"/>
          <w:color w:val="000000"/>
          <w:sz w:val="20"/>
          <w:szCs w:val="20"/>
        </w:rPr>
        <w:t> </w:t>
      </w:r>
      <w:r w:rsidR="00417213" w:rsidRPr="00255A14">
        <w:rPr>
          <w:rFonts w:ascii="Arial" w:eastAsia="Times New Roman" w:hAnsi="Arial" w:cs="Arial"/>
          <w:color w:val="000000"/>
          <w:sz w:val="20"/>
          <w:szCs w:val="20"/>
        </w:rPr>
        <w:t>–</w:t>
      </w:r>
      <w:r w:rsidR="00D910E7">
        <w:rPr>
          <w:rFonts w:ascii="Arial" w:eastAsia="Times New Roman" w:hAnsi="Arial" w:cs="Arial"/>
          <w:color w:val="000000"/>
          <w:sz w:val="20"/>
          <w:szCs w:val="20"/>
        </w:rPr>
        <w:t> </w:t>
      </w:r>
      <w:r w:rsidRPr="00255A14">
        <w:rPr>
          <w:rFonts w:ascii="Arial" w:eastAsia="Times New Roman" w:hAnsi="Arial" w:cs="Arial"/>
          <w:color w:val="000000"/>
          <w:sz w:val="20"/>
          <w:szCs w:val="20"/>
        </w:rPr>
        <w:t>ustawa z dnia 14 czerwca 1960 r. Kodeks postępowania administracyjnego (Dz. U. z 201</w:t>
      </w:r>
      <w:r w:rsidR="00CD775C">
        <w:rPr>
          <w:rFonts w:ascii="Arial" w:eastAsia="Times New Roman" w:hAnsi="Arial" w:cs="Arial"/>
          <w:color w:val="000000"/>
          <w:sz w:val="20"/>
          <w:szCs w:val="20"/>
        </w:rPr>
        <w:t>7</w:t>
      </w:r>
      <w:r w:rsidRPr="00255A14">
        <w:rPr>
          <w:rFonts w:ascii="Arial" w:eastAsia="Times New Roman" w:hAnsi="Arial" w:cs="Arial"/>
          <w:color w:val="000000"/>
          <w:sz w:val="20"/>
          <w:szCs w:val="20"/>
        </w:rPr>
        <w:t xml:space="preserve">, </w:t>
      </w:r>
      <w:r w:rsidRPr="00255A14">
        <w:rPr>
          <w:rFonts w:ascii="Arial" w:eastAsia="Times New Roman" w:hAnsi="Arial" w:cs="Arial"/>
          <w:color w:val="000000"/>
          <w:sz w:val="20"/>
          <w:szCs w:val="20"/>
        </w:rPr>
        <w:br/>
        <w:t xml:space="preserve">poz. </w:t>
      </w:r>
      <w:r w:rsidR="00CD775C">
        <w:rPr>
          <w:rFonts w:ascii="Arial" w:eastAsia="Times New Roman" w:hAnsi="Arial" w:cs="Arial"/>
          <w:color w:val="000000"/>
          <w:sz w:val="20"/>
          <w:szCs w:val="20"/>
        </w:rPr>
        <w:t>1257</w:t>
      </w:r>
      <w:r w:rsidRPr="00255A14">
        <w:rPr>
          <w:rFonts w:ascii="Arial" w:eastAsia="Times New Roman" w:hAnsi="Arial" w:cs="Arial"/>
          <w:color w:val="000000"/>
          <w:sz w:val="20"/>
          <w:szCs w:val="20"/>
        </w:rPr>
        <w:t xml:space="preserve">– </w:t>
      </w:r>
      <w:proofErr w:type="spellStart"/>
      <w:r w:rsidRPr="00255A14">
        <w:rPr>
          <w:rFonts w:ascii="Arial" w:eastAsia="Times New Roman" w:hAnsi="Arial" w:cs="Arial"/>
          <w:color w:val="000000"/>
          <w:sz w:val="20"/>
          <w:szCs w:val="20"/>
        </w:rPr>
        <w:t>t.j</w:t>
      </w:r>
      <w:proofErr w:type="spellEnd"/>
      <w:r w:rsidRPr="00255A14">
        <w:rPr>
          <w:rFonts w:ascii="Arial" w:eastAsia="Times New Roman" w:hAnsi="Arial" w:cs="Arial"/>
          <w:color w:val="000000"/>
          <w:sz w:val="20"/>
          <w:szCs w:val="20"/>
        </w:rPr>
        <w:t>. ze zm.)</w:t>
      </w:r>
      <w:r w:rsidR="005862D2">
        <w:rPr>
          <w:rFonts w:ascii="Arial" w:eastAsia="Times New Roman" w:hAnsi="Arial" w:cs="Arial"/>
          <w:color w:val="000000"/>
          <w:sz w:val="20"/>
          <w:szCs w:val="20"/>
        </w:rPr>
        <w:t>.</w:t>
      </w:r>
    </w:p>
    <w:p w14:paraId="13B14357" w14:textId="77777777" w:rsidR="00A00193" w:rsidRPr="00255A14" w:rsidRDefault="0019143E">
      <w:pPr>
        <w:spacing w:line="276" w:lineRule="auto"/>
        <w:jc w:val="both"/>
        <w:rPr>
          <w:rFonts w:ascii="Arial" w:eastAsia="Times New Roman" w:hAnsi="Arial" w:cs="Arial"/>
          <w:color w:val="000000"/>
          <w:sz w:val="20"/>
          <w:szCs w:val="20"/>
        </w:rPr>
      </w:pPr>
      <w:r>
        <w:rPr>
          <w:rFonts w:ascii="Arial" w:hAnsi="Arial" w:cs="Arial"/>
          <w:sz w:val="20"/>
          <w:szCs w:val="20"/>
        </w:rPr>
        <w:t xml:space="preserve">KRS </w:t>
      </w:r>
      <w:r w:rsidR="00C545E9" w:rsidRPr="00255A14">
        <w:rPr>
          <w:rFonts w:ascii="Arial" w:hAnsi="Arial" w:cs="Arial"/>
          <w:bCs/>
          <w:sz w:val="20"/>
          <w:szCs w:val="20"/>
          <w:lang w:eastAsia="pl-PL"/>
        </w:rPr>
        <w:t>–</w:t>
      </w:r>
      <w:r w:rsidRPr="0090429B">
        <w:rPr>
          <w:rFonts w:ascii="Arial" w:hAnsi="Arial" w:cs="Arial"/>
          <w:sz w:val="20"/>
          <w:szCs w:val="20"/>
        </w:rPr>
        <w:t> Krajowy</w:t>
      </w:r>
      <w:r w:rsidR="006F302A">
        <w:rPr>
          <w:rFonts w:ascii="Arial" w:hAnsi="Arial" w:cs="Arial"/>
          <w:bCs/>
          <w:sz w:val="20"/>
          <w:szCs w:val="20"/>
        </w:rPr>
        <w:t xml:space="preserve"> Rejestr Sądowy</w:t>
      </w:r>
      <w:r w:rsidR="005862D2">
        <w:rPr>
          <w:rFonts w:ascii="Arial" w:hAnsi="Arial" w:cs="Arial"/>
          <w:bCs/>
          <w:sz w:val="20"/>
          <w:szCs w:val="20"/>
        </w:rPr>
        <w:t>.</w:t>
      </w:r>
    </w:p>
    <w:p w14:paraId="12711C2D" w14:textId="641CA12D" w:rsidR="00A00193" w:rsidRDefault="0033097B">
      <w:pPr>
        <w:tabs>
          <w:tab w:val="left" w:pos="709"/>
        </w:tabs>
        <w:autoSpaceDE w:val="0"/>
        <w:autoSpaceDN w:val="0"/>
        <w:adjustRightInd w:val="0"/>
        <w:spacing w:line="276" w:lineRule="auto"/>
        <w:contextualSpacing/>
        <w:jc w:val="both"/>
        <w:rPr>
          <w:rFonts w:ascii="Arial" w:hAnsi="Arial" w:cs="Arial"/>
          <w:bCs/>
          <w:sz w:val="20"/>
          <w:szCs w:val="20"/>
        </w:rPr>
      </w:pPr>
      <w:r>
        <w:rPr>
          <w:rFonts w:ascii="Arial" w:hAnsi="Arial" w:cs="Arial"/>
          <w:bCs/>
          <w:sz w:val="20"/>
          <w:szCs w:val="20"/>
        </w:rPr>
        <w:t>LSI2014</w:t>
      </w:r>
      <w:r w:rsidR="00D910E7">
        <w:rPr>
          <w:rFonts w:ascii="Arial" w:hAnsi="Arial" w:cs="Arial"/>
          <w:bCs/>
          <w:sz w:val="20"/>
          <w:szCs w:val="20"/>
        </w:rPr>
        <w:t> </w:t>
      </w:r>
      <w:r w:rsidR="00417213" w:rsidRPr="00255A14">
        <w:rPr>
          <w:rFonts w:ascii="Arial" w:eastAsia="Times New Roman" w:hAnsi="Arial" w:cs="Arial"/>
          <w:color w:val="000000"/>
          <w:sz w:val="20"/>
          <w:szCs w:val="20"/>
        </w:rPr>
        <w:t>–</w:t>
      </w:r>
      <w:r w:rsidR="00D910E7">
        <w:rPr>
          <w:rFonts w:ascii="Arial" w:hAnsi="Arial" w:cs="Arial"/>
          <w:bCs/>
          <w:sz w:val="20"/>
          <w:szCs w:val="20"/>
        </w:rPr>
        <w:t> </w:t>
      </w:r>
      <w:r w:rsidR="00EC1A0E">
        <w:rPr>
          <w:rFonts w:ascii="Arial" w:hAnsi="Arial" w:cs="Arial"/>
          <w:bCs/>
          <w:sz w:val="20"/>
          <w:szCs w:val="20"/>
        </w:rPr>
        <w:t>L</w:t>
      </w:r>
      <w:r w:rsidR="00A00193" w:rsidRPr="00255A14">
        <w:rPr>
          <w:rFonts w:ascii="Arial" w:hAnsi="Arial" w:cs="Arial"/>
          <w:bCs/>
          <w:sz w:val="20"/>
          <w:szCs w:val="20"/>
        </w:rPr>
        <w:t xml:space="preserve">okalny system informatyczny </w:t>
      </w:r>
      <w:r w:rsidR="00A00193" w:rsidRPr="00255A14">
        <w:rPr>
          <w:rFonts w:ascii="Arial" w:eastAsia="Arial" w:hAnsi="Arial" w:cs="Arial"/>
          <w:color w:val="000000"/>
          <w:sz w:val="20"/>
          <w:szCs w:val="20"/>
        </w:rPr>
        <w:t xml:space="preserve">do </w:t>
      </w:r>
      <w:r w:rsidR="00EC1A0E">
        <w:rPr>
          <w:rFonts w:ascii="Arial" w:eastAsia="Arial" w:hAnsi="Arial" w:cs="Arial"/>
          <w:color w:val="000000"/>
          <w:sz w:val="20"/>
          <w:szCs w:val="20"/>
        </w:rPr>
        <w:t>obsługi</w:t>
      </w:r>
      <w:r w:rsidR="00A00193" w:rsidRPr="00255A14">
        <w:rPr>
          <w:rFonts w:ascii="Arial" w:eastAsia="Arial" w:hAnsi="Arial" w:cs="Arial"/>
          <w:color w:val="000000"/>
          <w:sz w:val="20"/>
          <w:szCs w:val="20"/>
        </w:rPr>
        <w:t xml:space="preserve"> RPO WZ w zakresie </w:t>
      </w:r>
      <w:r w:rsidR="00EC1A0E">
        <w:rPr>
          <w:rFonts w:ascii="Arial" w:eastAsia="Arial" w:hAnsi="Arial" w:cs="Arial"/>
          <w:color w:val="000000"/>
          <w:sz w:val="20"/>
          <w:szCs w:val="20"/>
        </w:rPr>
        <w:t>aplikowania o środki</w:t>
      </w:r>
      <w:r w:rsidR="00A00193" w:rsidRPr="00255A14">
        <w:rPr>
          <w:rFonts w:ascii="Arial" w:eastAsia="Arial" w:hAnsi="Arial" w:cs="Arial"/>
          <w:color w:val="000000"/>
          <w:sz w:val="20"/>
          <w:szCs w:val="20"/>
        </w:rPr>
        <w:t xml:space="preserve"> oraz wprowadzania zmian </w:t>
      </w:r>
      <w:r w:rsidR="001314EB">
        <w:rPr>
          <w:rFonts w:ascii="Arial" w:eastAsia="Arial" w:hAnsi="Arial" w:cs="Arial"/>
          <w:color w:val="000000"/>
          <w:sz w:val="20"/>
          <w:szCs w:val="20"/>
        </w:rPr>
        <w:t>do</w:t>
      </w:r>
      <w:r w:rsidR="001314EB" w:rsidRPr="00255A14">
        <w:rPr>
          <w:rFonts w:ascii="Arial" w:eastAsia="Arial" w:hAnsi="Arial" w:cs="Arial"/>
          <w:color w:val="000000"/>
          <w:sz w:val="20"/>
          <w:szCs w:val="20"/>
        </w:rPr>
        <w:t xml:space="preserve"> projekt</w:t>
      </w:r>
      <w:r w:rsidR="001314EB">
        <w:rPr>
          <w:rFonts w:ascii="Arial" w:eastAsia="Arial" w:hAnsi="Arial" w:cs="Arial"/>
          <w:color w:val="000000"/>
          <w:sz w:val="20"/>
          <w:szCs w:val="20"/>
        </w:rPr>
        <w:t>u</w:t>
      </w:r>
      <w:r w:rsidR="005862D2">
        <w:rPr>
          <w:rFonts w:ascii="Arial" w:hAnsi="Arial" w:cs="Arial"/>
          <w:bCs/>
          <w:sz w:val="20"/>
          <w:szCs w:val="20"/>
        </w:rPr>
        <w:t>.</w:t>
      </w:r>
    </w:p>
    <w:p w14:paraId="6561A50E" w14:textId="75D425AD" w:rsidR="0010264C" w:rsidRDefault="0010264C" w:rsidP="0010264C">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MŚP – </w:t>
      </w:r>
      <w:r w:rsidRPr="0010264C">
        <w:rPr>
          <w:rFonts w:ascii="Arial" w:eastAsia="Times New Roman" w:hAnsi="Arial" w:cs="Arial"/>
          <w:sz w:val="20"/>
          <w:szCs w:val="20"/>
          <w:lang w:eastAsia="pl-PL"/>
        </w:rPr>
        <w:t xml:space="preserve">mikro, </w:t>
      </w:r>
      <w:r>
        <w:rPr>
          <w:rFonts w:ascii="Arial" w:eastAsia="Times New Roman" w:hAnsi="Arial" w:cs="Arial"/>
          <w:sz w:val="20"/>
          <w:szCs w:val="20"/>
          <w:lang w:eastAsia="pl-PL"/>
        </w:rPr>
        <w:t>małe i średnie przedsiębiorstwa</w:t>
      </w:r>
      <w:r w:rsidRPr="0010264C">
        <w:rPr>
          <w:rFonts w:ascii="Arial" w:eastAsia="Times New Roman" w:hAnsi="Arial" w:cs="Arial"/>
          <w:sz w:val="20"/>
          <w:szCs w:val="20"/>
          <w:lang w:eastAsia="pl-PL"/>
        </w:rPr>
        <w:t>.</w:t>
      </w:r>
    </w:p>
    <w:p w14:paraId="66B6567B" w14:textId="54D878BB" w:rsidR="0010264C" w:rsidRPr="00255A14" w:rsidRDefault="0010264C" w:rsidP="0010264C">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Pr>
          <w:rFonts w:ascii="Arial" w:eastAsia="Times New Roman" w:hAnsi="Arial" w:cs="Arial"/>
          <w:sz w:val="20"/>
          <w:szCs w:val="20"/>
          <w:lang w:eastAsia="pl-PL"/>
        </w:rPr>
        <w:t>NSA – Naczelny Sąd Administracyjny</w:t>
      </w:r>
      <w:r w:rsidRPr="0010264C">
        <w:rPr>
          <w:rFonts w:ascii="Arial" w:eastAsia="Times New Roman" w:hAnsi="Arial" w:cs="Arial"/>
          <w:sz w:val="20"/>
          <w:szCs w:val="20"/>
          <w:lang w:eastAsia="pl-PL"/>
        </w:rPr>
        <w:t>.</w:t>
      </w:r>
    </w:p>
    <w:p w14:paraId="1852AD56" w14:textId="77777777" w:rsidR="00A00193" w:rsidRPr="00255A14" w:rsidRDefault="00A00193">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255A14">
        <w:rPr>
          <w:rFonts w:ascii="Arial" w:eastAsia="Times New Roman" w:hAnsi="Arial" w:cs="Arial"/>
          <w:bCs/>
          <w:color w:val="000000"/>
          <w:sz w:val="20"/>
          <w:szCs w:val="20"/>
        </w:rPr>
        <w:t xml:space="preserve">RPO WZ </w:t>
      </w:r>
      <w:r w:rsidR="00417213" w:rsidRPr="00255A14">
        <w:rPr>
          <w:rFonts w:ascii="Arial" w:eastAsia="Times New Roman" w:hAnsi="Arial" w:cs="Arial"/>
          <w:color w:val="000000"/>
          <w:sz w:val="20"/>
          <w:szCs w:val="20"/>
        </w:rPr>
        <w:t>–</w:t>
      </w:r>
      <w:r w:rsidRPr="00255A14">
        <w:rPr>
          <w:rFonts w:ascii="Arial" w:eastAsia="Times New Roman" w:hAnsi="Arial" w:cs="Arial"/>
          <w:bCs/>
          <w:color w:val="000000"/>
          <w:sz w:val="20"/>
          <w:szCs w:val="20"/>
        </w:rPr>
        <w:t xml:space="preserve"> </w:t>
      </w:r>
      <w:r w:rsidRPr="00255A14">
        <w:rPr>
          <w:rFonts w:ascii="Arial" w:hAnsi="Arial" w:cs="Arial"/>
          <w:sz w:val="20"/>
          <w:szCs w:val="20"/>
        </w:rPr>
        <w:t>Regionalny Program Operacyjny Województwa Zachodniopomorskiego 2014</w:t>
      </w:r>
      <w:r w:rsidR="00D910E7">
        <w:rPr>
          <w:rFonts w:ascii="Arial" w:hAnsi="Arial" w:cs="Arial"/>
          <w:sz w:val="20"/>
          <w:szCs w:val="20"/>
        </w:rPr>
        <w:t xml:space="preserve"> </w:t>
      </w:r>
      <w:r w:rsidR="00417213">
        <w:rPr>
          <w:rFonts w:ascii="Arial" w:hAnsi="Arial" w:cs="Arial"/>
          <w:sz w:val="20"/>
          <w:szCs w:val="20"/>
        </w:rPr>
        <w:t>–</w:t>
      </w:r>
      <w:r w:rsidR="00D910E7">
        <w:rPr>
          <w:rFonts w:ascii="Arial" w:hAnsi="Arial" w:cs="Arial"/>
          <w:sz w:val="20"/>
          <w:szCs w:val="20"/>
        </w:rPr>
        <w:t xml:space="preserve"> </w:t>
      </w:r>
      <w:r w:rsidRPr="00255A14">
        <w:rPr>
          <w:rFonts w:ascii="Arial" w:hAnsi="Arial" w:cs="Arial"/>
          <w:sz w:val="20"/>
          <w:szCs w:val="20"/>
        </w:rPr>
        <w:t>2020</w:t>
      </w:r>
      <w:r w:rsidR="003A123C">
        <w:rPr>
          <w:rFonts w:ascii="Arial" w:hAnsi="Arial" w:cs="Arial"/>
          <w:sz w:val="20"/>
          <w:szCs w:val="20"/>
        </w:rPr>
        <w:t>.</w:t>
      </w:r>
    </w:p>
    <w:p w14:paraId="36D07E8E" w14:textId="77777777" w:rsidR="00A00193" w:rsidRPr="00255A14" w:rsidRDefault="00A00193">
      <w:pPr>
        <w:spacing w:line="276" w:lineRule="auto"/>
        <w:jc w:val="both"/>
        <w:rPr>
          <w:rFonts w:ascii="Arial" w:eastAsia="Times New Roman" w:hAnsi="Arial" w:cs="Arial"/>
          <w:bCs/>
          <w:color w:val="000000"/>
          <w:sz w:val="20"/>
          <w:szCs w:val="20"/>
        </w:rPr>
      </w:pPr>
      <w:r w:rsidRPr="00255A14">
        <w:rPr>
          <w:rFonts w:ascii="Arial" w:eastAsia="Times New Roman" w:hAnsi="Arial" w:cs="Arial"/>
          <w:bCs/>
          <w:color w:val="000000"/>
          <w:sz w:val="20"/>
          <w:szCs w:val="20"/>
        </w:rPr>
        <w:t>SL2014</w:t>
      </w:r>
      <w:r w:rsidR="00D910E7">
        <w:rPr>
          <w:rFonts w:ascii="Arial" w:eastAsia="Times New Roman" w:hAnsi="Arial" w:cs="Arial"/>
          <w:bCs/>
          <w:color w:val="000000"/>
          <w:sz w:val="20"/>
          <w:szCs w:val="20"/>
        </w:rPr>
        <w:t> </w:t>
      </w:r>
      <w:r w:rsidR="00417213" w:rsidRPr="00255A14">
        <w:rPr>
          <w:rFonts w:ascii="Arial" w:eastAsia="Times New Roman" w:hAnsi="Arial" w:cs="Arial"/>
          <w:color w:val="000000"/>
          <w:sz w:val="20"/>
          <w:szCs w:val="20"/>
        </w:rPr>
        <w:t>–</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aplikacja główna centralnego systemu teleinformatycznego wykorzystywana, m.in.</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w</w:t>
      </w:r>
      <w:r w:rsidR="00D910E7">
        <w:rPr>
          <w:rFonts w:ascii="Arial" w:eastAsia="Times New Roman" w:hAnsi="Arial" w:cs="Arial"/>
          <w:bCs/>
          <w:color w:val="000000"/>
          <w:sz w:val="20"/>
          <w:szCs w:val="20"/>
        </w:rPr>
        <w:t> </w:t>
      </w:r>
      <w:r w:rsidRPr="00255A14">
        <w:rPr>
          <w:rFonts w:ascii="Arial" w:eastAsia="Times New Roman" w:hAnsi="Arial" w:cs="Arial"/>
          <w:bCs/>
          <w:color w:val="000000"/>
          <w:sz w:val="20"/>
          <w:szCs w:val="20"/>
        </w:rPr>
        <w:t>procesie rozliczania projektu oraz komunikowania się z IZ RPO WZ</w:t>
      </w:r>
      <w:r w:rsidR="005862D2">
        <w:rPr>
          <w:rFonts w:ascii="Arial" w:eastAsia="Times New Roman" w:hAnsi="Arial" w:cs="Arial"/>
          <w:bCs/>
          <w:color w:val="000000"/>
          <w:sz w:val="20"/>
          <w:szCs w:val="20"/>
        </w:rPr>
        <w:t>.</w:t>
      </w:r>
    </w:p>
    <w:p w14:paraId="7793DDE8" w14:textId="77777777" w:rsidR="00AB0197" w:rsidRDefault="00A00193">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sidRPr="00255A14">
        <w:rPr>
          <w:rFonts w:ascii="Arial" w:eastAsia="Times New Roman" w:hAnsi="Arial" w:cs="Arial"/>
          <w:color w:val="000000"/>
          <w:sz w:val="20"/>
          <w:szCs w:val="20"/>
        </w:rPr>
        <w:t>SOOP</w:t>
      </w:r>
      <w:r w:rsidR="00D910E7">
        <w:rPr>
          <w:rFonts w:ascii="Arial" w:eastAsia="Times New Roman" w:hAnsi="Arial" w:cs="Arial"/>
          <w:color w:val="000000"/>
          <w:sz w:val="20"/>
          <w:szCs w:val="20"/>
        </w:rPr>
        <w:t> </w:t>
      </w:r>
      <w:r w:rsidRPr="00255A14">
        <w:rPr>
          <w:rFonts w:ascii="Arial" w:eastAsia="Times New Roman" w:hAnsi="Arial" w:cs="Arial"/>
          <w:color w:val="000000"/>
          <w:sz w:val="20"/>
          <w:szCs w:val="20"/>
        </w:rPr>
        <w:t>–</w:t>
      </w:r>
      <w:r w:rsidR="00D910E7">
        <w:rPr>
          <w:rFonts w:ascii="Arial" w:eastAsia="Times New Roman" w:hAnsi="Arial" w:cs="Arial"/>
          <w:color w:val="000000"/>
          <w:sz w:val="20"/>
          <w:szCs w:val="20"/>
        </w:rPr>
        <w:t> </w:t>
      </w:r>
      <w:r w:rsidRPr="00255A14">
        <w:rPr>
          <w:rFonts w:ascii="Arial" w:eastAsia="Times New Roman" w:hAnsi="Arial" w:cs="Arial"/>
          <w:color w:val="000000"/>
          <w:sz w:val="20"/>
          <w:szCs w:val="20"/>
        </w:rPr>
        <w:t>Szczegółowy Opis Osi Priorytetowych Regionalnego Programu Operacyjnego Województwa Zachodniopomorskiego 2014-2020</w:t>
      </w:r>
      <w:r w:rsidR="00417213">
        <w:rPr>
          <w:rFonts w:ascii="Arial" w:eastAsia="Times New Roman" w:hAnsi="Arial" w:cs="Arial"/>
          <w:color w:val="000000"/>
          <w:sz w:val="20"/>
          <w:szCs w:val="20"/>
        </w:rPr>
        <w:t>.</w:t>
      </w:r>
    </w:p>
    <w:p w14:paraId="0AB8E15C" w14:textId="29471CCC" w:rsidR="0010264C" w:rsidRPr="0010264C" w:rsidRDefault="0010264C" w:rsidP="0010264C">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Pr>
          <w:rFonts w:ascii="Arial" w:eastAsia="Times New Roman" w:hAnsi="Arial" w:cs="Arial"/>
          <w:color w:val="000000"/>
          <w:sz w:val="20"/>
          <w:szCs w:val="20"/>
        </w:rPr>
        <w:t xml:space="preserve">UE – </w:t>
      </w:r>
      <w:r w:rsidRPr="0010264C">
        <w:rPr>
          <w:rFonts w:ascii="Arial" w:eastAsia="Times New Roman" w:hAnsi="Arial" w:cs="Arial"/>
          <w:color w:val="000000"/>
          <w:sz w:val="20"/>
          <w:szCs w:val="20"/>
        </w:rPr>
        <w:t>Unia Europejska.</w:t>
      </w:r>
    </w:p>
    <w:p w14:paraId="589EC733" w14:textId="4DE1447E" w:rsidR="0010264C" w:rsidRPr="0010264C" w:rsidRDefault="0010264C" w:rsidP="0010264C">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Pr>
          <w:rFonts w:ascii="Arial" w:eastAsia="Times New Roman" w:hAnsi="Arial" w:cs="Arial"/>
          <w:color w:val="000000"/>
          <w:sz w:val="20"/>
          <w:szCs w:val="20"/>
        </w:rPr>
        <w:t xml:space="preserve">VAT – </w:t>
      </w:r>
      <w:r w:rsidRPr="0010264C">
        <w:rPr>
          <w:rFonts w:ascii="Arial" w:eastAsia="Times New Roman" w:hAnsi="Arial" w:cs="Arial"/>
          <w:color w:val="000000"/>
          <w:sz w:val="20"/>
          <w:szCs w:val="20"/>
        </w:rPr>
        <w:t>Podatek od towarów i usług.</w:t>
      </w:r>
    </w:p>
    <w:p w14:paraId="07B61A66" w14:textId="62D99521" w:rsidR="0010264C" w:rsidRPr="0010264C" w:rsidRDefault="0010264C" w:rsidP="0010264C">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Pr>
          <w:rFonts w:ascii="Arial" w:eastAsia="Times New Roman" w:hAnsi="Arial" w:cs="Arial"/>
          <w:color w:val="000000"/>
          <w:sz w:val="20"/>
          <w:szCs w:val="20"/>
        </w:rPr>
        <w:t xml:space="preserve">WE – </w:t>
      </w:r>
      <w:r w:rsidRPr="0010264C">
        <w:rPr>
          <w:rFonts w:ascii="Arial" w:eastAsia="Times New Roman" w:hAnsi="Arial" w:cs="Arial"/>
          <w:color w:val="000000"/>
          <w:sz w:val="20"/>
          <w:szCs w:val="20"/>
        </w:rPr>
        <w:t>Wspólnota Europejska.</w:t>
      </w:r>
    </w:p>
    <w:p w14:paraId="0F9C90BA" w14:textId="4B1CAAC1" w:rsidR="0010264C" w:rsidRDefault="0010264C" w:rsidP="0010264C">
      <w:pPr>
        <w:tabs>
          <w:tab w:val="left" w:pos="709"/>
        </w:tabs>
        <w:autoSpaceDE w:val="0"/>
        <w:autoSpaceDN w:val="0"/>
        <w:adjustRightInd w:val="0"/>
        <w:spacing w:line="276" w:lineRule="auto"/>
        <w:contextualSpacing/>
        <w:jc w:val="both"/>
        <w:rPr>
          <w:rFonts w:ascii="Arial" w:eastAsia="Times New Roman" w:hAnsi="Arial" w:cs="Arial"/>
          <w:color w:val="000000"/>
          <w:sz w:val="20"/>
          <w:szCs w:val="20"/>
        </w:rPr>
      </w:pPr>
      <w:r>
        <w:rPr>
          <w:rFonts w:ascii="Arial" w:eastAsia="Times New Roman" w:hAnsi="Arial" w:cs="Arial"/>
          <w:color w:val="000000"/>
          <w:sz w:val="20"/>
          <w:szCs w:val="20"/>
        </w:rPr>
        <w:t>WSA – Wojewódzki Sąd Administracyjny</w:t>
      </w:r>
      <w:r w:rsidRPr="0010264C">
        <w:rPr>
          <w:rFonts w:ascii="Arial" w:eastAsia="Times New Roman" w:hAnsi="Arial" w:cs="Arial"/>
          <w:color w:val="000000"/>
          <w:sz w:val="20"/>
          <w:szCs w:val="20"/>
        </w:rPr>
        <w:t>.</w:t>
      </w:r>
    </w:p>
    <w:p w14:paraId="7EB502B1" w14:textId="77777777" w:rsidR="00A00193" w:rsidRPr="00255A14" w:rsidRDefault="00A00193" w:rsidP="00EF7CA0">
      <w:pPr>
        <w:keepNext/>
        <w:keepLines/>
        <w:spacing w:line="240" w:lineRule="auto"/>
        <w:outlineLvl w:val="0"/>
        <w:rPr>
          <w:rFonts w:ascii="Arial" w:eastAsia="Times New Roman" w:hAnsi="Arial" w:cs="Arial"/>
          <w:b/>
          <w:bCs/>
          <w:sz w:val="20"/>
          <w:szCs w:val="20"/>
          <w:lang w:eastAsia="pl-PL"/>
        </w:rPr>
      </w:pPr>
      <w:bookmarkStart w:id="9" w:name="_Toc424904858"/>
      <w:bookmarkStart w:id="10" w:name="_Toc424905051"/>
      <w:bookmarkStart w:id="11" w:name="_Toc424905319"/>
      <w:bookmarkStart w:id="12" w:name="_Toc424905966"/>
      <w:bookmarkStart w:id="13" w:name="_Toc425849907"/>
    </w:p>
    <w:p w14:paraId="0135326C" w14:textId="77777777" w:rsidR="008F5C0C" w:rsidRPr="00255A14" w:rsidRDefault="008F5C0C" w:rsidP="00E675FB">
      <w:pPr>
        <w:pStyle w:val="Nagwek1"/>
      </w:pPr>
      <w:bookmarkStart w:id="14" w:name="_Toc525884713"/>
      <w:r w:rsidRPr="00255A14">
        <w:t>Słownik pojęć</w:t>
      </w:r>
      <w:bookmarkEnd w:id="9"/>
      <w:bookmarkEnd w:id="10"/>
      <w:bookmarkEnd w:id="11"/>
      <w:bookmarkEnd w:id="12"/>
      <w:bookmarkEnd w:id="13"/>
      <w:bookmarkEnd w:id="14"/>
    </w:p>
    <w:p w14:paraId="70DBFEEC" w14:textId="77777777" w:rsidR="00A00193" w:rsidRPr="00255A14" w:rsidRDefault="00A00193" w:rsidP="00A00193">
      <w:pPr>
        <w:spacing w:line="276" w:lineRule="auto"/>
        <w:jc w:val="both"/>
        <w:rPr>
          <w:rFonts w:ascii="Arial" w:eastAsia="Times New Roman" w:hAnsi="Arial" w:cs="Arial"/>
          <w:sz w:val="20"/>
          <w:szCs w:val="20"/>
          <w:lang w:eastAsia="pl-PL"/>
        </w:rPr>
      </w:pPr>
      <w:r w:rsidRPr="00255A14">
        <w:rPr>
          <w:rFonts w:ascii="Arial" w:eastAsia="Times New Roman" w:hAnsi="Arial" w:cs="Arial"/>
          <w:sz w:val="20"/>
          <w:szCs w:val="20"/>
          <w:lang w:eastAsia="pl-PL"/>
        </w:rPr>
        <w:t>Użyte w regulaminie pojęcia oznaczają:</w:t>
      </w:r>
    </w:p>
    <w:p w14:paraId="25C1EF8C" w14:textId="383EAB69" w:rsidR="00EC3E93" w:rsidRDefault="0010264C" w:rsidP="005858D0">
      <w:pPr>
        <w:numPr>
          <w:ilvl w:val="0"/>
          <w:numId w:val="39"/>
        </w:numPr>
        <w:spacing w:line="276" w:lineRule="auto"/>
        <w:jc w:val="both"/>
        <w:rPr>
          <w:rFonts w:ascii="Arial" w:eastAsia="Times New Roman" w:hAnsi="Arial" w:cs="Arial"/>
          <w:sz w:val="20"/>
          <w:szCs w:val="20"/>
          <w:lang w:eastAsia="pl-PL"/>
        </w:rPr>
      </w:pPr>
      <w:r w:rsidRPr="00893E42">
        <w:rPr>
          <w:rFonts w:ascii="Arial" w:eastAsia="Times New Roman" w:hAnsi="Arial" w:cs="Arial"/>
          <w:b/>
          <w:sz w:val="20"/>
          <w:szCs w:val="20"/>
          <w:lang w:eastAsia="pl-PL"/>
        </w:rPr>
        <w:t>b</w:t>
      </w:r>
      <w:r w:rsidR="00A00193" w:rsidRPr="00893E42">
        <w:rPr>
          <w:rFonts w:ascii="Arial" w:eastAsia="Times New Roman" w:hAnsi="Arial" w:cs="Arial"/>
          <w:b/>
          <w:sz w:val="20"/>
          <w:szCs w:val="20"/>
          <w:lang w:eastAsia="pl-PL"/>
        </w:rPr>
        <w:t>eneficjent</w:t>
      </w:r>
      <w:r w:rsidR="00A00193" w:rsidRPr="00255A14">
        <w:rPr>
          <w:rFonts w:ascii="Arial" w:eastAsia="Times New Roman" w:hAnsi="Arial" w:cs="Arial"/>
          <w:sz w:val="20"/>
          <w:szCs w:val="20"/>
          <w:lang w:eastAsia="pl-PL"/>
        </w:rPr>
        <w:t xml:space="preserve"> – podmiot, o którym mowa w art. 2 pkt 10 rozporządzenia ogólnego</w:t>
      </w:r>
      <w:r w:rsidR="00B2382F">
        <w:rPr>
          <w:rFonts w:ascii="Arial" w:eastAsia="Times New Roman" w:hAnsi="Arial" w:cs="Arial"/>
          <w:sz w:val="20"/>
          <w:szCs w:val="20"/>
          <w:lang w:eastAsia="pl-PL"/>
        </w:rPr>
        <w:t xml:space="preserve"> oraz podmiot, o którym mowa w art. 63 rozporządzenia ogólnego</w:t>
      </w:r>
      <w:r w:rsidR="00EC3E93">
        <w:rPr>
          <w:rFonts w:ascii="Arial" w:eastAsia="Times New Roman" w:hAnsi="Arial" w:cs="Arial"/>
          <w:sz w:val="20"/>
          <w:szCs w:val="20"/>
          <w:lang w:eastAsia="pl-PL"/>
        </w:rPr>
        <w:t>;</w:t>
      </w:r>
    </w:p>
    <w:p w14:paraId="42CF8B96" w14:textId="321AFC44" w:rsidR="00A00193" w:rsidRPr="00EC3E93" w:rsidRDefault="00EC3E93" w:rsidP="00EC3E93">
      <w:pPr>
        <w:numPr>
          <w:ilvl w:val="0"/>
          <w:numId w:val="39"/>
        </w:numPr>
        <w:spacing w:line="276" w:lineRule="auto"/>
        <w:jc w:val="both"/>
        <w:rPr>
          <w:rFonts w:ascii="Arial" w:eastAsia="Times New Roman" w:hAnsi="Arial" w:cs="Arial"/>
          <w:sz w:val="20"/>
          <w:szCs w:val="20"/>
          <w:lang w:eastAsia="pl-PL"/>
        </w:rPr>
      </w:pPr>
      <w:r w:rsidRPr="00893E42">
        <w:rPr>
          <w:rFonts w:ascii="Arial" w:eastAsia="Times New Roman" w:hAnsi="Arial" w:cs="Arial"/>
          <w:b/>
          <w:sz w:val="20"/>
          <w:szCs w:val="20"/>
          <w:lang w:eastAsia="pl-PL"/>
        </w:rPr>
        <w:t>dofinansowanie</w:t>
      </w:r>
      <w:r>
        <w:rPr>
          <w:rFonts w:ascii="Arial" w:eastAsia="Times New Roman" w:hAnsi="Arial" w:cs="Arial"/>
          <w:sz w:val="20"/>
          <w:szCs w:val="20"/>
          <w:lang w:eastAsia="pl-PL"/>
        </w:rPr>
        <w:t xml:space="preserve"> </w:t>
      </w:r>
      <w:r w:rsidRPr="00EC3E93">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EC3E93">
        <w:rPr>
          <w:rFonts w:ascii="Arial" w:eastAsia="Times New Roman" w:hAnsi="Arial" w:cs="Arial"/>
          <w:sz w:val="20"/>
          <w:szCs w:val="20"/>
          <w:lang w:eastAsia="pl-PL"/>
        </w:rPr>
        <w:t>współfinansowanie Unii Europejskiej (UE</w:t>
      </w:r>
      <w:r>
        <w:rPr>
          <w:rFonts w:ascii="Arial" w:eastAsia="Times New Roman" w:hAnsi="Arial" w:cs="Arial"/>
          <w:sz w:val="20"/>
          <w:szCs w:val="20"/>
          <w:lang w:eastAsia="pl-PL"/>
        </w:rPr>
        <w:t xml:space="preserve">) lub współfinansowanie krajowe </w:t>
      </w:r>
      <w:r w:rsidRPr="00EC3E93">
        <w:rPr>
          <w:rFonts w:ascii="Arial" w:eastAsia="Times New Roman" w:hAnsi="Arial" w:cs="Arial"/>
          <w:sz w:val="20"/>
          <w:szCs w:val="20"/>
          <w:lang w:eastAsia="pl-PL"/>
        </w:rPr>
        <w:t>z  budżetu  państwa</w:t>
      </w:r>
      <w:r>
        <w:rPr>
          <w:rFonts w:ascii="Arial" w:eastAsia="Times New Roman" w:hAnsi="Arial" w:cs="Arial"/>
          <w:sz w:val="20"/>
          <w:szCs w:val="20"/>
          <w:lang w:eastAsia="pl-PL"/>
        </w:rPr>
        <w:t xml:space="preserve"> </w:t>
      </w:r>
      <w:r w:rsidRPr="00EC3E93">
        <w:rPr>
          <w:rFonts w:ascii="Arial" w:eastAsia="Times New Roman" w:hAnsi="Arial" w:cs="Arial"/>
          <w:sz w:val="20"/>
          <w:szCs w:val="20"/>
          <w:lang w:eastAsia="pl-PL"/>
        </w:rPr>
        <w:t xml:space="preserve">wypłacane  na  podstawie  umowy  o  dofinansowanie  projektu/decyzji </w:t>
      </w:r>
      <w:r>
        <w:rPr>
          <w:rFonts w:ascii="Arial" w:eastAsia="Times New Roman" w:hAnsi="Arial" w:cs="Arial"/>
          <w:sz w:val="20"/>
          <w:szCs w:val="20"/>
          <w:lang w:eastAsia="pl-PL"/>
        </w:rPr>
        <w:br/>
      </w:r>
      <w:r w:rsidRPr="00EC3E93">
        <w:rPr>
          <w:rFonts w:ascii="Arial" w:eastAsia="Times New Roman" w:hAnsi="Arial" w:cs="Arial"/>
          <w:sz w:val="20"/>
          <w:szCs w:val="20"/>
          <w:lang w:eastAsia="pl-PL"/>
        </w:rPr>
        <w:t>o dofinansowaniu projektu</w:t>
      </w:r>
      <w:r>
        <w:rPr>
          <w:rFonts w:ascii="Arial" w:eastAsia="Times New Roman" w:hAnsi="Arial" w:cs="Arial"/>
          <w:sz w:val="20"/>
          <w:szCs w:val="20"/>
          <w:lang w:eastAsia="pl-PL"/>
        </w:rPr>
        <w:t>;</w:t>
      </w:r>
    </w:p>
    <w:p w14:paraId="2F2AD56E" w14:textId="25CABD93" w:rsidR="006A22D2"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bCs/>
          <w:sz w:val="20"/>
          <w:szCs w:val="20"/>
        </w:rPr>
      </w:pPr>
      <w:r w:rsidRPr="00893E42">
        <w:rPr>
          <w:rFonts w:ascii="Arial" w:hAnsi="Arial" w:cs="Arial"/>
          <w:b/>
          <w:bCs/>
          <w:sz w:val="20"/>
          <w:szCs w:val="20"/>
        </w:rPr>
        <w:t>d</w:t>
      </w:r>
      <w:r w:rsidR="006A22D2" w:rsidRPr="00893E42">
        <w:rPr>
          <w:rFonts w:ascii="Arial" w:hAnsi="Arial" w:cs="Arial"/>
          <w:b/>
          <w:bCs/>
          <w:sz w:val="20"/>
          <w:szCs w:val="20"/>
        </w:rPr>
        <w:t>ziałalność badawczo-rozwojowa</w:t>
      </w:r>
      <w:r w:rsidR="006A22D2" w:rsidRPr="006A22D2">
        <w:rPr>
          <w:rFonts w:ascii="Arial" w:hAnsi="Arial" w:cs="Arial"/>
          <w:bCs/>
          <w:sz w:val="20"/>
          <w:szCs w:val="20"/>
        </w:rPr>
        <w:t xml:space="preserve"> – działalność twórcza obejmująca badania naukowe lub prace rozwojowe, podejmowane w sposób systematyczny w celu zwiększenia zasobów wiedzy oraz wykorzystania zasobów wiedzy do tworzenia nowych zastosowań</w:t>
      </w:r>
      <w:r>
        <w:rPr>
          <w:rFonts w:ascii="Arial" w:hAnsi="Arial" w:cs="Arial"/>
          <w:bCs/>
          <w:sz w:val="20"/>
          <w:szCs w:val="20"/>
        </w:rPr>
        <w:t>;</w:t>
      </w:r>
    </w:p>
    <w:p w14:paraId="194AB1EF" w14:textId="7E0DBEA7" w:rsidR="00A00193" w:rsidRPr="00255A14"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bCs/>
          <w:sz w:val="20"/>
          <w:szCs w:val="20"/>
        </w:rPr>
      </w:pPr>
      <w:r w:rsidRPr="00893E42">
        <w:rPr>
          <w:rFonts w:ascii="Arial" w:hAnsi="Arial" w:cs="Arial"/>
          <w:b/>
          <w:bCs/>
          <w:sz w:val="20"/>
          <w:szCs w:val="20"/>
        </w:rPr>
        <w:t>d</w:t>
      </w:r>
      <w:r w:rsidR="00A00193" w:rsidRPr="00893E42">
        <w:rPr>
          <w:rFonts w:ascii="Arial" w:hAnsi="Arial" w:cs="Arial"/>
          <w:b/>
          <w:bCs/>
          <w:sz w:val="20"/>
          <w:szCs w:val="20"/>
        </w:rPr>
        <w:t>zień</w:t>
      </w:r>
      <w:r w:rsidR="00A00193" w:rsidRPr="00255A14">
        <w:rPr>
          <w:rFonts w:ascii="Arial" w:hAnsi="Arial" w:cs="Arial"/>
          <w:bCs/>
          <w:sz w:val="20"/>
          <w:szCs w:val="20"/>
        </w:rPr>
        <w:t xml:space="preserve"> – dzień kalendarzowy</w:t>
      </w:r>
      <w:r>
        <w:rPr>
          <w:rFonts w:ascii="Arial" w:hAnsi="Arial" w:cs="Arial"/>
          <w:bCs/>
          <w:sz w:val="20"/>
          <w:szCs w:val="20"/>
        </w:rPr>
        <w:t>;</w:t>
      </w:r>
    </w:p>
    <w:p w14:paraId="2C3A5562" w14:textId="7CAD9BDC" w:rsidR="00403BE7" w:rsidRDefault="00EC3E93" w:rsidP="005858D0">
      <w:pPr>
        <w:numPr>
          <w:ilvl w:val="0"/>
          <w:numId w:val="39"/>
        </w:num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893E42">
        <w:rPr>
          <w:rFonts w:ascii="Arial" w:eastAsia="Times New Roman" w:hAnsi="Arial" w:cs="Arial"/>
          <w:b/>
          <w:sz w:val="20"/>
          <w:szCs w:val="20"/>
          <w:lang w:eastAsia="pl-PL"/>
        </w:rPr>
        <w:t>e</w:t>
      </w:r>
      <w:r w:rsidR="00A00193" w:rsidRPr="00893E42">
        <w:rPr>
          <w:rFonts w:ascii="Arial" w:eastAsia="Times New Roman" w:hAnsi="Arial" w:cs="Arial"/>
          <w:b/>
          <w:sz w:val="20"/>
          <w:szCs w:val="20"/>
          <w:lang w:eastAsia="pl-PL"/>
        </w:rPr>
        <w:t xml:space="preserve">kspert </w:t>
      </w:r>
      <w:r w:rsidR="00A00193" w:rsidRPr="00255A14">
        <w:rPr>
          <w:rFonts w:ascii="Arial" w:eastAsia="Times New Roman" w:hAnsi="Arial" w:cs="Arial"/>
          <w:bCs/>
          <w:sz w:val="20"/>
          <w:szCs w:val="20"/>
          <w:lang w:eastAsia="pl-PL"/>
        </w:rPr>
        <w:t xml:space="preserve">– </w:t>
      </w:r>
      <w:r w:rsidR="00A00193" w:rsidRPr="00255A14">
        <w:rPr>
          <w:rFonts w:ascii="Arial" w:eastAsia="Times New Roman" w:hAnsi="Arial" w:cs="Arial"/>
          <w:sz w:val="20"/>
          <w:szCs w:val="20"/>
          <w:lang w:eastAsia="pl-PL"/>
        </w:rPr>
        <w:t xml:space="preserve">osoba, o której mowa w art. </w:t>
      </w:r>
      <w:r w:rsidR="00D5637E">
        <w:rPr>
          <w:rFonts w:ascii="Arial" w:eastAsia="Times New Roman" w:hAnsi="Arial" w:cs="Arial"/>
          <w:sz w:val="20"/>
          <w:szCs w:val="20"/>
          <w:lang w:eastAsia="pl-PL"/>
        </w:rPr>
        <w:t>68a</w:t>
      </w:r>
      <w:r w:rsidR="00A00193" w:rsidRPr="00255A14">
        <w:rPr>
          <w:rFonts w:ascii="Arial" w:eastAsia="Times New Roman" w:hAnsi="Arial" w:cs="Arial"/>
          <w:sz w:val="20"/>
          <w:szCs w:val="20"/>
          <w:lang w:eastAsia="pl-PL"/>
        </w:rPr>
        <w:t>ustawy</w:t>
      </w:r>
      <w:r w:rsidR="00D5637E">
        <w:rPr>
          <w:rFonts w:ascii="Arial" w:eastAsia="Times New Roman" w:hAnsi="Arial" w:cs="Arial"/>
          <w:sz w:val="20"/>
          <w:szCs w:val="20"/>
          <w:lang w:eastAsia="pl-PL"/>
        </w:rPr>
        <w:t xml:space="preserve"> wdrożeniowej</w:t>
      </w:r>
      <w:r>
        <w:rPr>
          <w:rFonts w:ascii="Arial" w:eastAsia="Times New Roman" w:hAnsi="Arial" w:cs="Arial"/>
          <w:sz w:val="20"/>
          <w:szCs w:val="20"/>
          <w:lang w:eastAsia="pl-PL"/>
        </w:rPr>
        <w:t>;</w:t>
      </w:r>
    </w:p>
    <w:p w14:paraId="28BC67D2" w14:textId="77777777" w:rsidR="00403BE7" w:rsidRPr="00403BE7" w:rsidRDefault="00403BE7" w:rsidP="00403BE7">
      <w:pPr>
        <w:numPr>
          <w:ilvl w:val="0"/>
          <w:numId w:val="39"/>
        </w:numPr>
        <w:tabs>
          <w:tab w:val="left" w:pos="709"/>
        </w:tabs>
        <w:autoSpaceDE w:val="0"/>
        <w:autoSpaceDN w:val="0"/>
        <w:adjustRightInd w:val="0"/>
        <w:spacing w:line="276" w:lineRule="auto"/>
        <w:contextualSpacing/>
        <w:jc w:val="both"/>
        <w:rPr>
          <w:rFonts w:ascii="Arial" w:eastAsia="Times New Roman" w:hAnsi="Arial" w:cs="Arial"/>
          <w:bCs/>
          <w:sz w:val="20"/>
          <w:szCs w:val="20"/>
          <w:lang w:eastAsia="pl-PL"/>
        </w:rPr>
      </w:pPr>
      <w:r w:rsidRPr="00403BE7">
        <w:rPr>
          <w:rFonts w:ascii="Arial" w:eastAsia="Times New Roman" w:hAnsi="Arial" w:cs="Arial"/>
          <w:b/>
          <w:sz w:val="20"/>
          <w:szCs w:val="20"/>
          <w:lang w:eastAsia="pl-PL"/>
        </w:rPr>
        <w:t>Komisja Oceny Projektów</w:t>
      </w:r>
      <w:r w:rsidRPr="00403BE7">
        <w:rPr>
          <w:rFonts w:ascii="Arial" w:eastAsia="Times New Roman" w:hAnsi="Arial" w:cs="Arial"/>
          <w:sz w:val="20"/>
          <w:szCs w:val="20"/>
          <w:lang w:eastAsia="pl-PL"/>
        </w:rPr>
        <w:t xml:space="preserve"> – zespół osób powołanych przez IZ RPO WZ w celu zapewnienia rzetelnej i bezstronnej oceny spełnienia kryteriów wyboru projektów. W skład Komisji Oceny Projektu:</w:t>
      </w:r>
    </w:p>
    <w:p w14:paraId="7C1A06AA" w14:textId="77777777" w:rsidR="00403BE7" w:rsidRDefault="00403BE7" w:rsidP="00893E42">
      <w:pPr>
        <w:pStyle w:val="Akapitzlist"/>
        <w:numPr>
          <w:ilvl w:val="0"/>
          <w:numId w:val="236"/>
        </w:numPr>
        <w:tabs>
          <w:tab w:val="left" w:pos="709"/>
        </w:tabs>
        <w:autoSpaceDE w:val="0"/>
        <w:autoSpaceDN w:val="0"/>
        <w:adjustRightInd w:val="0"/>
        <w:spacing w:line="276" w:lineRule="auto"/>
        <w:jc w:val="both"/>
        <w:rPr>
          <w:rFonts w:ascii="Arial" w:eastAsia="Times New Roman" w:hAnsi="Arial" w:cs="Arial"/>
          <w:sz w:val="20"/>
          <w:szCs w:val="20"/>
          <w:lang w:eastAsia="pl-PL"/>
        </w:rPr>
      </w:pPr>
      <w:r w:rsidRPr="00893E42">
        <w:rPr>
          <w:rFonts w:ascii="Arial" w:eastAsia="Times New Roman" w:hAnsi="Arial" w:cs="Arial"/>
          <w:sz w:val="20"/>
          <w:szCs w:val="20"/>
          <w:lang w:eastAsia="pl-PL"/>
        </w:rPr>
        <w:t>wchodzą pracownicy właściwej instytucji;</w:t>
      </w:r>
    </w:p>
    <w:p w14:paraId="6198D08D" w14:textId="2B413D89" w:rsidR="00A00193" w:rsidRPr="00893E42" w:rsidRDefault="00403BE7" w:rsidP="00893E42">
      <w:pPr>
        <w:pStyle w:val="Akapitzlist"/>
        <w:numPr>
          <w:ilvl w:val="0"/>
          <w:numId w:val="236"/>
        </w:numPr>
        <w:tabs>
          <w:tab w:val="left" w:pos="709"/>
        </w:tabs>
        <w:autoSpaceDE w:val="0"/>
        <w:autoSpaceDN w:val="0"/>
        <w:adjustRightInd w:val="0"/>
        <w:spacing w:line="276" w:lineRule="auto"/>
        <w:jc w:val="both"/>
        <w:rPr>
          <w:rFonts w:ascii="Arial" w:eastAsia="Times New Roman" w:hAnsi="Arial" w:cs="Arial"/>
          <w:sz w:val="20"/>
          <w:szCs w:val="20"/>
          <w:lang w:eastAsia="pl-PL"/>
        </w:rPr>
      </w:pPr>
      <w:r w:rsidRPr="00893E42">
        <w:rPr>
          <w:rFonts w:ascii="Arial" w:eastAsia="Times New Roman" w:hAnsi="Arial" w:cs="Arial"/>
          <w:sz w:val="20"/>
          <w:szCs w:val="20"/>
          <w:lang w:eastAsia="pl-PL"/>
        </w:rPr>
        <w:t>mogą wchodzić eksperci, o których mowa w art. 68a ustawy wdrożeniowej</w:t>
      </w:r>
      <w:r>
        <w:rPr>
          <w:rFonts w:ascii="Arial" w:eastAsia="Times New Roman" w:hAnsi="Arial" w:cs="Arial"/>
          <w:sz w:val="20"/>
          <w:szCs w:val="20"/>
          <w:lang w:eastAsia="pl-PL"/>
        </w:rPr>
        <w:t>;</w:t>
      </w:r>
    </w:p>
    <w:p w14:paraId="3E8589F0" w14:textId="1582EF2A" w:rsidR="00A00193"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bCs/>
          <w:sz w:val="20"/>
          <w:szCs w:val="20"/>
        </w:rPr>
      </w:pPr>
      <w:r>
        <w:rPr>
          <w:rFonts w:ascii="Arial" w:hAnsi="Arial" w:cs="Arial"/>
          <w:b/>
          <w:bCs/>
          <w:sz w:val="20"/>
          <w:szCs w:val="20"/>
        </w:rPr>
        <w:t>k</w:t>
      </w:r>
      <w:r w:rsidR="00A00193" w:rsidRPr="00893E42">
        <w:rPr>
          <w:rFonts w:ascii="Arial" w:hAnsi="Arial" w:cs="Arial"/>
          <w:b/>
          <w:bCs/>
          <w:sz w:val="20"/>
          <w:szCs w:val="20"/>
        </w:rPr>
        <w:t>ryteria wyboru projektów</w:t>
      </w:r>
      <w:r w:rsidR="00A00193" w:rsidRPr="00255A14">
        <w:rPr>
          <w:rFonts w:ascii="Arial" w:hAnsi="Arial" w:cs="Arial"/>
          <w:bCs/>
          <w:sz w:val="20"/>
          <w:szCs w:val="20"/>
        </w:rPr>
        <w:t xml:space="preserve"> – </w:t>
      </w:r>
      <w:r w:rsidR="00D5637E" w:rsidRPr="00D5637E">
        <w:rPr>
          <w:rFonts w:ascii="Arial" w:hAnsi="Arial" w:cs="Arial"/>
          <w:bCs/>
          <w:sz w:val="20"/>
          <w:szCs w:val="20"/>
        </w:rPr>
        <w:t xml:space="preserve"> </w:t>
      </w:r>
      <w:r w:rsidR="00D5637E" w:rsidRPr="00361C29">
        <w:rPr>
          <w:rFonts w:ascii="Arial" w:hAnsi="Arial" w:cs="Arial"/>
          <w:bCs/>
          <w:sz w:val="20"/>
          <w:szCs w:val="20"/>
        </w:rPr>
        <w:t xml:space="preserve">kryteria umożliwiające ocenę projektu opisanego we wniosku </w:t>
      </w:r>
      <w:r>
        <w:rPr>
          <w:rFonts w:ascii="Arial" w:hAnsi="Arial" w:cs="Arial"/>
          <w:bCs/>
          <w:sz w:val="20"/>
          <w:szCs w:val="20"/>
        </w:rPr>
        <w:br/>
      </w:r>
      <w:r w:rsidR="00D5637E" w:rsidRPr="00361C29">
        <w:rPr>
          <w:rFonts w:ascii="Arial" w:hAnsi="Arial" w:cs="Arial"/>
          <w:bCs/>
          <w:sz w:val="20"/>
          <w:szCs w:val="20"/>
        </w:rPr>
        <w:t xml:space="preserve">o dofinansowanie projektu, wybór projektu do dofinansowania i zawarcie umowy </w:t>
      </w:r>
      <w:r>
        <w:rPr>
          <w:rFonts w:ascii="Arial" w:hAnsi="Arial" w:cs="Arial"/>
          <w:bCs/>
          <w:sz w:val="20"/>
          <w:szCs w:val="20"/>
        </w:rPr>
        <w:br/>
      </w:r>
      <w:r w:rsidR="00D5637E" w:rsidRPr="00361C29">
        <w:rPr>
          <w:rFonts w:ascii="Arial" w:hAnsi="Arial" w:cs="Arial"/>
          <w:bCs/>
          <w:sz w:val="20"/>
          <w:szCs w:val="20"/>
        </w:rPr>
        <w:t xml:space="preserve">o dofinansowanie projektu albo podjęcie decyzji o dofinansowaniu projektu, zgodne </w:t>
      </w:r>
      <w:r>
        <w:rPr>
          <w:rFonts w:ascii="Arial" w:hAnsi="Arial" w:cs="Arial"/>
          <w:bCs/>
          <w:sz w:val="20"/>
          <w:szCs w:val="20"/>
        </w:rPr>
        <w:br/>
      </w:r>
      <w:r w:rsidR="00D5637E" w:rsidRPr="00361C29">
        <w:rPr>
          <w:rFonts w:ascii="Arial" w:hAnsi="Arial" w:cs="Arial"/>
          <w:bCs/>
          <w:sz w:val="20"/>
          <w:szCs w:val="20"/>
        </w:rPr>
        <w:t>z warunkami, o których mowa w art. 125 ust. 3 lit. a rozporządzenia ogólnego, zatwierdzone przez komitet monitorujący, o którym mowa w art. 47 rozporządzenia ogólnego;</w:t>
      </w:r>
    </w:p>
    <w:p w14:paraId="6BF7F6BB" w14:textId="2A722F0F" w:rsidR="00EC3E93" w:rsidRDefault="00EC3E93" w:rsidP="00403BE7">
      <w:pPr>
        <w:numPr>
          <w:ilvl w:val="0"/>
          <w:numId w:val="39"/>
        </w:numPr>
        <w:tabs>
          <w:tab w:val="left" w:pos="709"/>
        </w:tabs>
        <w:autoSpaceDE w:val="0"/>
        <w:autoSpaceDN w:val="0"/>
        <w:adjustRightInd w:val="0"/>
        <w:spacing w:line="276" w:lineRule="auto"/>
        <w:contextualSpacing/>
        <w:jc w:val="both"/>
        <w:rPr>
          <w:rFonts w:ascii="Arial" w:hAnsi="Arial" w:cs="Arial"/>
          <w:bCs/>
          <w:sz w:val="20"/>
          <w:szCs w:val="20"/>
        </w:rPr>
      </w:pPr>
      <w:r w:rsidRPr="00893E42">
        <w:rPr>
          <w:rFonts w:ascii="Arial" w:hAnsi="Arial" w:cs="Arial"/>
          <w:b/>
          <w:bCs/>
          <w:sz w:val="20"/>
          <w:szCs w:val="20"/>
        </w:rPr>
        <w:t>oświadczenie o wprowadzeniu uzupełnień/poprawy dokumentacji aplikacyjnej</w:t>
      </w:r>
      <w:r w:rsidRPr="00EC3E93">
        <w:rPr>
          <w:rFonts w:ascii="Arial" w:hAnsi="Arial" w:cs="Arial"/>
          <w:bCs/>
          <w:sz w:val="20"/>
          <w:szCs w:val="20"/>
        </w:rPr>
        <w:t xml:space="preserve"> – dokument wygenerowany na podstawie zmienionych danych wprowadzonych do LSI2014,</w:t>
      </w:r>
      <w:r>
        <w:rPr>
          <w:rFonts w:ascii="Arial" w:hAnsi="Arial" w:cs="Arial"/>
          <w:bCs/>
          <w:sz w:val="20"/>
          <w:szCs w:val="20"/>
        </w:rPr>
        <w:t xml:space="preserve"> </w:t>
      </w:r>
      <w:r w:rsidRPr="00403BE7">
        <w:rPr>
          <w:rFonts w:ascii="Arial" w:hAnsi="Arial" w:cs="Arial"/>
          <w:bCs/>
          <w:sz w:val="20"/>
          <w:szCs w:val="20"/>
        </w:rPr>
        <w:t>który wnioskodawca składa po uzupełnieniu lub poprawie dokumentacji aplikacyjnej na wezwanie IZ RPO WZ;</w:t>
      </w:r>
    </w:p>
    <w:p w14:paraId="29992E5D" w14:textId="78825DDF" w:rsidR="005A7A98" w:rsidRPr="00893E42" w:rsidRDefault="005A7A98" w:rsidP="00893E42">
      <w:pPr>
        <w:pStyle w:val="Akapitzlist"/>
        <w:numPr>
          <w:ilvl w:val="0"/>
          <w:numId w:val="39"/>
        </w:numPr>
        <w:tabs>
          <w:tab w:val="left" w:pos="709"/>
        </w:tabs>
        <w:spacing w:line="276" w:lineRule="auto"/>
        <w:jc w:val="both"/>
        <w:rPr>
          <w:rFonts w:ascii="Arial" w:hAnsi="Arial" w:cs="Arial"/>
          <w:sz w:val="20"/>
          <w:szCs w:val="20"/>
        </w:rPr>
      </w:pPr>
      <w:r>
        <w:rPr>
          <w:rFonts w:ascii="Arial" w:hAnsi="Arial" w:cs="Arial"/>
          <w:b/>
          <w:bCs/>
          <w:sz w:val="20"/>
          <w:szCs w:val="20"/>
        </w:rPr>
        <w:t>p</w:t>
      </w:r>
      <w:r w:rsidRPr="00057751">
        <w:rPr>
          <w:rFonts w:ascii="Arial" w:hAnsi="Arial" w:cs="Arial"/>
          <w:b/>
          <w:bCs/>
          <w:sz w:val="20"/>
          <w:szCs w:val="20"/>
        </w:rPr>
        <w:t>isemny wniosek o przyznanie pomocy</w:t>
      </w:r>
      <w:r w:rsidRPr="00255A14">
        <w:rPr>
          <w:rFonts w:ascii="Arial" w:hAnsi="Arial" w:cs="Arial"/>
          <w:bCs/>
          <w:sz w:val="20"/>
          <w:szCs w:val="20"/>
        </w:rPr>
        <w:t xml:space="preserve"> – dokument wy</w:t>
      </w:r>
      <w:r w:rsidRPr="00255A14">
        <w:rPr>
          <w:rFonts w:ascii="Arial" w:eastAsia="Arial" w:hAnsi="Arial" w:cs="Arial"/>
          <w:sz w:val="20"/>
          <w:szCs w:val="20"/>
        </w:rPr>
        <w:t xml:space="preserve">generowany na podstawie danych wprowadzonych do </w:t>
      </w:r>
      <w:r>
        <w:rPr>
          <w:rFonts w:ascii="Arial" w:eastAsia="Arial" w:hAnsi="Arial" w:cs="Arial"/>
          <w:sz w:val="20"/>
          <w:szCs w:val="20"/>
        </w:rPr>
        <w:t>LSI2014</w:t>
      </w:r>
      <w:r w:rsidRPr="00255A14">
        <w:rPr>
          <w:rFonts w:ascii="Arial" w:eastAsia="Arial" w:hAnsi="Arial" w:cs="Arial"/>
          <w:sz w:val="20"/>
          <w:szCs w:val="20"/>
        </w:rPr>
        <w:t xml:space="preserve">, dotyczący wniosku o dofinansowanie, podpisany przez osoby upoważnione do reprezentacji </w:t>
      </w:r>
      <w:r>
        <w:rPr>
          <w:rFonts w:ascii="Arial" w:eastAsia="Arial" w:hAnsi="Arial" w:cs="Arial"/>
          <w:sz w:val="20"/>
          <w:szCs w:val="20"/>
        </w:rPr>
        <w:t>wnioskodawcy;</w:t>
      </w:r>
    </w:p>
    <w:p w14:paraId="2409986D" w14:textId="6B06FE7C" w:rsidR="00CC1D99"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sz w:val="20"/>
          <w:szCs w:val="20"/>
        </w:rPr>
      </w:pPr>
      <w:r w:rsidRPr="00893E42">
        <w:rPr>
          <w:rFonts w:ascii="Arial" w:hAnsi="Arial" w:cs="Arial"/>
          <w:b/>
          <w:sz w:val="20"/>
          <w:szCs w:val="20"/>
        </w:rPr>
        <w:t>p</w:t>
      </w:r>
      <w:r w:rsidR="00CC1D99" w:rsidRPr="00893E42">
        <w:rPr>
          <w:rFonts w:ascii="Arial" w:hAnsi="Arial" w:cs="Arial"/>
          <w:b/>
          <w:sz w:val="20"/>
          <w:szCs w:val="20"/>
        </w:rPr>
        <w:t>łatnik</w:t>
      </w:r>
      <w:r w:rsidR="00CC1D99" w:rsidRPr="00CC1D99">
        <w:rPr>
          <w:rFonts w:ascii="Arial" w:hAnsi="Arial" w:cs="Arial"/>
          <w:sz w:val="20"/>
          <w:szCs w:val="20"/>
        </w:rPr>
        <w:t xml:space="preserve"> –</w:t>
      </w:r>
      <w:r w:rsidR="00130B61" w:rsidRPr="00130B61">
        <w:rPr>
          <w:rFonts w:ascii="Arial" w:eastAsia="Arial" w:hAnsi="Arial" w:cs="Arial"/>
          <w:sz w:val="20"/>
          <w:szCs w:val="20"/>
        </w:rPr>
        <w:t xml:space="preserve"> </w:t>
      </w:r>
      <w:r w:rsidR="00130B61" w:rsidRPr="00361C29">
        <w:rPr>
          <w:rFonts w:ascii="Arial" w:eastAsia="Arial" w:hAnsi="Arial" w:cs="Arial"/>
          <w:sz w:val="20"/>
          <w:szCs w:val="20"/>
        </w:rPr>
        <w:t>Bank Gospodarstwa Krajowego, który dokonuje wypłat środków EFRR na konto bankowe beneficjenta;</w:t>
      </w:r>
    </w:p>
    <w:p w14:paraId="7E8F4882" w14:textId="0D4CE312" w:rsidR="006413BA"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sz w:val="20"/>
          <w:szCs w:val="20"/>
        </w:rPr>
      </w:pPr>
      <w:r w:rsidRPr="006413BA">
        <w:rPr>
          <w:rFonts w:ascii="Arial" w:hAnsi="Arial" w:cs="Arial"/>
          <w:b/>
          <w:sz w:val="20"/>
          <w:szCs w:val="20"/>
        </w:rPr>
        <w:t>p</w:t>
      </w:r>
      <w:r w:rsidR="00A00193" w:rsidRPr="00893E42">
        <w:rPr>
          <w:rFonts w:ascii="Arial" w:hAnsi="Arial" w:cs="Arial"/>
          <w:b/>
          <w:sz w:val="20"/>
          <w:szCs w:val="20"/>
        </w:rPr>
        <w:t>rogram</w:t>
      </w:r>
      <w:r w:rsidR="00A00193" w:rsidRPr="006413BA">
        <w:rPr>
          <w:rFonts w:ascii="Arial" w:hAnsi="Arial" w:cs="Arial"/>
          <w:sz w:val="20"/>
          <w:szCs w:val="20"/>
        </w:rPr>
        <w:t xml:space="preserve"> </w:t>
      </w:r>
      <w:r w:rsidR="00C545E9" w:rsidRPr="006413BA">
        <w:rPr>
          <w:rFonts w:ascii="Arial" w:hAnsi="Arial" w:cs="Arial"/>
          <w:bCs/>
          <w:sz w:val="20"/>
          <w:szCs w:val="20"/>
          <w:lang w:eastAsia="pl-PL"/>
        </w:rPr>
        <w:t xml:space="preserve">– </w:t>
      </w:r>
      <w:r w:rsidR="00A00193" w:rsidRPr="006413BA">
        <w:rPr>
          <w:rFonts w:ascii="Arial" w:hAnsi="Arial" w:cs="Arial"/>
          <w:sz w:val="20"/>
          <w:szCs w:val="20"/>
        </w:rPr>
        <w:t xml:space="preserve"> </w:t>
      </w:r>
      <w:r w:rsidR="00F90F16" w:rsidRPr="006413BA">
        <w:rPr>
          <w:rFonts w:ascii="Arial" w:hAnsi="Arial" w:cs="Arial"/>
          <w:sz w:val="20"/>
          <w:szCs w:val="20"/>
        </w:rPr>
        <w:t>Regionalny Program Operacyjny Województwa Zachodniopomorskiego 2014-2020 (RPO WZ), przyjęty Uchwałą nr 2247/14 Zarządu Województwa Zachodniopomorskiego z dnia 18 grudnia 2014 r. w sprawie przyjęcia przez Zarząd Regionalnego Programu Operacyjnego Województwa Zachodniopomorskiego 2014-2020 oraz zatwierdzony decyzją Komisji Europejskiej Nr</w:t>
      </w:r>
      <w:r w:rsidR="005E44D6" w:rsidRPr="006413BA">
        <w:rPr>
          <w:rFonts w:ascii="Arial" w:eastAsia="Arial" w:hAnsi="Arial" w:cs="Arial"/>
          <w:bCs/>
          <w:sz w:val="20"/>
          <w:szCs w:val="20"/>
        </w:rPr>
        <w:t xml:space="preserve"> CCI 2014PL16M2OP016  </w:t>
      </w:r>
      <w:r w:rsidR="00F90F16" w:rsidRPr="006413BA">
        <w:rPr>
          <w:rFonts w:ascii="Arial" w:hAnsi="Arial" w:cs="Arial"/>
          <w:sz w:val="20"/>
          <w:szCs w:val="20"/>
        </w:rPr>
        <w:t xml:space="preserve">z dnia 12 lutego 2015 </w:t>
      </w:r>
      <w:r w:rsidR="006413BA" w:rsidRPr="006413BA">
        <w:rPr>
          <w:rFonts w:ascii="Arial" w:hAnsi="Arial" w:cs="Arial"/>
          <w:sz w:val="20"/>
          <w:szCs w:val="20"/>
        </w:rPr>
        <w:t>r. zmienioną decyzją Komisji Europejskiej z dnia 26 lipca 2018 r.</w:t>
      </w:r>
      <w:r w:rsidR="006413BA">
        <w:rPr>
          <w:rFonts w:ascii="Arial" w:hAnsi="Arial" w:cs="Arial"/>
          <w:sz w:val="20"/>
          <w:szCs w:val="20"/>
        </w:rPr>
        <w:t>;</w:t>
      </w:r>
    </w:p>
    <w:p w14:paraId="1024BFE0" w14:textId="58722C2A" w:rsidR="00A00193" w:rsidRPr="006413BA" w:rsidRDefault="00EC3E93" w:rsidP="005858D0">
      <w:pPr>
        <w:numPr>
          <w:ilvl w:val="0"/>
          <w:numId w:val="39"/>
        </w:num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6413BA">
        <w:rPr>
          <w:rFonts w:ascii="Arial" w:eastAsia="Times New Roman" w:hAnsi="Arial" w:cs="Arial"/>
          <w:b/>
          <w:sz w:val="20"/>
          <w:szCs w:val="20"/>
          <w:lang w:eastAsia="pl-PL"/>
        </w:rPr>
        <w:t>p</w:t>
      </w:r>
      <w:r w:rsidR="00A00193" w:rsidRPr="00893E42">
        <w:rPr>
          <w:rFonts w:ascii="Arial" w:eastAsia="Times New Roman" w:hAnsi="Arial" w:cs="Arial"/>
          <w:b/>
          <w:sz w:val="20"/>
          <w:szCs w:val="20"/>
          <w:lang w:eastAsia="pl-PL"/>
        </w:rPr>
        <w:t>rojekt</w:t>
      </w:r>
      <w:r w:rsidR="00D910E7" w:rsidRPr="006413BA">
        <w:rPr>
          <w:rFonts w:ascii="Arial" w:eastAsia="Times New Roman" w:hAnsi="Arial" w:cs="Arial"/>
          <w:sz w:val="20"/>
          <w:szCs w:val="20"/>
          <w:lang w:eastAsia="pl-PL"/>
        </w:rPr>
        <w:t> </w:t>
      </w:r>
      <w:r w:rsidR="00417213" w:rsidRPr="006413BA">
        <w:rPr>
          <w:rFonts w:ascii="Arial" w:eastAsia="Times New Roman" w:hAnsi="Arial" w:cs="Arial"/>
          <w:color w:val="000000"/>
          <w:sz w:val="20"/>
          <w:szCs w:val="20"/>
        </w:rPr>
        <w:t>–</w:t>
      </w:r>
      <w:r w:rsidR="00D910E7" w:rsidRPr="006413BA">
        <w:rPr>
          <w:rFonts w:ascii="Arial" w:eastAsia="Times New Roman" w:hAnsi="Arial" w:cs="Arial"/>
          <w:sz w:val="20"/>
          <w:szCs w:val="20"/>
          <w:lang w:eastAsia="pl-PL"/>
        </w:rPr>
        <w:t> </w:t>
      </w:r>
      <w:r w:rsidR="00A00193" w:rsidRPr="006413BA">
        <w:rPr>
          <w:rFonts w:ascii="Arial" w:eastAsia="Times New Roman" w:hAnsi="Arial" w:cs="Arial"/>
          <w:sz w:val="20"/>
          <w:szCs w:val="20"/>
          <w:lang w:eastAsia="pl-PL"/>
        </w:rPr>
        <w:t>przedsięwzięcie, o którym mowa w art. 2 pkt 18 ustawy</w:t>
      </w:r>
      <w:r w:rsidR="005E44D6" w:rsidRPr="006413BA">
        <w:rPr>
          <w:rFonts w:ascii="Arial" w:eastAsia="Times New Roman" w:hAnsi="Arial" w:cs="Arial"/>
          <w:sz w:val="20"/>
          <w:szCs w:val="20"/>
          <w:lang w:eastAsia="pl-PL"/>
        </w:rPr>
        <w:t xml:space="preserve"> wdrożeniowej</w:t>
      </w:r>
      <w:r w:rsidR="00A00193" w:rsidRPr="006413BA">
        <w:rPr>
          <w:rFonts w:ascii="Arial" w:eastAsia="Times New Roman" w:hAnsi="Arial" w:cs="Arial"/>
          <w:sz w:val="20"/>
          <w:szCs w:val="20"/>
          <w:lang w:eastAsia="pl-PL"/>
        </w:rPr>
        <w:t>, szczegółowo</w:t>
      </w:r>
      <w:r w:rsidRPr="006413BA">
        <w:rPr>
          <w:rFonts w:ascii="Arial" w:eastAsia="Times New Roman" w:hAnsi="Arial" w:cs="Arial"/>
          <w:sz w:val="20"/>
          <w:szCs w:val="20"/>
          <w:lang w:eastAsia="pl-PL"/>
        </w:rPr>
        <w:t xml:space="preserve"> </w:t>
      </w:r>
      <w:r w:rsidR="00A00193" w:rsidRPr="006413BA">
        <w:rPr>
          <w:rFonts w:ascii="Arial" w:eastAsia="Times New Roman" w:hAnsi="Arial" w:cs="Arial"/>
          <w:sz w:val="20"/>
          <w:szCs w:val="20"/>
          <w:lang w:eastAsia="pl-PL"/>
        </w:rPr>
        <w:t>opisane</w:t>
      </w:r>
      <w:r w:rsidRPr="006413BA">
        <w:rPr>
          <w:rFonts w:ascii="Arial" w:eastAsia="Times New Roman" w:hAnsi="Arial" w:cs="Arial"/>
          <w:sz w:val="20"/>
          <w:szCs w:val="20"/>
          <w:lang w:eastAsia="pl-PL"/>
        </w:rPr>
        <w:t xml:space="preserve"> </w:t>
      </w:r>
      <w:r w:rsidR="00A00193" w:rsidRPr="006413BA">
        <w:rPr>
          <w:rFonts w:ascii="Arial" w:eastAsia="Times New Roman" w:hAnsi="Arial" w:cs="Arial"/>
          <w:sz w:val="20"/>
          <w:szCs w:val="20"/>
          <w:lang w:eastAsia="pl-PL"/>
        </w:rPr>
        <w:t>w dokumentacji aplikacyjnej</w:t>
      </w:r>
      <w:r w:rsidRPr="006413BA">
        <w:rPr>
          <w:rFonts w:ascii="Arial" w:eastAsia="Times New Roman" w:hAnsi="Arial" w:cs="Arial"/>
          <w:sz w:val="20"/>
          <w:szCs w:val="20"/>
          <w:lang w:eastAsia="pl-PL"/>
        </w:rPr>
        <w:t>;</w:t>
      </w:r>
      <w:r w:rsidR="00A00193" w:rsidRPr="006413BA">
        <w:rPr>
          <w:rFonts w:ascii="Arial" w:eastAsia="Times New Roman" w:hAnsi="Arial" w:cs="Arial"/>
          <w:sz w:val="20"/>
          <w:szCs w:val="20"/>
          <w:lang w:eastAsia="pl-PL"/>
        </w:rPr>
        <w:t xml:space="preserve"> </w:t>
      </w:r>
    </w:p>
    <w:p w14:paraId="27FF8739" w14:textId="5C1BB144" w:rsidR="00A00193" w:rsidRPr="00893E42" w:rsidRDefault="005A7A98" w:rsidP="00893E42">
      <w:pPr>
        <w:numPr>
          <w:ilvl w:val="0"/>
          <w:numId w:val="39"/>
        </w:numPr>
        <w:tabs>
          <w:tab w:val="left" w:pos="426"/>
        </w:tabs>
        <w:spacing w:line="276" w:lineRule="auto"/>
        <w:jc w:val="both"/>
        <w:rPr>
          <w:rFonts w:ascii="Arial" w:eastAsia="Times New Roman" w:hAnsi="Arial" w:cs="Arial"/>
          <w:sz w:val="20"/>
          <w:szCs w:val="20"/>
          <w:lang w:eastAsia="pl-PL"/>
        </w:rPr>
      </w:pPr>
      <w:r w:rsidRPr="00361C29">
        <w:rPr>
          <w:rFonts w:ascii="Arial" w:hAnsi="Arial" w:cs="Arial"/>
          <w:b/>
          <w:sz w:val="20"/>
          <w:szCs w:val="20"/>
        </w:rPr>
        <w:t xml:space="preserve">przedsiębiorstwo </w:t>
      </w:r>
      <w:r w:rsidRPr="00361C29">
        <w:rPr>
          <w:rFonts w:ascii="Arial" w:hAnsi="Arial" w:cs="Arial"/>
          <w:sz w:val="20"/>
          <w:szCs w:val="20"/>
        </w:rPr>
        <w:t xml:space="preserve">– przedsiębiorstwo w rozumieniu załącznika I do rozporządzenia Komisji (UE) Nr 651/2014 z dnia 17 czerwca 2014 r. uznającego niektóre rodzaje pomocy za zgodne </w:t>
      </w:r>
      <w:r w:rsidR="00BB3C92">
        <w:rPr>
          <w:rFonts w:ascii="Arial" w:hAnsi="Arial" w:cs="Arial"/>
          <w:sz w:val="20"/>
          <w:szCs w:val="20"/>
        </w:rPr>
        <w:br/>
      </w:r>
      <w:r w:rsidRPr="00361C29">
        <w:rPr>
          <w:rFonts w:ascii="Arial" w:hAnsi="Arial" w:cs="Arial"/>
          <w:sz w:val="20"/>
          <w:szCs w:val="20"/>
        </w:rPr>
        <w:t>z rynkiem wewnętrznym w zastosowaniu art. 107 i 108 Traktatu (Dz. Urz. UE L 187 z 26.06.2014 ze zm.);</w:t>
      </w:r>
    </w:p>
    <w:p w14:paraId="10F35A92" w14:textId="32A9072D" w:rsidR="00A00193" w:rsidRPr="00255A14" w:rsidRDefault="00EC3E93" w:rsidP="005858D0">
      <w:pPr>
        <w:pStyle w:val="Akapitzlist"/>
        <w:numPr>
          <w:ilvl w:val="0"/>
          <w:numId w:val="39"/>
        </w:numPr>
        <w:tabs>
          <w:tab w:val="left" w:pos="709"/>
        </w:tabs>
        <w:spacing w:line="276" w:lineRule="auto"/>
        <w:jc w:val="both"/>
        <w:rPr>
          <w:rFonts w:ascii="Arial" w:hAnsi="Arial" w:cs="Arial"/>
          <w:bCs/>
          <w:sz w:val="20"/>
          <w:szCs w:val="20"/>
        </w:rPr>
      </w:pPr>
      <w:r w:rsidRPr="00893E42">
        <w:rPr>
          <w:rFonts w:ascii="Arial" w:hAnsi="Arial" w:cs="Arial"/>
          <w:b/>
          <w:bCs/>
          <w:sz w:val="20"/>
          <w:szCs w:val="20"/>
        </w:rPr>
        <w:t>r</w:t>
      </w:r>
      <w:r w:rsidR="00A00193" w:rsidRPr="00893E42">
        <w:rPr>
          <w:rFonts w:ascii="Arial" w:hAnsi="Arial" w:cs="Arial"/>
          <w:b/>
          <w:bCs/>
          <w:sz w:val="20"/>
          <w:szCs w:val="20"/>
        </w:rPr>
        <w:t>egulamin</w:t>
      </w:r>
      <w:r w:rsidR="00A00193" w:rsidRPr="00255A14">
        <w:rPr>
          <w:rFonts w:ascii="Arial" w:hAnsi="Arial" w:cs="Arial"/>
          <w:bCs/>
          <w:sz w:val="20"/>
          <w:szCs w:val="20"/>
        </w:rPr>
        <w:t xml:space="preserve"> – niniejszy regulamin konkursu dla </w:t>
      </w:r>
      <w:r w:rsidR="005862D2">
        <w:rPr>
          <w:rFonts w:ascii="Arial" w:hAnsi="Arial" w:cs="Arial"/>
          <w:bCs/>
          <w:sz w:val="20"/>
          <w:szCs w:val="20"/>
        </w:rPr>
        <w:t>Działania</w:t>
      </w:r>
      <w:r w:rsidR="00722B80" w:rsidRPr="00255A14">
        <w:rPr>
          <w:rFonts w:ascii="Arial" w:hAnsi="Arial" w:cs="Arial"/>
          <w:bCs/>
          <w:sz w:val="20"/>
          <w:szCs w:val="20"/>
        </w:rPr>
        <w:t xml:space="preserve"> </w:t>
      </w:r>
      <w:r w:rsidR="003A476F" w:rsidRPr="00011B2B">
        <w:rPr>
          <w:rFonts w:ascii="Arial" w:hAnsi="Arial" w:cs="Arial"/>
          <w:bCs/>
          <w:sz w:val="20"/>
          <w:szCs w:val="20"/>
        </w:rPr>
        <w:t>1.1 Projekty badawczo-rozwojowe przedsiębiorstw</w:t>
      </w:r>
      <w:r w:rsidR="006228D4">
        <w:rPr>
          <w:rFonts w:ascii="Arial" w:hAnsi="Arial" w:cs="Arial"/>
          <w:bCs/>
          <w:sz w:val="20"/>
          <w:szCs w:val="20"/>
        </w:rPr>
        <w:t xml:space="preserve"> </w:t>
      </w:r>
      <w:r w:rsidR="006228D4" w:rsidRPr="006228D4">
        <w:rPr>
          <w:rFonts w:ascii="Arial" w:hAnsi="Arial" w:cs="Arial"/>
          <w:bCs/>
          <w:sz w:val="20"/>
          <w:szCs w:val="20"/>
        </w:rPr>
        <w:t>Typ 1 Małe projekty B+R</w:t>
      </w:r>
      <w:r w:rsidR="00A00193" w:rsidRPr="00A00193">
        <w:rPr>
          <w:rFonts w:ascii="Arial" w:hAnsi="Arial" w:cs="Arial"/>
          <w:bCs/>
          <w:sz w:val="20"/>
          <w:szCs w:val="20"/>
        </w:rPr>
        <w:t>, spełniający wymogi opisane w art. 41 ustawy</w:t>
      </w:r>
      <w:r w:rsidR="00173547">
        <w:rPr>
          <w:rFonts w:ascii="Arial" w:hAnsi="Arial" w:cs="Arial"/>
          <w:bCs/>
          <w:sz w:val="20"/>
          <w:szCs w:val="20"/>
        </w:rPr>
        <w:t xml:space="preserve"> wdrożeniowej</w:t>
      </w:r>
      <w:r>
        <w:rPr>
          <w:rFonts w:ascii="Arial" w:hAnsi="Arial" w:cs="Arial"/>
          <w:bCs/>
          <w:sz w:val="20"/>
          <w:szCs w:val="20"/>
        </w:rPr>
        <w:t>;</w:t>
      </w:r>
    </w:p>
    <w:p w14:paraId="62E643BE" w14:textId="4029CD59" w:rsidR="00A00193" w:rsidRPr="00255A14" w:rsidRDefault="00EC3E93" w:rsidP="005858D0">
      <w:pPr>
        <w:numPr>
          <w:ilvl w:val="0"/>
          <w:numId w:val="39"/>
        </w:numPr>
        <w:tabs>
          <w:tab w:val="left" w:pos="709"/>
        </w:tabs>
        <w:autoSpaceDE w:val="0"/>
        <w:autoSpaceDN w:val="0"/>
        <w:adjustRightInd w:val="0"/>
        <w:spacing w:line="276" w:lineRule="auto"/>
        <w:contextualSpacing/>
        <w:jc w:val="both"/>
        <w:rPr>
          <w:rFonts w:ascii="Arial" w:hAnsi="Arial" w:cs="Arial"/>
          <w:sz w:val="20"/>
          <w:szCs w:val="20"/>
        </w:rPr>
      </w:pPr>
      <w:r w:rsidRPr="00893E42">
        <w:rPr>
          <w:rFonts w:ascii="Arial" w:hAnsi="Arial" w:cs="Arial"/>
          <w:b/>
          <w:sz w:val="20"/>
          <w:szCs w:val="20"/>
        </w:rPr>
        <w:t>r</w:t>
      </w:r>
      <w:r w:rsidR="00A00193" w:rsidRPr="00893E42">
        <w:rPr>
          <w:rFonts w:ascii="Arial" w:hAnsi="Arial" w:cs="Arial"/>
          <w:b/>
          <w:sz w:val="20"/>
          <w:szCs w:val="20"/>
        </w:rPr>
        <w:t>ozporządzenie ogólne</w:t>
      </w:r>
      <w:r w:rsidR="00D910E7">
        <w:rPr>
          <w:rFonts w:ascii="Arial" w:hAnsi="Arial" w:cs="Arial"/>
          <w:sz w:val="20"/>
          <w:szCs w:val="20"/>
        </w:rPr>
        <w:t> </w:t>
      </w:r>
      <w:r w:rsidR="00A00193" w:rsidRPr="00255A14">
        <w:rPr>
          <w:rFonts w:ascii="Arial" w:hAnsi="Arial" w:cs="Arial"/>
          <w:bCs/>
          <w:sz w:val="20"/>
          <w:szCs w:val="20"/>
        </w:rPr>
        <w:t>–</w:t>
      </w:r>
      <w:r w:rsidR="00D910E7">
        <w:rPr>
          <w:rFonts w:ascii="Arial" w:hAnsi="Arial" w:cs="Arial"/>
          <w:sz w:val="20"/>
          <w:szCs w:val="20"/>
        </w:rPr>
        <w:t> </w:t>
      </w:r>
      <w:r w:rsidR="00A00193" w:rsidRPr="00255A14">
        <w:rPr>
          <w:rFonts w:ascii="Arial" w:hAnsi="Arial" w:cs="Arial"/>
          <w:sz w:val="20"/>
          <w:szCs w:val="20"/>
        </w:rPr>
        <w:t xml:space="preserve">Rozporządzenie Parlamentu Europejskiego i Rady (UE) </w:t>
      </w:r>
      <w:r w:rsidR="00A00193" w:rsidRPr="00255A14">
        <w:rPr>
          <w:rFonts w:ascii="Arial" w:hAnsi="Arial" w:cs="Arial"/>
          <w:sz w:val="20"/>
          <w:szCs w:val="20"/>
        </w:rPr>
        <w:br/>
        <w:t xml:space="preserve">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00A00193" w:rsidRPr="00255A14">
        <w:rPr>
          <w:rFonts w:ascii="Arial" w:hAnsi="Arial" w:cs="Arial"/>
          <w:sz w:val="20"/>
          <w:szCs w:val="20"/>
        </w:rPr>
        <w:br/>
        <w:t>oraz uchylające rozporządzenie Rady (WE) nr 1083/2006</w:t>
      </w:r>
      <w:r w:rsidR="00F90F16">
        <w:rPr>
          <w:rFonts w:ascii="Arial" w:hAnsi="Arial" w:cs="Arial"/>
          <w:sz w:val="20"/>
          <w:szCs w:val="20"/>
        </w:rPr>
        <w:t xml:space="preserve"> </w:t>
      </w:r>
      <w:r w:rsidR="00F90F16" w:rsidRPr="00F13CE3">
        <w:rPr>
          <w:rFonts w:ascii="Arial" w:hAnsi="Arial" w:cs="Arial"/>
          <w:sz w:val="20"/>
          <w:szCs w:val="20"/>
        </w:rPr>
        <w:t xml:space="preserve">(Dz. Urz. UE L 347 z </w:t>
      </w:r>
      <w:r w:rsidR="001E54B3">
        <w:rPr>
          <w:rFonts w:ascii="Arial" w:hAnsi="Arial" w:cs="Arial"/>
          <w:sz w:val="20"/>
          <w:szCs w:val="20"/>
        </w:rPr>
        <w:t xml:space="preserve">dnia </w:t>
      </w:r>
      <w:r w:rsidR="00F90F16" w:rsidRPr="00F13CE3">
        <w:rPr>
          <w:rFonts w:ascii="Arial" w:hAnsi="Arial" w:cs="Arial"/>
          <w:sz w:val="20"/>
          <w:szCs w:val="20"/>
        </w:rPr>
        <w:t>20</w:t>
      </w:r>
      <w:r w:rsidR="001E54B3">
        <w:rPr>
          <w:rFonts w:ascii="Arial" w:hAnsi="Arial" w:cs="Arial"/>
          <w:sz w:val="20"/>
          <w:szCs w:val="20"/>
        </w:rPr>
        <w:t xml:space="preserve"> grudnia </w:t>
      </w:r>
      <w:r w:rsidR="00F90F16" w:rsidRPr="00F13CE3">
        <w:rPr>
          <w:rFonts w:ascii="Arial" w:hAnsi="Arial" w:cs="Arial"/>
          <w:sz w:val="20"/>
          <w:szCs w:val="20"/>
        </w:rPr>
        <w:t xml:space="preserve">2013, str. 320, z </w:t>
      </w:r>
      <w:proofErr w:type="spellStart"/>
      <w:r w:rsidR="00F90F16" w:rsidRPr="00F13CE3">
        <w:rPr>
          <w:rFonts w:ascii="Arial" w:hAnsi="Arial" w:cs="Arial"/>
          <w:sz w:val="20"/>
          <w:szCs w:val="20"/>
        </w:rPr>
        <w:t>późn</w:t>
      </w:r>
      <w:proofErr w:type="spellEnd"/>
      <w:r w:rsidR="00F90F16" w:rsidRPr="00F13CE3">
        <w:rPr>
          <w:rFonts w:ascii="Arial" w:hAnsi="Arial" w:cs="Arial"/>
          <w:sz w:val="20"/>
          <w:szCs w:val="20"/>
        </w:rPr>
        <w:t>. zm.)</w:t>
      </w:r>
      <w:r>
        <w:rPr>
          <w:rFonts w:ascii="Arial" w:hAnsi="Arial" w:cs="Arial"/>
          <w:sz w:val="20"/>
          <w:szCs w:val="20"/>
        </w:rPr>
        <w:t>;</w:t>
      </w:r>
    </w:p>
    <w:p w14:paraId="36C1AC69" w14:textId="74050614" w:rsidR="00A00193" w:rsidRPr="00255A14" w:rsidRDefault="00EC3E93" w:rsidP="005858D0">
      <w:pPr>
        <w:numPr>
          <w:ilvl w:val="0"/>
          <w:numId w:val="39"/>
        </w:num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893E42">
        <w:rPr>
          <w:rFonts w:ascii="Arial" w:eastAsia="Times New Roman" w:hAnsi="Arial" w:cs="Arial"/>
          <w:b/>
          <w:sz w:val="20"/>
          <w:szCs w:val="20"/>
          <w:lang w:eastAsia="pl-PL"/>
        </w:rPr>
        <w:t>u</w:t>
      </w:r>
      <w:r w:rsidR="00A00193" w:rsidRPr="00893E42">
        <w:rPr>
          <w:rFonts w:ascii="Arial" w:eastAsia="Times New Roman" w:hAnsi="Arial" w:cs="Arial"/>
          <w:b/>
          <w:sz w:val="20"/>
          <w:szCs w:val="20"/>
          <w:lang w:eastAsia="pl-PL"/>
        </w:rPr>
        <w:t>mowa o dofinansowanie</w:t>
      </w:r>
      <w:r w:rsidR="00A00193" w:rsidRPr="00255A14">
        <w:rPr>
          <w:rFonts w:ascii="Arial" w:eastAsia="Times New Roman" w:hAnsi="Arial" w:cs="Arial"/>
          <w:sz w:val="20"/>
          <w:szCs w:val="20"/>
          <w:lang w:eastAsia="pl-PL"/>
        </w:rPr>
        <w:t xml:space="preserve"> </w:t>
      </w:r>
      <w:r w:rsidR="00A00193" w:rsidRPr="00255A14">
        <w:rPr>
          <w:rFonts w:ascii="Arial" w:eastAsia="Times New Roman" w:hAnsi="Arial" w:cs="Arial"/>
          <w:bCs/>
          <w:sz w:val="20"/>
          <w:szCs w:val="20"/>
          <w:lang w:eastAsia="pl-PL"/>
        </w:rPr>
        <w:t>–</w:t>
      </w:r>
      <w:r w:rsidR="00A00193" w:rsidRPr="00255A14">
        <w:rPr>
          <w:rFonts w:ascii="Arial" w:eastAsia="Times New Roman" w:hAnsi="Arial" w:cs="Arial"/>
          <w:sz w:val="20"/>
          <w:szCs w:val="20"/>
          <w:lang w:eastAsia="pl-PL"/>
        </w:rPr>
        <w:t xml:space="preserve"> </w:t>
      </w:r>
      <w:r w:rsidR="00A00193" w:rsidRPr="00255A14">
        <w:rPr>
          <w:rFonts w:ascii="Arial" w:hAnsi="Arial" w:cs="Arial"/>
          <w:sz w:val="20"/>
          <w:szCs w:val="20"/>
        </w:rPr>
        <w:t xml:space="preserve">umowa zawarta między IZ RPO WZ a </w:t>
      </w:r>
      <w:r w:rsidR="005862D2">
        <w:rPr>
          <w:rFonts w:ascii="Arial" w:hAnsi="Arial" w:cs="Arial"/>
          <w:sz w:val="20"/>
          <w:szCs w:val="20"/>
        </w:rPr>
        <w:t>wnioskodawcą</w:t>
      </w:r>
      <w:r w:rsidR="00A00193" w:rsidRPr="00255A14">
        <w:rPr>
          <w:rFonts w:ascii="Arial" w:hAnsi="Arial" w:cs="Arial"/>
          <w:sz w:val="20"/>
          <w:szCs w:val="20"/>
        </w:rPr>
        <w:t xml:space="preserve">, którego projekt został wybrany do dofinansowania, </w:t>
      </w:r>
      <w:r w:rsidR="00932B7D" w:rsidRPr="009C3B32">
        <w:rPr>
          <w:rFonts w:ascii="Arial" w:hAnsi="Arial" w:cs="Arial"/>
          <w:sz w:val="20"/>
          <w:szCs w:val="20"/>
        </w:rPr>
        <w:t>zawierając</w:t>
      </w:r>
      <w:r w:rsidR="00932B7D">
        <w:rPr>
          <w:rFonts w:ascii="Arial" w:hAnsi="Arial" w:cs="Arial"/>
          <w:sz w:val="20"/>
          <w:szCs w:val="20"/>
        </w:rPr>
        <w:t>a</w:t>
      </w:r>
      <w:r w:rsidR="00932B7D" w:rsidRPr="009C3B32">
        <w:rPr>
          <w:rFonts w:ascii="Arial" w:hAnsi="Arial" w:cs="Arial"/>
          <w:sz w:val="20"/>
          <w:szCs w:val="20"/>
        </w:rPr>
        <w:t xml:space="preserve"> co najmniej elementy, o których mowa w art. 206 ust. 2 ustawy z dnia 27 sierpnia 2009 r. o finansach publicznych</w:t>
      </w:r>
      <w:r>
        <w:rPr>
          <w:rFonts w:ascii="Arial" w:hAnsi="Arial" w:cs="Arial"/>
          <w:sz w:val="20"/>
          <w:szCs w:val="20"/>
        </w:rPr>
        <w:t>;</w:t>
      </w:r>
    </w:p>
    <w:p w14:paraId="7FE1685B" w14:textId="4B95DA40" w:rsidR="005A7A98" w:rsidRDefault="00EC3E93" w:rsidP="005858D0">
      <w:pPr>
        <w:numPr>
          <w:ilvl w:val="0"/>
          <w:numId w:val="39"/>
        </w:numPr>
        <w:tabs>
          <w:tab w:val="left" w:pos="709"/>
        </w:tabs>
        <w:spacing w:line="276" w:lineRule="auto"/>
        <w:jc w:val="both"/>
        <w:rPr>
          <w:rFonts w:ascii="Arial" w:hAnsi="Arial" w:cs="Arial"/>
          <w:sz w:val="20"/>
          <w:szCs w:val="20"/>
        </w:rPr>
      </w:pPr>
      <w:r w:rsidRPr="00893E42">
        <w:rPr>
          <w:rFonts w:ascii="Arial" w:eastAsia="Times New Roman" w:hAnsi="Arial" w:cs="Arial"/>
          <w:b/>
          <w:sz w:val="20"/>
          <w:szCs w:val="20"/>
          <w:lang w:eastAsia="pl-PL"/>
        </w:rPr>
        <w:t>u</w:t>
      </w:r>
      <w:r w:rsidR="00A00193" w:rsidRPr="00893E42">
        <w:rPr>
          <w:rFonts w:ascii="Arial" w:eastAsia="Times New Roman" w:hAnsi="Arial" w:cs="Arial"/>
          <w:b/>
          <w:sz w:val="20"/>
          <w:szCs w:val="20"/>
          <w:lang w:eastAsia="pl-PL"/>
        </w:rPr>
        <w:t xml:space="preserve">stawa </w:t>
      </w:r>
      <w:r w:rsidR="006C5B19" w:rsidRPr="00893E42">
        <w:rPr>
          <w:rFonts w:ascii="Arial" w:eastAsia="Times New Roman" w:hAnsi="Arial" w:cs="Arial"/>
          <w:b/>
          <w:sz w:val="20"/>
          <w:szCs w:val="20"/>
          <w:lang w:eastAsia="pl-PL"/>
        </w:rPr>
        <w:t>wdrożeniowa</w:t>
      </w:r>
      <w:r>
        <w:rPr>
          <w:rFonts w:ascii="Arial" w:eastAsia="Times New Roman" w:hAnsi="Arial" w:cs="Arial"/>
          <w:sz w:val="20"/>
          <w:szCs w:val="20"/>
          <w:lang w:eastAsia="pl-PL"/>
        </w:rPr>
        <w:t xml:space="preserve"> </w:t>
      </w:r>
      <w:r w:rsidR="00A00193" w:rsidRPr="00255A14">
        <w:rPr>
          <w:rFonts w:ascii="Arial" w:eastAsia="Times New Roman" w:hAnsi="Arial" w:cs="Arial"/>
          <w:bCs/>
          <w:sz w:val="20"/>
          <w:szCs w:val="20"/>
          <w:lang w:eastAsia="pl-PL"/>
        </w:rPr>
        <w:t>–</w:t>
      </w:r>
      <w:r w:rsidR="00A00193" w:rsidRPr="00255A14">
        <w:rPr>
          <w:rFonts w:ascii="Arial" w:eastAsia="Times New Roman" w:hAnsi="Arial" w:cs="Arial"/>
          <w:sz w:val="20"/>
          <w:szCs w:val="20"/>
          <w:lang w:eastAsia="pl-PL"/>
        </w:rPr>
        <w:t xml:space="preserve"> ustawa </w:t>
      </w:r>
      <w:r w:rsidR="00A00193" w:rsidRPr="00255A14">
        <w:rPr>
          <w:rFonts w:ascii="Arial" w:hAnsi="Arial" w:cs="Arial"/>
          <w:sz w:val="20"/>
          <w:szCs w:val="20"/>
        </w:rPr>
        <w:t xml:space="preserve">z dnia 11 lipca 2014 r. o zasadach realizacji programów </w:t>
      </w:r>
      <w:r w:rsidR="00BB3C92">
        <w:rPr>
          <w:rFonts w:ascii="Arial" w:hAnsi="Arial" w:cs="Arial"/>
          <w:sz w:val="20"/>
          <w:szCs w:val="20"/>
        </w:rPr>
        <w:br/>
      </w:r>
      <w:r w:rsidR="00A00193" w:rsidRPr="00255A14">
        <w:rPr>
          <w:rFonts w:ascii="Arial" w:hAnsi="Arial" w:cs="Arial"/>
          <w:sz w:val="20"/>
          <w:szCs w:val="20"/>
        </w:rPr>
        <w:t>w zakresie polityki spójności finansowanych w perspektywie finansowej 2014</w:t>
      </w:r>
      <w:r w:rsidR="00C16C0C">
        <w:rPr>
          <w:rFonts w:ascii="Arial" w:hAnsi="Arial" w:cs="Arial"/>
          <w:sz w:val="20"/>
          <w:szCs w:val="20"/>
        </w:rPr>
        <w:t xml:space="preserve"> </w:t>
      </w:r>
      <w:r w:rsidR="00A00193" w:rsidRPr="00255A14">
        <w:rPr>
          <w:rFonts w:ascii="Arial" w:hAnsi="Arial" w:cs="Arial"/>
          <w:sz w:val="20"/>
          <w:szCs w:val="20"/>
        </w:rPr>
        <w:t>-</w:t>
      </w:r>
      <w:r w:rsidR="00C16C0C">
        <w:rPr>
          <w:rFonts w:ascii="Arial" w:hAnsi="Arial" w:cs="Arial"/>
          <w:sz w:val="20"/>
          <w:szCs w:val="20"/>
        </w:rPr>
        <w:t xml:space="preserve"> </w:t>
      </w:r>
      <w:r w:rsidR="00A00193" w:rsidRPr="00255A14">
        <w:rPr>
          <w:rFonts w:ascii="Arial" w:hAnsi="Arial" w:cs="Arial"/>
          <w:sz w:val="20"/>
          <w:szCs w:val="20"/>
        </w:rPr>
        <w:t xml:space="preserve">2020 (Dz. U. z </w:t>
      </w:r>
      <w:r w:rsidR="00645E73">
        <w:rPr>
          <w:rFonts w:ascii="Arial" w:hAnsi="Arial" w:cs="Arial"/>
          <w:sz w:val="20"/>
          <w:szCs w:val="20"/>
        </w:rPr>
        <w:t>201</w:t>
      </w:r>
      <w:r w:rsidR="006C5B19">
        <w:rPr>
          <w:rFonts w:ascii="Arial" w:hAnsi="Arial" w:cs="Arial"/>
          <w:sz w:val="20"/>
          <w:szCs w:val="20"/>
        </w:rPr>
        <w:t>8</w:t>
      </w:r>
      <w:r w:rsidR="00645E73" w:rsidRPr="00255A14">
        <w:rPr>
          <w:rFonts w:ascii="Arial" w:hAnsi="Arial" w:cs="Arial"/>
          <w:sz w:val="20"/>
          <w:szCs w:val="20"/>
        </w:rPr>
        <w:t xml:space="preserve"> </w:t>
      </w:r>
      <w:r w:rsidR="00A00193" w:rsidRPr="00255A14">
        <w:rPr>
          <w:rFonts w:ascii="Arial" w:hAnsi="Arial" w:cs="Arial"/>
          <w:sz w:val="20"/>
          <w:szCs w:val="20"/>
        </w:rPr>
        <w:t xml:space="preserve">r. poz. </w:t>
      </w:r>
      <w:r w:rsidR="006C5B19">
        <w:rPr>
          <w:rFonts w:ascii="Arial" w:hAnsi="Arial" w:cs="Arial"/>
          <w:sz w:val="20"/>
          <w:szCs w:val="20"/>
        </w:rPr>
        <w:t xml:space="preserve">1431 </w:t>
      </w:r>
      <w:proofErr w:type="spellStart"/>
      <w:r w:rsidR="006217C7">
        <w:rPr>
          <w:rFonts w:ascii="Arial" w:hAnsi="Arial" w:cs="Arial"/>
          <w:sz w:val="20"/>
          <w:szCs w:val="20"/>
        </w:rPr>
        <w:t>t.j</w:t>
      </w:r>
      <w:proofErr w:type="spellEnd"/>
      <w:r w:rsidR="006217C7">
        <w:rPr>
          <w:rFonts w:ascii="Arial" w:hAnsi="Arial" w:cs="Arial"/>
          <w:sz w:val="20"/>
          <w:szCs w:val="20"/>
        </w:rPr>
        <w:t>. ze zm.</w:t>
      </w:r>
      <w:r w:rsidR="00A00193" w:rsidRPr="00255A14">
        <w:rPr>
          <w:rFonts w:ascii="Arial" w:hAnsi="Arial" w:cs="Arial"/>
          <w:sz w:val="20"/>
          <w:szCs w:val="20"/>
        </w:rPr>
        <w:t>)</w:t>
      </w:r>
      <w:r>
        <w:rPr>
          <w:rFonts w:ascii="Arial" w:hAnsi="Arial" w:cs="Arial"/>
          <w:sz w:val="20"/>
          <w:szCs w:val="20"/>
        </w:rPr>
        <w:t>;</w:t>
      </w:r>
    </w:p>
    <w:p w14:paraId="5F115B56" w14:textId="77777777" w:rsidR="005A7A98" w:rsidRDefault="005A7A98" w:rsidP="005A7A98">
      <w:pPr>
        <w:numPr>
          <w:ilvl w:val="0"/>
          <w:numId w:val="39"/>
        </w:numPr>
        <w:tabs>
          <w:tab w:val="left" w:pos="709"/>
        </w:tabs>
        <w:spacing w:line="276" w:lineRule="auto"/>
        <w:jc w:val="both"/>
        <w:rPr>
          <w:rFonts w:ascii="Arial" w:hAnsi="Arial" w:cs="Arial"/>
          <w:sz w:val="20"/>
          <w:szCs w:val="20"/>
        </w:rPr>
      </w:pPr>
      <w:r w:rsidRPr="005A7A98">
        <w:rPr>
          <w:rFonts w:ascii="Arial" w:hAnsi="Arial" w:cs="Arial"/>
          <w:b/>
          <w:sz w:val="20"/>
          <w:szCs w:val="20"/>
        </w:rPr>
        <w:t>warunki formalne</w:t>
      </w:r>
      <w:r w:rsidRPr="005A7A98">
        <w:rPr>
          <w:rFonts w:ascii="Arial" w:hAnsi="Arial" w:cs="Arial"/>
          <w:sz w:val="20"/>
          <w:szCs w:val="20"/>
        </w:rPr>
        <w:t xml:space="preserve"> – warunki odnoszące się do kompletności, formy oraz terminu złożenia wniosku o dofinansowanie projektu, których weryfikacja odbywa się przez stwierdzenie spełniania albo niespełniania danego warunku;</w:t>
      </w:r>
    </w:p>
    <w:p w14:paraId="3F00108F" w14:textId="4EE2A124" w:rsidR="00A00193" w:rsidRPr="005A7A98" w:rsidRDefault="005A7A98" w:rsidP="005A7A98">
      <w:pPr>
        <w:numPr>
          <w:ilvl w:val="0"/>
          <w:numId w:val="39"/>
        </w:numPr>
        <w:tabs>
          <w:tab w:val="left" w:pos="709"/>
        </w:tabs>
        <w:spacing w:line="276" w:lineRule="auto"/>
        <w:jc w:val="both"/>
        <w:rPr>
          <w:rFonts w:ascii="Arial" w:hAnsi="Arial" w:cs="Arial"/>
          <w:sz w:val="20"/>
          <w:szCs w:val="20"/>
        </w:rPr>
      </w:pPr>
      <w:r w:rsidRPr="00893E42">
        <w:rPr>
          <w:rFonts w:ascii="Arial" w:hAnsi="Arial" w:cs="Arial"/>
          <w:b/>
          <w:sz w:val="20"/>
          <w:szCs w:val="20"/>
        </w:rPr>
        <w:t>wkład własny</w:t>
      </w:r>
      <w:r w:rsidRPr="005A7A98">
        <w:rPr>
          <w:rFonts w:ascii="Arial" w:hAnsi="Arial" w:cs="Arial"/>
          <w:sz w:val="20"/>
          <w:szCs w:val="20"/>
        </w:rPr>
        <w:t xml:space="preserve"> – środki finansowe zabezpieczone przez beneficjenta, które zostaną przeznaczone na pokrycie wydatków kwalifikowalnych i nie zostaną beneficjentowi przekazane w formie dofinansowania (różnica między </w:t>
      </w:r>
      <w:r>
        <w:rPr>
          <w:rFonts w:ascii="Arial" w:hAnsi="Arial" w:cs="Arial"/>
          <w:sz w:val="20"/>
          <w:szCs w:val="20"/>
        </w:rPr>
        <w:t xml:space="preserve">kwotą wydatków kwalifikowalnych, </w:t>
      </w:r>
      <w:r>
        <w:rPr>
          <w:rFonts w:ascii="Arial" w:hAnsi="Arial" w:cs="Arial"/>
          <w:sz w:val="20"/>
          <w:szCs w:val="20"/>
        </w:rPr>
        <w:br/>
      </w:r>
      <w:r w:rsidRPr="005A7A98">
        <w:rPr>
          <w:rFonts w:ascii="Arial" w:hAnsi="Arial" w:cs="Arial"/>
          <w:sz w:val="20"/>
          <w:szCs w:val="20"/>
        </w:rPr>
        <w:t>a kwotą dofinansowania przekazaną beneficjentowi, zgodnie ze sto</w:t>
      </w:r>
      <w:r>
        <w:rPr>
          <w:rFonts w:ascii="Arial" w:hAnsi="Arial" w:cs="Arial"/>
          <w:sz w:val="20"/>
          <w:szCs w:val="20"/>
        </w:rPr>
        <w:t>pą dofinansowania dla projektu)</w:t>
      </w:r>
      <w:r w:rsidRPr="005A7A98">
        <w:rPr>
          <w:rFonts w:ascii="Arial" w:hAnsi="Arial" w:cs="Arial"/>
          <w:sz w:val="20"/>
          <w:szCs w:val="20"/>
          <w:vertAlign w:val="superscript"/>
        </w:rPr>
        <w:footnoteReference w:id="2"/>
      </w:r>
      <w:r w:rsidRPr="005A7A98">
        <w:rPr>
          <w:rFonts w:ascii="Arial" w:hAnsi="Arial" w:cs="Arial"/>
          <w:sz w:val="20"/>
          <w:szCs w:val="20"/>
        </w:rPr>
        <w:t xml:space="preserve">; </w:t>
      </w:r>
    </w:p>
    <w:p w14:paraId="01F3DBD1" w14:textId="36F63BC0" w:rsidR="00A00193" w:rsidRPr="00255A14" w:rsidRDefault="00EC3E93" w:rsidP="005858D0">
      <w:pPr>
        <w:numPr>
          <w:ilvl w:val="0"/>
          <w:numId w:val="39"/>
        </w:numPr>
        <w:tabs>
          <w:tab w:val="left" w:pos="709"/>
        </w:tabs>
        <w:spacing w:line="276" w:lineRule="auto"/>
        <w:jc w:val="both"/>
        <w:rPr>
          <w:rFonts w:ascii="Arial" w:hAnsi="Arial" w:cs="Arial"/>
          <w:sz w:val="20"/>
          <w:szCs w:val="20"/>
        </w:rPr>
      </w:pPr>
      <w:r w:rsidRPr="00893E42">
        <w:rPr>
          <w:rFonts w:ascii="Arial" w:hAnsi="Arial" w:cs="Arial"/>
          <w:b/>
          <w:sz w:val="20"/>
          <w:szCs w:val="20"/>
        </w:rPr>
        <w:t>w</w:t>
      </w:r>
      <w:r w:rsidR="00A00193" w:rsidRPr="00893E42">
        <w:rPr>
          <w:rFonts w:ascii="Arial" w:hAnsi="Arial" w:cs="Arial"/>
          <w:b/>
          <w:sz w:val="20"/>
          <w:szCs w:val="20"/>
        </w:rPr>
        <w:t xml:space="preserve">niosek o dofinansowanie </w:t>
      </w:r>
      <w:r w:rsidR="003B7637" w:rsidRPr="00893E42">
        <w:rPr>
          <w:rFonts w:ascii="Arial" w:hAnsi="Arial" w:cs="Arial"/>
          <w:b/>
          <w:sz w:val="20"/>
          <w:szCs w:val="20"/>
        </w:rPr>
        <w:t>(dokumentacja aplikacyjna)</w:t>
      </w:r>
      <w:r w:rsidR="003B7637">
        <w:rPr>
          <w:rFonts w:ascii="Arial" w:hAnsi="Arial" w:cs="Arial"/>
          <w:sz w:val="20"/>
          <w:szCs w:val="20"/>
        </w:rPr>
        <w:t xml:space="preserve"> </w:t>
      </w:r>
      <w:r w:rsidR="00A00193" w:rsidRPr="00255A14">
        <w:rPr>
          <w:rFonts w:ascii="Arial" w:hAnsi="Arial" w:cs="Arial"/>
          <w:sz w:val="20"/>
          <w:szCs w:val="20"/>
        </w:rPr>
        <w:t>–</w:t>
      </w:r>
      <w:r w:rsidR="00DC5647" w:rsidRPr="00DC5647">
        <w:rPr>
          <w:rFonts w:ascii="Arial" w:hAnsi="Arial" w:cs="Arial"/>
          <w:bCs/>
          <w:sz w:val="20"/>
          <w:szCs w:val="20"/>
        </w:rPr>
        <w:t xml:space="preserve"> </w:t>
      </w:r>
      <w:r w:rsidR="00DC5647" w:rsidRPr="00361C29">
        <w:rPr>
          <w:rFonts w:ascii="Arial" w:hAnsi="Arial" w:cs="Arial"/>
          <w:bCs/>
          <w:sz w:val="20"/>
          <w:szCs w:val="20"/>
        </w:rPr>
        <w:t>dokument, w którym zawarty jest opis projektu lub przedstawione w innej formie informacje na temat projektu, na podstawie</w:t>
      </w:r>
      <w:r w:rsidR="00DC5647" w:rsidRPr="00361C29">
        <w:rPr>
          <w:rFonts w:ascii="Arial" w:eastAsia="Times New Roman" w:hAnsi="Arial" w:cs="Arial"/>
          <w:sz w:val="20"/>
          <w:szCs w:val="20"/>
          <w:lang w:eastAsia="pl-PL"/>
        </w:rPr>
        <w:t xml:space="preserve"> </w:t>
      </w:r>
      <w:r w:rsidR="00DC5647" w:rsidRPr="00361C29">
        <w:rPr>
          <w:rFonts w:ascii="Arial" w:hAnsi="Arial" w:cs="Arial"/>
          <w:bCs/>
          <w:sz w:val="20"/>
          <w:szCs w:val="20"/>
        </w:rPr>
        <w:t>których dokonuje się oceny spełnienia przez ten projekt kryteriów wyboru projektów, składany</w:t>
      </w:r>
      <w:r w:rsidR="00DC5647" w:rsidRPr="00361C29">
        <w:rPr>
          <w:rFonts w:ascii="Arial" w:eastAsia="Times New Roman" w:hAnsi="Arial" w:cs="Arial"/>
          <w:sz w:val="20"/>
          <w:szCs w:val="20"/>
          <w:lang w:eastAsia="pl-PL"/>
        </w:rPr>
        <w:t xml:space="preserve"> </w:t>
      </w:r>
      <w:r w:rsidR="00DC5647" w:rsidRPr="00361C29">
        <w:rPr>
          <w:rFonts w:ascii="Arial" w:hAnsi="Arial" w:cs="Arial"/>
          <w:bCs/>
          <w:sz w:val="20"/>
          <w:szCs w:val="20"/>
        </w:rPr>
        <w:t>przez wnioskodawcę ubiegającego się o dofinansowanie na realizację projektu na formularzu określonym przez IZ RPO WZ; za integralną część wniosku o dofinansowanie uznaje się wszystkie jego załączniki</w:t>
      </w:r>
      <w:r>
        <w:rPr>
          <w:rFonts w:ascii="Arial" w:hAnsi="Arial" w:cs="Arial"/>
          <w:bCs/>
          <w:sz w:val="20"/>
          <w:szCs w:val="20"/>
        </w:rPr>
        <w:t>;</w:t>
      </w:r>
    </w:p>
    <w:p w14:paraId="760F4978" w14:textId="64205FF8" w:rsidR="00441DBD" w:rsidRPr="00893E42" w:rsidRDefault="00EC3E93">
      <w:pPr>
        <w:numPr>
          <w:ilvl w:val="0"/>
          <w:numId w:val="39"/>
        </w:num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441DBD">
        <w:rPr>
          <w:rFonts w:ascii="Arial" w:hAnsi="Arial" w:cs="Arial"/>
          <w:b/>
          <w:bCs/>
          <w:sz w:val="20"/>
          <w:szCs w:val="20"/>
        </w:rPr>
        <w:t>w</w:t>
      </w:r>
      <w:r w:rsidR="00A00193" w:rsidRPr="00893E42">
        <w:rPr>
          <w:rFonts w:ascii="Arial" w:hAnsi="Arial" w:cs="Arial"/>
          <w:b/>
          <w:bCs/>
          <w:sz w:val="20"/>
          <w:szCs w:val="20"/>
        </w:rPr>
        <w:t>niosek o płatność</w:t>
      </w:r>
      <w:r w:rsidR="00A00193" w:rsidRPr="00441DBD">
        <w:rPr>
          <w:rFonts w:ascii="Arial" w:hAnsi="Arial" w:cs="Arial"/>
          <w:bCs/>
          <w:sz w:val="20"/>
          <w:szCs w:val="20"/>
        </w:rPr>
        <w:t xml:space="preserve"> – </w:t>
      </w:r>
      <w:r w:rsidR="00441DBD" w:rsidRPr="00441DBD">
        <w:rPr>
          <w:rFonts w:ascii="Arial" w:hAnsi="Arial" w:cs="Arial"/>
          <w:bCs/>
          <w:sz w:val="20"/>
          <w:szCs w:val="20"/>
        </w:rPr>
        <w:t>należy przez to rozumieć dokument wraz z załącznikami składany przez Beneficjenta za pośrednictwem SL2014, na podstawie którego Beneficjent wnioskuje o przyznanie całości dofinansowania w postaci płatności końcowej i przekazuje informacje o postępie rzeczowym Projektu</w:t>
      </w:r>
      <w:r w:rsidR="00C437D4">
        <w:rPr>
          <w:rFonts w:ascii="Arial" w:hAnsi="Arial" w:cs="Arial"/>
          <w:bCs/>
          <w:sz w:val="20"/>
          <w:szCs w:val="20"/>
        </w:rPr>
        <w:t>;</w:t>
      </w:r>
    </w:p>
    <w:p w14:paraId="0289C53F" w14:textId="7552404C" w:rsidR="005A7A98" w:rsidRPr="00893E42" w:rsidRDefault="005A7A98">
      <w:pPr>
        <w:numPr>
          <w:ilvl w:val="0"/>
          <w:numId w:val="39"/>
        </w:num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441DBD">
        <w:rPr>
          <w:rFonts w:ascii="Arial" w:eastAsia="Times New Roman" w:hAnsi="Arial" w:cs="Arial"/>
          <w:b/>
          <w:sz w:val="20"/>
          <w:szCs w:val="20"/>
          <w:lang w:eastAsia="pl-PL"/>
        </w:rPr>
        <w:t>wnioskodawca</w:t>
      </w:r>
      <w:r w:rsidRPr="00441DBD">
        <w:rPr>
          <w:rFonts w:ascii="Arial" w:eastAsia="Times New Roman" w:hAnsi="Arial" w:cs="Arial"/>
          <w:sz w:val="20"/>
          <w:szCs w:val="20"/>
          <w:lang w:eastAsia="pl-PL"/>
        </w:rPr>
        <w:t xml:space="preserve"> </w:t>
      </w:r>
      <w:r w:rsidRPr="00441DBD">
        <w:rPr>
          <w:rFonts w:ascii="Arial" w:eastAsia="Times New Roman" w:hAnsi="Arial" w:cs="Arial"/>
          <w:color w:val="000000"/>
          <w:sz w:val="20"/>
          <w:szCs w:val="20"/>
        </w:rPr>
        <w:t>–</w:t>
      </w:r>
      <w:r w:rsidRPr="00441DBD">
        <w:rPr>
          <w:rFonts w:ascii="Arial" w:eastAsia="Times New Roman" w:hAnsi="Arial" w:cs="Arial"/>
          <w:sz w:val="20"/>
          <w:szCs w:val="20"/>
          <w:lang w:eastAsia="pl-PL"/>
        </w:rPr>
        <w:t xml:space="preserve"> podmiot, który złożył wniosek o dofinansowanie;</w:t>
      </w:r>
    </w:p>
    <w:p w14:paraId="75DA3B3E" w14:textId="4C535528" w:rsidR="005A7A98" w:rsidRPr="00361C29" w:rsidRDefault="005A7A98">
      <w:pPr>
        <w:numPr>
          <w:ilvl w:val="0"/>
          <w:numId w:val="39"/>
        </w:numPr>
        <w:tabs>
          <w:tab w:val="left" w:pos="426"/>
        </w:tabs>
        <w:spacing w:line="276" w:lineRule="auto"/>
        <w:jc w:val="both"/>
        <w:rPr>
          <w:rFonts w:ascii="Arial" w:eastAsia="Times New Roman" w:hAnsi="Arial" w:cs="Arial"/>
          <w:sz w:val="20"/>
          <w:szCs w:val="20"/>
          <w:lang w:eastAsia="pl-PL"/>
        </w:rPr>
      </w:pPr>
      <w:r w:rsidRPr="00361C29">
        <w:rPr>
          <w:rFonts w:ascii="Arial" w:hAnsi="Arial" w:cs="Arial"/>
          <w:b/>
          <w:bCs/>
          <w:sz w:val="20"/>
          <w:szCs w:val="20"/>
        </w:rPr>
        <w:t>wydatek kwalifikowalny</w:t>
      </w:r>
      <w:r w:rsidRPr="00361C29">
        <w:rPr>
          <w:rFonts w:ascii="Arial" w:hAnsi="Arial" w:cs="Arial"/>
          <w:bCs/>
          <w:sz w:val="20"/>
          <w:szCs w:val="20"/>
        </w:rPr>
        <w:t xml:space="preserve"> –</w:t>
      </w:r>
      <w:r w:rsidR="00441DBD">
        <w:rPr>
          <w:rFonts w:ascii="Arial" w:hAnsi="Arial" w:cs="Arial"/>
          <w:bCs/>
          <w:sz w:val="20"/>
          <w:szCs w:val="20"/>
        </w:rPr>
        <w:t xml:space="preserve"> </w:t>
      </w:r>
      <w:r w:rsidR="00441DBD" w:rsidRPr="00441DBD">
        <w:rPr>
          <w:rFonts w:ascii="Arial" w:hAnsi="Arial" w:cs="Arial"/>
          <w:bCs/>
          <w:sz w:val="20"/>
          <w:szCs w:val="20"/>
        </w:rPr>
        <w:t>wydat</w:t>
      </w:r>
      <w:r w:rsidR="00441DBD">
        <w:rPr>
          <w:rFonts w:ascii="Arial" w:hAnsi="Arial" w:cs="Arial"/>
          <w:bCs/>
          <w:sz w:val="20"/>
          <w:szCs w:val="20"/>
        </w:rPr>
        <w:t>e</w:t>
      </w:r>
      <w:r w:rsidR="00441DBD" w:rsidRPr="00441DBD">
        <w:rPr>
          <w:rFonts w:ascii="Arial" w:hAnsi="Arial" w:cs="Arial"/>
          <w:bCs/>
          <w:sz w:val="20"/>
          <w:szCs w:val="20"/>
        </w:rPr>
        <w:t>k</w:t>
      </w:r>
      <w:r w:rsidR="00441DBD">
        <w:rPr>
          <w:rFonts w:ascii="Arial" w:hAnsi="Arial" w:cs="Arial"/>
          <w:bCs/>
          <w:sz w:val="20"/>
          <w:szCs w:val="20"/>
        </w:rPr>
        <w:t xml:space="preserve"> lub koszt </w:t>
      </w:r>
      <w:r w:rsidR="00441DBD" w:rsidRPr="00441DBD">
        <w:rPr>
          <w:rFonts w:ascii="Arial" w:hAnsi="Arial" w:cs="Arial"/>
          <w:bCs/>
          <w:sz w:val="20"/>
          <w:szCs w:val="20"/>
        </w:rPr>
        <w:t>spełniając</w:t>
      </w:r>
      <w:r w:rsidR="00441DBD">
        <w:rPr>
          <w:rFonts w:ascii="Arial" w:hAnsi="Arial" w:cs="Arial"/>
          <w:bCs/>
          <w:sz w:val="20"/>
          <w:szCs w:val="20"/>
        </w:rPr>
        <w:t>y kryteria, zgodnie z </w:t>
      </w:r>
      <w:r w:rsidR="00441DBD" w:rsidRPr="00441DBD">
        <w:rPr>
          <w:rFonts w:ascii="Arial" w:hAnsi="Arial" w:cs="Arial"/>
          <w:bCs/>
          <w:sz w:val="20"/>
          <w:szCs w:val="20"/>
        </w:rPr>
        <w:t>rozporządzeniem ogólnym, rozporządzeniem 1301/2013, rozporządzeniem 651/2014, jak również w rozumieniu ustawy wdrożen</w:t>
      </w:r>
      <w:r w:rsidR="00441DBD">
        <w:rPr>
          <w:rFonts w:ascii="Arial" w:hAnsi="Arial" w:cs="Arial"/>
          <w:bCs/>
          <w:sz w:val="20"/>
          <w:szCs w:val="20"/>
        </w:rPr>
        <w:t xml:space="preserve">iowej i przepisów rozporządzeń </w:t>
      </w:r>
      <w:r w:rsidR="00441DBD" w:rsidRPr="00441DBD">
        <w:rPr>
          <w:rFonts w:ascii="Arial" w:hAnsi="Arial" w:cs="Arial"/>
          <w:bCs/>
          <w:sz w:val="20"/>
          <w:szCs w:val="20"/>
        </w:rPr>
        <w:t xml:space="preserve">wydanych do tej ustawy, oraz zgodnie z Wytycznymi Ministra Rozwoju i Finansów w zakresie kwalifikowalności wydatków w ramach Europejskiego Funduszu Rozwoju Regionalnego, Europejskiego Funduszu Społecznego oraz Funduszu Spójności na lata 2014-2020 z dnia 19.07.2017 r., jak również z </w:t>
      </w:r>
      <w:r w:rsidR="00441DBD">
        <w:rPr>
          <w:rFonts w:ascii="Arial" w:hAnsi="Arial" w:cs="Arial"/>
          <w:bCs/>
          <w:sz w:val="20"/>
          <w:szCs w:val="20"/>
        </w:rPr>
        <w:t>niniejszym regulaminem</w:t>
      </w:r>
      <w:r w:rsidR="00441DBD" w:rsidRPr="00441DBD">
        <w:rPr>
          <w:rFonts w:ascii="Arial" w:hAnsi="Arial" w:cs="Arial"/>
          <w:bCs/>
          <w:sz w:val="20"/>
          <w:szCs w:val="20"/>
        </w:rPr>
        <w:t>;</w:t>
      </w:r>
    </w:p>
    <w:p w14:paraId="501FC258" w14:textId="77777777" w:rsidR="005A7A98" w:rsidRPr="00361C29" w:rsidRDefault="005A7A98" w:rsidP="005A7A98">
      <w:pPr>
        <w:numPr>
          <w:ilvl w:val="0"/>
          <w:numId w:val="39"/>
        </w:numPr>
        <w:tabs>
          <w:tab w:val="left" w:pos="426"/>
        </w:tabs>
        <w:spacing w:line="276" w:lineRule="auto"/>
        <w:jc w:val="both"/>
        <w:rPr>
          <w:rFonts w:ascii="Arial" w:eastAsia="Times New Roman" w:hAnsi="Arial" w:cs="Arial"/>
          <w:sz w:val="20"/>
          <w:szCs w:val="20"/>
          <w:lang w:eastAsia="pl-PL"/>
        </w:rPr>
      </w:pPr>
      <w:r w:rsidRPr="00361C29">
        <w:rPr>
          <w:rFonts w:ascii="Arial" w:hAnsi="Arial" w:cs="Arial"/>
          <w:b/>
          <w:bCs/>
          <w:sz w:val="20"/>
          <w:szCs w:val="20"/>
        </w:rPr>
        <w:t>wydatek niekwalifikowalny</w:t>
      </w:r>
      <w:r w:rsidRPr="00361C29">
        <w:rPr>
          <w:rFonts w:ascii="Arial" w:hAnsi="Arial" w:cs="Arial"/>
          <w:bCs/>
          <w:sz w:val="20"/>
          <w:szCs w:val="20"/>
        </w:rPr>
        <w:t xml:space="preserve"> – koszt lub wydatek, który nie jest wydatkiem kwalifikowalnym.</w:t>
      </w:r>
    </w:p>
    <w:p w14:paraId="034481AD" w14:textId="33F6CF53" w:rsidR="00A00193" w:rsidRPr="00255A14" w:rsidRDefault="00A00193" w:rsidP="00893E42">
      <w:pPr>
        <w:tabs>
          <w:tab w:val="left" w:pos="709"/>
        </w:tabs>
        <w:autoSpaceDE w:val="0"/>
        <w:autoSpaceDN w:val="0"/>
        <w:adjustRightInd w:val="0"/>
        <w:spacing w:line="276" w:lineRule="auto"/>
        <w:ind w:left="720"/>
        <w:contextualSpacing/>
        <w:jc w:val="both"/>
        <w:rPr>
          <w:rFonts w:ascii="Arial" w:eastAsia="Times New Roman" w:hAnsi="Arial" w:cs="Arial"/>
          <w:sz w:val="20"/>
          <w:szCs w:val="20"/>
          <w:lang w:eastAsia="pl-PL"/>
        </w:rPr>
      </w:pPr>
    </w:p>
    <w:p w14:paraId="762F70EB" w14:textId="77777777" w:rsidR="00A31221" w:rsidRDefault="00A31221" w:rsidP="00E675FB">
      <w:pPr>
        <w:pStyle w:val="Nagwek1"/>
      </w:pPr>
      <w:bookmarkStart w:id="15" w:name="_Toc424905321"/>
      <w:bookmarkStart w:id="16" w:name="_Toc424905968"/>
      <w:bookmarkStart w:id="17" w:name="_Toc424904860"/>
      <w:bookmarkStart w:id="18" w:name="_Toc424905053"/>
      <w:bookmarkStart w:id="19" w:name="_Toc424905323"/>
      <w:bookmarkStart w:id="20" w:name="_Toc424905970"/>
      <w:bookmarkEnd w:id="5"/>
      <w:bookmarkEnd w:id="6"/>
      <w:bookmarkEnd w:id="7"/>
      <w:bookmarkEnd w:id="8"/>
    </w:p>
    <w:p w14:paraId="150BD93D" w14:textId="77777777" w:rsidR="007E68C0" w:rsidRPr="00255A14" w:rsidRDefault="007E68C0" w:rsidP="00E675FB">
      <w:pPr>
        <w:pStyle w:val="Nagwek1"/>
      </w:pPr>
      <w:bookmarkStart w:id="21" w:name="_Toc525884714"/>
      <w:r w:rsidRPr="00255A14">
        <w:t>Podstawy prawne</w:t>
      </w:r>
      <w:bookmarkEnd w:id="15"/>
      <w:bookmarkEnd w:id="16"/>
      <w:bookmarkEnd w:id="21"/>
    </w:p>
    <w:p w14:paraId="0299A8E5" w14:textId="77777777" w:rsidR="00A00193" w:rsidRPr="00255A14" w:rsidRDefault="00A00193" w:rsidP="006A2514">
      <w:pPr>
        <w:pStyle w:val="Nagwek6"/>
        <w:spacing w:line="276" w:lineRule="auto"/>
        <w:ind w:left="0" w:firstLine="0"/>
        <w:rPr>
          <w:rFonts w:cs="Arial"/>
        </w:rPr>
      </w:pPr>
      <w:r w:rsidRPr="00255A14">
        <w:rPr>
          <w:rFonts w:cs="Arial"/>
        </w:rPr>
        <w:t>Konkurs jest organizowany w szczególności w oparciu o następujące akty prawne:</w:t>
      </w:r>
    </w:p>
    <w:p w14:paraId="5BF1015A" w14:textId="1E7C7D4B" w:rsidR="00A00193" w:rsidRPr="00255A14" w:rsidRDefault="00A00193"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255A14">
        <w:rPr>
          <w:rFonts w:ascii="Arial" w:hAnsi="Arial" w:cs="Arial"/>
          <w:sz w:val="20"/>
          <w:szCs w:val="20"/>
        </w:rPr>
        <w:t xml:space="preserve">Rozporządzenie Parlamentu Europejskiego i Rady (UE) nr 1303/2013 z dnia 17 grudnia </w:t>
      </w:r>
      <w:r w:rsidRPr="00255A14">
        <w:rPr>
          <w:rFonts w:ascii="Arial" w:hAnsi="Arial" w:cs="Arial"/>
          <w:sz w:val="20"/>
          <w:szCs w:val="20"/>
        </w:rPr>
        <w:br/>
        <w:t>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uchylającego rozporządzenie Rady (WE) nr 1083/2006</w:t>
      </w:r>
      <w:r w:rsidR="002F7EDE">
        <w:rPr>
          <w:rFonts w:ascii="Arial" w:hAnsi="Arial" w:cs="Arial"/>
          <w:sz w:val="20"/>
          <w:szCs w:val="20"/>
        </w:rPr>
        <w:t xml:space="preserve"> (rozporządzenie ogólne) </w:t>
      </w:r>
      <w:r w:rsidR="002F7EDE" w:rsidRPr="00361C29">
        <w:rPr>
          <w:rFonts w:ascii="Arial" w:hAnsi="Arial" w:cs="Arial"/>
          <w:sz w:val="20"/>
          <w:szCs w:val="20"/>
        </w:rPr>
        <w:t>(Dz. Urz. UE L 347 z 20 grudnia 2013 r., s. 320, ze zm.);</w:t>
      </w:r>
    </w:p>
    <w:p w14:paraId="47CDC153" w14:textId="28DF6D6E" w:rsidR="00A00193" w:rsidRPr="00255A14" w:rsidRDefault="00A00193"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255A14">
        <w:rPr>
          <w:rFonts w:ascii="Arial" w:hAnsi="Arial" w:cs="Arial"/>
          <w:sz w:val="20"/>
          <w:szCs w:val="20"/>
        </w:rPr>
        <w:t xml:space="preserve">Rozporządzenie delegowane Komisji (UE) nr 480/2014 z dnia 3 marca 2014 r. uzupełniające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w:t>
      </w:r>
      <w:r w:rsidRPr="00255A14">
        <w:rPr>
          <w:rFonts w:ascii="Arial" w:hAnsi="Arial" w:cs="Arial"/>
          <w:sz w:val="20"/>
          <w:szCs w:val="20"/>
        </w:rPr>
        <w:br/>
        <w:t xml:space="preserve">i Rybackiego oraz ustanawiające przepisy ogólne dotyczące Europejskiego Funduszu Rozwoju Regionalnego, Europejskiego Funduszu Społecznego, Funduszu Spójności </w:t>
      </w:r>
      <w:r w:rsidRPr="00255A14">
        <w:rPr>
          <w:rFonts w:ascii="Arial" w:hAnsi="Arial" w:cs="Arial"/>
          <w:sz w:val="20"/>
          <w:szCs w:val="20"/>
        </w:rPr>
        <w:br/>
        <w:t>i Europejskiego Funduszu Morskiego i Rybackiego</w:t>
      </w:r>
      <w:r w:rsidR="002F7EDE">
        <w:rPr>
          <w:rFonts w:ascii="Arial" w:hAnsi="Arial" w:cs="Arial"/>
          <w:sz w:val="20"/>
          <w:szCs w:val="20"/>
        </w:rPr>
        <w:t xml:space="preserve"> </w:t>
      </w:r>
      <w:r w:rsidR="002F7EDE" w:rsidRPr="00361C29">
        <w:rPr>
          <w:rFonts w:ascii="Arial" w:hAnsi="Arial" w:cs="Arial"/>
          <w:sz w:val="20"/>
          <w:szCs w:val="20"/>
        </w:rPr>
        <w:t>(Dz. Urz. UE L 138/5 z dnia 13 maja 2014 r. ze zm.);</w:t>
      </w:r>
    </w:p>
    <w:p w14:paraId="3B7E5FA6" w14:textId="1E75DDDE" w:rsidR="00A00193" w:rsidRPr="00881414" w:rsidRDefault="00A4532B" w:rsidP="005858D0">
      <w:pPr>
        <w:pStyle w:val="Akapitzlist"/>
        <w:numPr>
          <w:ilvl w:val="0"/>
          <w:numId w:val="40"/>
        </w:numPr>
        <w:spacing w:line="276" w:lineRule="auto"/>
        <w:ind w:left="709" w:hanging="349"/>
        <w:jc w:val="both"/>
        <w:rPr>
          <w:rFonts w:ascii="Arial" w:hAnsi="Arial" w:cs="Arial"/>
          <w:sz w:val="20"/>
          <w:szCs w:val="20"/>
        </w:rPr>
      </w:pPr>
      <w:r w:rsidRPr="00881414">
        <w:rPr>
          <w:rFonts w:ascii="Arial" w:hAnsi="Arial" w:cs="Arial"/>
          <w:sz w:val="20"/>
          <w:szCs w:val="20"/>
        </w:rPr>
        <w:t xml:space="preserve">Rozporządzenie Parlamentu Europejskiego i Rady (UE) nr 1301/2013 z dnia 17 grudnia </w:t>
      </w:r>
      <w:r w:rsidRPr="00881414">
        <w:rPr>
          <w:rFonts w:ascii="Arial" w:hAnsi="Arial" w:cs="Arial"/>
          <w:sz w:val="20"/>
          <w:szCs w:val="20"/>
        </w:rPr>
        <w:br/>
        <w:t>2013 r. w sprawie Europejskiego Funduszu Rozwoju Regionalnego i przepisów szczególnych dotyczących celu „Inwestycje na rzecz wzrostu i zatrudnienia” oraz w sprawie uchylenia rozporządzenia (WE) nr 1080/2006</w:t>
      </w:r>
      <w:r w:rsidR="000C3129">
        <w:rPr>
          <w:rFonts w:ascii="Arial" w:hAnsi="Arial" w:cs="Arial"/>
          <w:sz w:val="20"/>
          <w:szCs w:val="20"/>
        </w:rPr>
        <w:t xml:space="preserve"> </w:t>
      </w:r>
      <w:r w:rsidR="000C3129" w:rsidRPr="00361C29">
        <w:rPr>
          <w:rFonts w:ascii="Arial" w:hAnsi="Arial" w:cs="Arial"/>
          <w:sz w:val="20"/>
          <w:szCs w:val="20"/>
        </w:rPr>
        <w:t>(Dz. Urz. UE L 347 z 20 grudnia 2013 r.)</w:t>
      </w:r>
      <w:r w:rsidR="00184BB6">
        <w:rPr>
          <w:rFonts w:ascii="Arial" w:hAnsi="Arial" w:cs="Arial"/>
          <w:sz w:val="20"/>
          <w:szCs w:val="20"/>
        </w:rPr>
        <w:t>;</w:t>
      </w:r>
    </w:p>
    <w:p w14:paraId="7A283C9E" w14:textId="2ACD5D60" w:rsidR="00A00193" w:rsidRPr="00C428D1" w:rsidRDefault="003A476F"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011B2B">
        <w:rPr>
          <w:rFonts w:ascii="Arial" w:hAnsi="Arial" w:cs="Arial"/>
          <w:sz w:val="20"/>
          <w:szCs w:val="20"/>
          <w:lang w:eastAsia="pl-PL"/>
        </w:rPr>
        <w:t>Rozporządzenie Komisji (UE) nr 651/2014 z dnia 17 czerwca 2014 r. uznające niektóre rodzaje pomocy za zgodne z rynkiem wewnętrznym w zastosowaniu art. 107 i 108 Traktatu</w:t>
      </w:r>
      <w:r w:rsidR="00B722BD">
        <w:rPr>
          <w:rFonts w:ascii="Arial" w:hAnsi="Arial" w:cs="Arial"/>
          <w:sz w:val="20"/>
          <w:szCs w:val="20"/>
          <w:lang w:eastAsia="pl-PL"/>
        </w:rPr>
        <w:t xml:space="preserve"> </w:t>
      </w:r>
      <w:r w:rsidR="00B722BD" w:rsidRPr="00361C29">
        <w:rPr>
          <w:rFonts w:ascii="Arial" w:hAnsi="Arial" w:cs="Arial"/>
          <w:sz w:val="20"/>
          <w:szCs w:val="20"/>
        </w:rPr>
        <w:t>(</w:t>
      </w:r>
      <w:r w:rsidR="002747D8" w:rsidRPr="00361C29">
        <w:rPr>
          <w:rFonts w:ascii="Arial" w:hAnsi="Arial" w:cs="Arial"/>
          <w:sz w:val="20"/>
          <w:szCs w:val="20"/>
        </w:rPr>
        <w:t xml:space="preserve">Dz. Urz. UE L 187 z dnia 26 czerwca 2014 r. ze </w:t>
      </w:r>
      <w:proofErr w:type="spellStart"/>
      <w:r w:rsidR="002747D8" w:rsidRPr="00361C29">
        <w:rPr>
          <w:rFonts w:ascii="Arial" w:hAnsi="Arial" w:cs="Arial"/>
          <w:sz w:val="20"/>
          <w:szCs w:val="20"/>
        </w:rPr>
        <w:t>zm</w:t>
      </w:r>
      <w:proofErr w:type="spellEnd"/>
      <w:r w:rsidR="00B722BD" w:rsidRPr="00361C29">
        <w:rPr>
          <w:rFonts w:ascii="Arial" w:hAnsi="Arial" w:cs="Arial"/>
          <w:sz w:val="20"/>
          <w:szCs w:val="20"/>
        </w:rPr>
        <w:t>)</w:t>
      </w:r>
      <w:r w:rsidR="00184BB6">
        <w:rPr>
          <w:rFonts w:ascii="Arial" w:hAnsi="Arial" w:cs="Arial"/>
          <w:sz w:val="20"/>
          <w:szCs w:val="20"/>
          <w:lang w:eastAsia="pl-PL"/>
        </w:rPr>
        <w:t>;</w:t>
      </w:r>
    </w:p>
    <w:p w14:paraId="74AA6704" w14:textId="16A33FC8" w:rsidR="00A00193" w:rsidRDefault="00A00193"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255A14">
        <w:rPr>
          <w:rFonts w:ascii="Arial" w:hAnsi="Arial" w:cs="Arial"/>
          <w:sz w:val="20"/>
          <w:szCs w:val="20"/>
        </w:rPr>
        <w:t>Rozporządzenie Komisji (UE) nr</w:t>
      </w:r>
      <w:r w:rsidR="00407988">
        <w:rPr>
          <w:rFonts w:ascii="Arial" w:hAnsi="Arial" w:cs="Arial"/>
          <w:sz w:val="20"/>
          <w:szCs w:val="20"/>
        </w:rPr>
        <w:t xml:space="preserve"> </w:t>
      </w:r>
      <w:r w:rsidRPr="00255A14">
        <w:rPr>
          <w:rFonts w:ascii="Arial" w:hAnsi="Arial" w:cs="Arial"/>
          <w:sz w:val="20"/>
          <w:szCs w:val="20"/>
        </w:rPr>
        <w:t xml:space="preserve">1407/2013 z dnia 18 grudnia 2013 r. w sprawie stosowania art. 107 i 108 Traktatu o funkcjonowaniu Unii Europejskiej do pomocy </w:t>
      </w:r>
      <w:r w:rsidRPr="00D0753D">
        <w:rPr>
          <w:rFonts w:ascii="Arial" w:hAnsi="Arial" w:cs="Arial"/>
          <w:i/>
          <w:sz w:val="20"/>
          <w:szCs w:val="20"/>
        </w:rPr>
        <w:t xml:space="preserve">de </w:t>
      </w:r>
      <w:proofErr w:type="spellStart"/>
      <w:r w:rsidRPr="00D0753D">
        <w:rPr>
          <w:rFonts w:ascii="Arial" w:hAnsi="Arial" w:cs="Arial"/>
          <w:i/>
          <w:sz w:val="20"/>
          <w:szCs w:val="20"/>
        </w:rPr>
        <w:t>minimis</w:t>
      </w:r>
      <w:proofErr w:type="spellEnd"/>
      <w:r w:rsidRPr="00255A14">
        <w:rPr>
          <w:rFonts w:ascii="Arial" w:hAnsi="Arial" w:cs="Arial"/>
          <w:sz w:val="20"/>
          <w:szCs w:val="20"/>
        </w:rPr>
        <w:t xml:space="preserve"> (Dz. Urz. UE L 352 z 24</w:t>
      </w:r>
      <w:r w:rsidR="002747D8">
        <w:rPr>
          <w:rFonts w:ascii="Arial" w:hAnsi="Arial" w:cs="Arial"/>
          <w:sz w:val="20"/>
          <w:szCs w:val="20"/>
        </w:rPr>
        <w:t xml:space="preserve"> grudnia </w:t>
      </w:r>
      <w:r w:rsidRPr="00255A14">
        <w:rPr>
          <w:rFonts w:ascii="Arial" w:hAnsi="Arial" w:cs="Arial"/>
          <w:sz w:val="20"/>
          <w:szCs w:val="20"/>
        </w:rPr>
        <w:t>2013</w:t>
      </w:r>
      <w:r w:rsidR="00417213" w:rsidRPr="00255A14">
        <w:rPr>
          <w:rFonts w:ascii="Arial" w:hAnsi="Arial" w:cs="Arial"/>
          <w:sz w:val="20"/>
          <w:szCs w:val="20"/>
        </w:rPr>
        <w:t>)</w:t>
      </w:r>
      <w:r w:rsidR="00184BB6">
        <w:rPr>
          <w:rFonts w:ascii="Arial" w:hAnsi="Arial" w:cs="Arial"/>
          <w:sz w:val="20"/>
          <w:szCs w:val="20"/>
        </w:rPr>
        <w:t>;</w:t>
      </w:r>
    </w:p>
    <w:p w14:paraId="483EFAC4" w14:textId="77777777" w:rsidR="00B16E77" w:rsidRPr="00255A14" w:rsidRDefault="00B16E77"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361C29">
        <w:rPr>
          <w:rFonts w:ascii="Arial" w:hAnsi="Arial" w:cs="Arial"/>
          <w:sz w:val="20"/>
          <w:szCs w:val="20"/>
        </w:rPr>
        <w:t>Ustawa z dnia 23 listopada 2012 r. Prawo pocztowe (Dz. U. z 2017 r., poz. 1481 tj..);</w:t>
      </w:r>
    </w:p>
    <w:p w14:paraId="332703DA" w14:textId="5DF2EC77" w:rsidR="00A00193" w:rsidRPr="00255A14" w:rsidRDefault="00A00193"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255A14">
        <w:rPr>
          <w:rFonts w:ascii="Arial" w:hAnsi="Arial" w:cs="Arial"/>
          <w:sz w:val="20"/>
          <w:szCs w:val="20"/>
        </w:rPr>
        <w:t xml:space="preserve">Ustawa z dnia 11 lipca 2014 r. o zasadach realizacji programów w zakresie polityki spójności finansowanych w perspektywie finansowej  2014-2020 (Dz. U. z </w:t>
      </w:r>
      <w:r w:rsidR="00891DB4">
        <w:rPr>
          <w:rFonts w:ascii="Arial" w:hAnsi="Arial" w:cs="Arial"/>
          <w:sz w:val="20"/>
          <w:szCs w:val="20"/>
        </w:rPr>
        <w:t>201</w:t>
      </w:r>
      <w:r w:rsidR="00CA79A3">
        <w:rPr>
          <w:rFonts w:ascii="Arial" w:hAnsi="Arial" w:cs="Arial"/>
          <w:sz w:val="20"/>
          <w:szCs w:val="20"/>
        </w:rPr>
        <w:t>8</w:t>
      </w:r>
      <w:r w:rsidR="00891DB4" w:rsidRPr="00255A14">
        <w:rPr>
          <w:rFonts w:ascii="Arial" w:hAnsi="Arial" w:cs="Arial"/>
          <w:sz w:val="20"/>
          <w:szCs w:val="20"/>
        </w:rPr>
        <w:t xml:space="preserve"> </w:t>
      </w:r>
      <w:r w:rsidRPr="00255A14">
        <w:rPr>
          <w:rFonts w:ascii="Arial" w:hAnsi="Arial" w:cs="Arial"/>
          <w:sz w:val="20"/>
          <w:szCs w:val="20"/>
        </w:rPr>
        <w:t xml:space="preserve">r. poz. </w:t>
      </w:r>
      <w:r w:rsidR="00CA79A3">
        <w:rPr>
          <w:rFonts w:ascii="Arial" w:hAnsi="Arial" w:cs="Arial"/>
          <w:sz w:val="20"/>
          <w:szCs w:val="20"/>
        </w:rPr>
        <w:t xml:space="preserve">1431 </w:t>
      </w:r>
      <w:r w:rsidR="005B11B0">
        <w:rPr>
          <w:rFonts w:ascii="Arial" w:hAnsi="Arial" w:cs="Arial"/>
          <w:sz w:val="20"/>
          <w:szCs w:val="20"/>
        </w:rPr>
        <w:t>j.t.</w:t>
      </w:r>
      <w:r w:rsidR="00891DB4">
        <w:rPr>
          <w:rFonts w:ascii="Arial" w:hAnsi="Arial" w:cs="Arial"/>
          <w:sz w:val="20"/>
          <w:szCs w:val="20"/>
        </w:rPr>
        <w:t>)</w:t>
      </w:r>
      <w:r w:rsidR="00C437D4">
        <w:rPr>
          <w:rFonts w:ascii="Arial" w:hAnsi="Arial" w:cs="Arial"/>
          <w:sz w:val="20"/>
          <w:szCs w:val="20"/>
        </w:rPr>
        <w:t>;</w:t>
      </w:r>
    </w:p>
    <w:p w14:paraId="7ACB8314" w14:textId="0542745B" w:rsidR="00A00193" w:rsidRPr="00255A14" w:rsidRDefault="00A00193" w:rsidP="005858D0">
      <w:pPr>
        <w:pStyle w:val="Akapitzlist"/>
        <w:numPr>
          <w:ilvl w:val="0"/>
          <w:numId w:val="40"/>
        </w:numPr>
        <w:spacing w:line="276" w:lineRule="auto"/>
        <w:ind w:left="709" w:hanging="349"/>
        <w:jc w:val="both"/>
        <w:rPr>
          <w:rFonts w:ascii="Arial" w:hAnsi="Arial" w:cs="Arial"/>
          <w:sz w:val="20"/>
          <w:szCs w:val="20"/>
        </w:rPr>
      </w:pPr>
      <w:r w:rsidRPr="00255A14">
        <w:rPr>
          <w:rFonts w:ascii="Arial" w:hAnsi="Arial" w:cs="Arial"/>
          <w:sz w:val="20"/>
          <w:szCs w:val="20"/>
        </w:rPr>
        <w:t xml:space="preserve">Ustawa z dnia 27 sierpnia 2009 r. o finansach publicznych (Dz. U. z </w:t>
      </w:r>
      <w:r w:rsidR="005B11B0">
        <w:rPr>
          <w:rFonts w:ascii="Arial" w:hAnsi="Arial" w:cs="Arial"/>
          <w:sz w:val="20"/>
          <w:szCs w:val="20"/>
        </w:rPr>
        <w:t>201</w:t>
      </w:r>
      <w:r w:rsidR="004A00AA">
        <w:rPr>
          <w:rFonts w:ascii="Arial" w:hAnsi="Arial" w:cs="Arial"/>
          <w:sz w:val="20"/>
          <w:szCs w:val="20"/>
        </w:rPr>
        <w:t>7</w:t>
      </w:r>
      <w:r w:rsidR="005B11B0" w:rsidRPr="00255A14">
        <w:rPr>
          <w:rFonts w:ascii="Arial" w:hAnsi="Arial" w:cs="Arial"/>
          <w:sz w:val="20"/>
          <w:szCs w:val="20"/>
        </w:rPr>
        <w:t xml:space="preserve"> </w:t>
      </w:r>
      <w:r w:rsidRPr="00255A14">
        <w:rPr>
          <w:rFonts w:ascii="Arial" w:hAnsi="Arial" w:cs="Arial"/>
          <w:sz w:val="20"/>
          <w:szCs w:val="20"/>
        </w:rPr>
        <w:t xml:space="preserve">r. poz. </w:t>
      </w:r>
      <w:r w:rsidR="004A00AA">
        <w:rPr>
          <w:rFonts w:ascii="Arial" w:hAnsi="Arial" w:cs="Arial"/>
          <w:sz w:val="20"/>
          <w:szCs w:val="20"/>
        </w:rPr>
        <w:t xml:space="preserve">2077 </w:t>
      </w:r>
      <w:r w:rsidR="00A27CA8">
        <w:rPr>
          <w:rFonts w:ascii="Arial" w:hAnsi="Arial" w:cs="Arial"/>
          <w:sz w:val="20"/>
          <w:szCs w:val="20"/>
        </w:rPr>
        <w:t>j.t.</w:t>
      </w:r>
      <w:r w:rsidRPr="00255A14">
        <w:rPr>
          <w:rFonts w:ascii="Arial" w:hAnsi="Arial" w:cs="Arial"/>
          <w:sz w:val="20"/>
          <w:szCs w:val="20"/>
        </w:rPr>
        <w:t>, z</w:t>
      </w:r>
      <w:r w:rsidR="00A27CA8">
        <w:rPr>
          <w:rFonts w:ascii="Arial" w:hAnsi="Arial" w:cs="Arial"/>
          <w:sz w:val="20"/>
          <w:szCs w:val="20"/>
        </w:rPr>
        <w:t>e</w:t>
      </w:r>
      <w:r w:rsidRPr="00255A14">
        <w:rPr>
          <w:rFonts w:ascii="Arial" w:hAnsi="Arial" w:cs="Arial"/>
          <w:sz w:val="20"/>
          <w:szCs w:val="20"/>
        </w:rPr>
        <w:t xml:space="preserve"> zm</w:t>
      </w:r>
      <w:r w:rsidR="00417213" w:rsidRPr="00255A14">
        <w:rPr>
          <w:rFonts w:ascii="Arial" w:hAnsi="Arial" w:cs="Arial"/>
          <w:sz w:val="20"/>
          <w:szCs w:val="20"/>
        </w:rPr>
        <w:t>.)</w:t>
      </w:r>
      <w:r w:rsidR="00184BB6">
        <w:rPr>
          <w:rFonts w:ascii="Arial" w:hAnsi="Arial" w:cs="Arial"/>
          <w:sz w:val="20"/>
          <w:szCs w:val="20"/>
        </w:rPr>
        <w:t>;</w:t>
      </w:r>
    </w:p>
    <w:p w14:paraId="6C70A201" w14:textId="33BA3330" w:rsidR="00A00193" w:rsidRPr="00881414" w:rsidRDefault="00A4532B" w:rsidP="005858D0">
      <w:pPr>
        <w:pStyle w:val="Akapitzlist"/>
        <w:numPr>
          <w:ilvl w:val="0"/>
          <w:numId w:val="40"/>
        </w:numPr>
        <w:spacing w:line="276" w:lineRule="auto"/>
        <w:ind w:left="709" w:hanging="349"/>
        <w:jc w:val="both"/>
        <w:rPr>
          <w:rFonts w:ascii="Arial" w:hAnsi="Arial" w:cs="Arial"/>
          <w:sz w:val="20"/>
          <w:szCs w:val="20"/>
        </w:rPr>
      </w:pPr>
      <w:r w:rsidRPr="00881414">
        <w:rPr>
          <w:rFonts w:ascii="Arial" w:hAnsi="Arial" w:cs="Arial"/>
          <w:sz w:val="20"/>
          <w:szCs w:val="20"/>
        </w:rPr>
        <w:t xml:space="preserve">Ustawa z dnia 30 kwietnia 2004 r. o postępowaniu w sprawach dotyczących pomocy publicznej (Dz. U. z </w:t>
      </w:r>
      <w:r w:rsidR="005B11B0">
        <w:rPr>
          <w:rFonts w:ascii="Arial" w:hAnsi="Arial" w:cs="Arial"/>
          <w:sz w:val="20"/>
          <w:szCs w:val="20"/>
        </w:rPr>
        <w:t>201</w:t>
      </w:r>
      <w:r w:rsidR="004A00AA">
        <w:rPr>
          <w:rFonts w:ascii="Arial" w:hAnsi="Arial" w:cs="Arial"/>
          <w:sz w:val="20"/>
          <w:szCs w:val="20"/>
        </w:rPr>
        <w:t>8</w:t>
      </w:r>
      <w:r w:rsidRPr="00881414">
        <w:rPr>
          <w:rFonts w:ascii="Arial" w:hAnsi="Arial" w:cs="Arial"/>
          <w:sz w:val="20"/>
          <w:szCs w:val="20"/>
        </w:rPr>
        <w:t xml:space="preserve"> r., poz. </w:t>
      </w:r>
      <w:r w:rsidR="004A00AA">
        <w:rPr>
          <w:rFonts w:ascii="Arial" w:hAnsi="Arial" w:cs="Arial"/>
          <w:sz w:val="20"/>
          <w:szCs w:val="20"/>
        </w:rPr>
        <w:t>362</w:t>
      </w:r>
      <w:r w:rsidR="004A00AA" w:rsidRPr="00881414">
        <w:rPr>
          <w:rFonts w:ascii="Arial" w:hAnsi="Arial" w:cs="Arial"/>
          <w:sz w:val="20"/>
          <w:szCs w:val="20"/>
        </w:rPr>
        <w:t xml:space="preserve"> </w:t>
      </w:r>
      <w:r w:rsidRPr="00881414">
        <w:rPr>
          <w:rFonts w:ascii="Arial" w:hAnsi="Arial" w:cs="Arial"/>
          <w:sz w:val="20"/>
          <w:szCs w:val="20"/>
        </w:rPr>
        <w:t>j.t.</w:t>
      </w:r>
      <w:r w:rsidR="00417213" w:rsidRPr="00881414">
        <w:rPr>
          <w:rFonts w:ascii="Arial" w:hAnsi="Arial" w:cs="Arial"/>
          <w:sz w:val="20"/>
          <w:szCs w:val="20"/>
        </w:rPr>
        <w:t>)</w:t>
      </w:r>
      <w:r w:rsidR="00184BB6">
        <w:rPr>
          <w:rFonts w:ascii="Arial" w:hAnsi="Arial" w:cs="Arial"/>
          <w:sz w:val="20"/>
          <w:szCs w:val="20"/>
        </w:rPr>
        <w:t>;</w:t>
      </w:r>
    </w:p>
    <w:p w14:paraId="3803F76D" w14:textId="77777777" w:rsidR="00A800DC" w:rsidRDefault="00A00193" w:rsidP="005858D0">
      <w:pPr>
        <w:pStyle w:val="Akapitzlist"/>
        <w:numPr>
          <w:ilvl w:val="0"/>
          <w:numId w:val="40"/>
        </w:numPr>
        <w:tabs>
          <w:tab w:val="left" w:pos="709"/>
        </w:tabs>
        <w:spacing w:line="276" w:lineRule="auto"/>
        <w:ind w:left="709" w:hanging="352"/>
        <w:jc w:val="both"/>
        <w:rPr>
          <w:rFonts w:ascii="Arial" w:hAnsi="Arial" w:cs="Arial"/>
          <w:sz w:val="20"/>
          <w:szCs w:val="20"/>
        </w:rPr>
      </w:pPr>
      <w:r w:rsidRPr="00255A14">
        <w:rPr>
          <w:rFonts w:ascii="Arial" w:hAnsi="Arial" w:cs="Arial"/>
          <w:sz w:val="20"/>
          <w:szCs w:val="20"/>
        </w:rPr>
        <w:t xml:space="preserve">Rozporządzenie Ministra Infrastruktury i Rozwoju z dnia 19 marca 2015 r. w sprawie udzielania pomocy </w:t>
      </w:r>
      <w:r w:rsidRPr="00D0753D">
        <w:rPr>
          <w:rFonts w:ascii="Arial" w:hAnsi="Arial" w:cs="Arial"/>
          <w:i/>
          <w:sz w:val="20"/>
          <w:szCs w:val="20"/>
        </w:rPr>
        <w:t xml:space="preserve">de </w:t>
      </w:r>
      <w:proofErr w:type="spellStart"/>
      <w:r w:rsidRPr="00D0753D">
        <w:rPr>
          <w:rFonts w:ascii="Arial" w:hAnsi="Arial" w:cs="Arial"/>
          <w:i/>
          <w:sz w:val="20"/>
          <w:szCs w:val="20"/>
        </w:rPr>
        <w:t>minimis</w:t>
      </w:r>
      <w:proofErr w:type="spellEnd"/>
      <w:r w:rsidRPr="00255A14">
        <w:rPr>
          <w:rFonts w:ascii="Arial" w:hAnsi="Arial" w:cs="Arial"/>
          <w:sz w:val="20"/>
          <w:szCs w:val="20"/>
        </w:rPr>
        <w:t xml:space="preserve"> w ramach regionalnych programów operacyjnych na lata 2014</w:t>
      </w:r>
      <w:r w:rsidR="003B7637" w:rsidRPr="00255A14">
        <w:rPr>
          <w:rFonts w:ascii="Arial" w:hAnsi="Arial" w:cs="Arial"/>
          <w:bCs/>
          <w:sz w:val="20"/>
          <w:szCs w:val="20"/>
          <w:lang w:eastAsia="pl-PL"/>
        </w:rPr>
        <w:t>-</w:t>
      </w:r>
    </w:p>
    <w:p w14:paraId="0B37DC34" w14:textId="094A95A7" w:rsidR="00205B92" w:rsidRDefault="00A00193" w:rsidP="00881414">
      <w:pPr>
        <w:pStyle w:val="Akapitzlist"/>
        <w:tabs>
          <w:tab w:val="left" w:pos="709"/>
        </w:tabs>
        <w:spacing w:line="276" w:lineRule="auto"/>
        <w:ind w:left="709"/>
        <w:jc w:val="both"/>
        <w:rPr>
          <w:rFonts w:ascii="Arial" w:hAnsi="Arial" w:cs="Arial"/>
          <w:sz w:val="20"/>
          <w:szCs w:val="20"/>
        </w:rPr>
      </w:pPr>
      <w:r w:rsidRPr="00255A14">
        <w:rPr>
          <w:rFonts w:ascii="Arial" w:hAnsi="Arial" w:cs="Arial"/>
          <w:sz w:val="20"/>
          <w:szCs w:val="20"/>
        </w:rPr>
        <w:t>2020 (</w:t>
      </w:r>
      <w:r w:rsidRPr="00255A14">
        <w:rPr>
          <w:rFonts w:ascii="Arial" w:hAnsi="Arial" w:cs="Arial"/>
          <w:sz w:val="20"/>
          <w:szCs w:val="20"/>
          <w:lang w:eastAsia="pl-PL"/>
        </w:rPr>
        <w:t>Dz. U. z 2015 r. poz. 488</w:t>
      </w:r>
      <w:r w:rsidRPr="00255A14">
        <w:rPr>
          <w:rFonts w:ascii="Arial" w:hAnsi="Arial" w:cs="Arial"/>
          <w:sz w:val="20"/>
          <w:szCs w:val="20"/>
        </w:rPr>
        <w:t>)</w:t>
      </w:r>
      <w:r w:rsidR="00184BB6">
        <w:rPr>
          <w:rFonts w:ascii="Arial" w:hAnsi="Arial" w:cs="Arial"/>
          <w:sz w:val="20"/>
          <w:szCs w:val="20"/>
        </w:rPr>
        <w:t>;</w:t>
      </w:r>
    </w:p>
    <w:p w14:paraId="2E1DB796" w14:textId="11BCFA93" w:rsidR="005B11B0" w:rsidRDefault="005B11B0" w:rsidP="005B11B0">
      <w:pPr>
        <w:pStyle w:val="Akapitzlist"/>
        <w:numPr>
          <w:ilvl w:val="0"/>
          <w:numId w:val="40"/>
        </w:numPr>
        <w:tabs>
          <w:tab w:val="left" w:pos="709"/>
        </w:tabs>
        <w:spacing w:line="276" w:lineRule="auto"/>
        <w:ind w:left="709" w:hanging="352"/>
        <w:jc w:val="both"/>
        <w:rPr>
          <w:rFonts w:ascii="Arial" w:hAnsi="Arial" w:cs="Arial"/>
          <w:sz w:val="20"/>
          <w:szCs w:val="20"/>
        </w:rPr>
      </w:pPr>
      <w:r w:rsidRPr="005D4AB7">
        <w:rPr>
          <w:rFonts w:ascii="Arial" w:hAnsi="Arial" w:cs="Arial"/>
          <w:sz w:val="20"/>
          <w:szCs w:val="20"/>
        </w:rPr>
        <w:t xml:space="preserve">Rozporządzenie Ministra Rozwoju z dnia 29 stycznia 2016 r. w sprawie warunków obniżania wartości korekt finansowych oraz wydatków poniesionych nieprawidłowo związanych z udzielaniem zamówień (Dz. U. z </w:t>
      </w:r>
      <w:r w:rsidR="000F2DA1">
        <w:rPr>
          <w:rFonts w:ascii="Arial" w:hAnsi="Arial" w:cs="Arial"/>
          <w:sz w:val="20"/>
          <w:szCs w:val="20"/>
        </w:rPr>
        <w:t>2018</w:t>
      </w:r>
      <w:r w:rsidR="000F2DA1" w:rsidRPr="005D4AB7">
        <w:rPr>
          <w:rFonts w:ascii="Arial" w:hAnsi="Arial" w:cs="Arial"/>
          <w:sz w:val="20"/>
          <w:szCs w:val="20"/>
        </w:rPr>
        <w:t xml:space="preserve"> </w:t>
      </w:r>
      <w:r w:rsidRPr="005D4AB7">
        <w:rPr>
          <w:rFonts w:ascii="Arial" w:hAnsi="Arial" w:cs="Arial"/>
          <w:sz w:val="20"/>
          <w:szCs w:val="20"/>
        </w:rPr>
        <w:t xml:space="preserve">r., poz. </w:t>
      </w:r>
      <w:r w:rsidR="000F2DA1">
        <w:rPr>
          <w:rFonts w:ascii="Arial" w:hAnsi="Arial" w:cs="Arial"/>
          <w:sz w:val="20"/>
          <w:szCs w:val="20"/>
        </w:rPr>
        <w:t>971</w:t>
      </w:r>
      <w:r>
        <w:rPr>
          <w:rFonts w:ascii="Arial" w:hAnsi="Arial" w:cs="Arial"/>
          <w:sz w:val="20"/>
          <w:szCs w:val="20"/>
        </w:rPr>
        <w:t xml:space="preserve"> </w:t>
      </w:r>
      <w:r w:rsidR="000F2DA1">
        <w:rPr>
          <w:rFonts w:ascii="Arial" w:hAnsi="Arial" w:cs="Arial"/>
          <w:sz w:val="20"/>
          <w:szCs w:val="20"/>
        </w:rPr>
        <w:t>j.t.</w:t>
      </w:r>
      <w:r w:rsidRPr="005D4AB7">
        <w:rPr>
          <w:rFonts w:ascii="Arial" w:hAnsi="Arial" w:cs="Arial"/>
          <w:sz w:val="20"/>
          <w:szCs w:val="20"/>
        </w:rPr>
        <w:t>)</w:t>
      </w:r>
      <w:r w:rsidR="00184BB6">
        <w:rPr>
          <w:rFonts w:ascii="Arial" w:hAnsi="Arial" w:cs="Arial"/>
          <w:sz w:val="20"/>
          <w:szCs w:val="20"/>
        </w:rPr>
        <w:t>;</w:t>
      </w:r>
    </w:p>
    <w:p w14:paraId="46FCDB67" w14:textId="19E591D3" w:rsidR="000F2DA1" w:rsidRDefault="000F2DA1" w:rsidP="005B11B0">
      <w:pPr>
        <w:pStyle w:val="Akapitzlist"/>
        <w:numPr>
          <w:ilvl w:val="0"/>
          <w:numId w:val="40"/>
        </w:numPr>
        <w:tabs>
          <w:tab w:val="left" w:pos="709"/>
        </w:tabs>
        <w:spacing w:line="276" w:lineRule="auto"/>
        <w:ind w:left="709" w:hanging="352"/>
        <w:jc w:val="both"/>
        <w:rPr>
          <w:rFonts w:ascii="Arial" w:hAnsi="Arial" w:cs="Arial"/>
          <w:sz w:val="20"/>
          <w:szCs w:val="20"/>
        </w:rPr>
      </w:pPr>
      <w:r w:rsidRPr="00893E42">
        <w:rPr>
          <w:rFonts w:ascii="Arial" w:hAnsi="Arial" w:cs="Arial"/>
          <w:sz w:val="20"/>
          <w:szCs w:val="20"/>
        </w:rPr>
        <w:t>Ustawa z dnia 30 kwietnia 2010 r. o zasadach finansowania nauki (</w:t>
      </w:r>
      <w:r w:rsidR="006A6F76">
        <w:rPr>
          <w:rFonts w:ascii="Arial" w:hAnsi="Arial" w:cs="Arial"/>
          <w:sz w:val="20"/>
          <w:szCs w:val="20"/>
        </w:rPr>
        <w:t xml:space="preserve">Dz. U. z 2018 r., poz. 87 </w:t>
      </w:r>
      <w:proofErr w:type="spellStart"/>
      <w:r w:rsidR="006A6F76">
        <w:rPr>
          <w:rFonts w:ascii="Arial" w:hAnsi="Arial" w:cs="Arial"/>
          <w:sz w:val="20"/>
          <w:szCs w:val="20"/>
        </w:rPr>
        <w:t>t</w:t>
      </w:r>
      <w:r w:rsidRPr="00893E42">
        <w:rPr>
          <w:rFonts w:ascii="Arial" w:hAnsi="Arial" w:cs="Arial"/>
          <w:sz w:val="20"/>
          <w:szCs w:val="20"/>
        </w:rPr>
        <w:t>.</w:t>
      </w:r>
      <w:r w:rsidR="006217C7">
        <w:rPr>
          <w:rFonts w:ascii="Arial" w:hAnsi="Arial" w:cs="Arial"/>
          <w:sz w:val="20"/>
          <w:szCs w:val="20"/>
        </w:rPr>
        <w:t>j</w:t>
      </w:r>
      <w:proofErr w:type="spellEnd"/>
      <w:r w:rsidR="006217C7">
        <w:rPr>
          <w:rFonts w:ascii="Arial" w:hAnsi="Arial" w:cs="Arial"/>
          <w:sz w:val="20"/>
          <w:szCs w:val="20"/>
        </w:rPr>
        <w:t>.</w:t>
      </w:r>
      <w:r w:rsidRPr="00893E42">
        <w:rPr>
          <w:rFonts w:ascii="Arial" w:hAnsi="Arial" w:cs="Arial"/>
          <w:sz w:val="20"/>
          <w:szCs w:val="20"/>
        </w:rPr>
        <w:t>)</w:t>
      </w:r>
      <w:r w:rsidR="00184BB6">
        <w:rPr>
          <w:rFonts w:ascii="Arial" w:hAnsi="Arial" w:cs="Arial"/>
          <w:sz w:val="20"/>
          <w:szCs w:val="20"/>
        </w:rPr>
        <w:t>;</w:t>
      </w:r>
    </w:p>
    <w:p w14:paraId="3B99F74B" w14:textId="484C798F" w:rsidR="006A6F76" w:rsidRDefault="006A6F76" w:rsidP="005B11B0">
      <w:pPr>
        <w:pStyle w:val="Akapitzlist"/>
        <w:numPr>
          <w:ilvl w:val="0"/>
          <w:numId w:val="40"/>
        </w:numPr>
        <w:tabs>
          <w:tab w:val="left" w:pos="709"/>
        </w:tabs>
        <w:spacing w:line="276" w:lineRule="auto"/>
        <w:ind w:left="709" w:hanging="352"/>
        <w:jc w:val="both"/>
        <w:rPr>
          <w:rFonts w:ascii="Arial" w:hAnsi="Arial" w:cs="Arial"/>
          <w:sz w:val="20"/>
          <w:szCs w:val="20"/>
        </w:rPr>
      </w:pPr>
      <w:r>
        <w:rPr>
          <w:rFonts w:ascii="Arial" w:hAnsi="Arial" w:cs="Arial"/>
          <w:sz w:val="20"/>
          <w:szCs w:val="20"/>
        </w:rPr>
        <w:t>Ustawa z dnia 27 lipca 2005 r. Prawo o szkolnictwie wyższym (</w:t>
      </w:r>
      <w:r w:rsidR="001A4A3D">
        <w:rPr>
          <w:rFonts w:ascii="Arial" w:hAnsi="Arial" w:cs="Arial"/>
          <w:sz w:val="20"/>
          <w:szCs w:val="20"/>
        </w:rPr>
        <w:t>Dz. U. 2018 r., poz. 1115</w:t>
      </w:r>
      <w:r w:rsidR="006217C7">
        <w:rPr>
          <w:rFonts w:ascii="Arial" w:hAnsi="Arial" w:cs="Arial"/>
          <w:sz w:val="20"/>
          <w:szCs w:val="20"/>
        </w:rPr>
        <w:t xml:space="preserve"> </w:t>
      </w:r>
      <w:proofErr w:type="spellStart"/>
      <w:r w:rsidR="006217C7">
        <w:rPr>
          <w:rFonts w:ascii="Arial" w:hAnsi="Arial" w:cs="Arial"/>
          <w:sz w:val="20"/>
          <w:szCs w:val="20"/>
        </w:rPr>
        <w:t>t.j</w:t>
      </w:r>
      <w:proofErr w:type="spellEnd"/>
      <w:r w:rsidR="006217C7">
        <w:rPr>
          <w:rFonts w:ascii="Arial" w:hAnsi="Arial" w:cs="Arial"/>
          <w:sz w:val="20"/>
          <w:szCs w:val="20"/>
        </w:rPr>
        <w:t>.</w:t>
      </w:r>
      <w:r w:rsidR="001A4A3D">
        <w:rPr>
          <w:rFonts w:ascii="Arial" w:hAnsi="Arial" w:cs="Arial"/>
          <w:sz w:val="20"/>
          <w:szCs w:val="20"/>
        </w:rPr>
        <w:t xml:space="preserve"> ze zm.)</w:t>
      </w:r>
      <w:r w:rsidR="00184BB6">
        <w:rPr>
          <w:rFonts w:ascii="Arial" w:hAnsi="Arial" w:cs="Arial"/>
          <w:sz w:val="20"/>
          <w:szCs w:val="20"/>
        </w:rPr>
        <w:t>;</w:t>
      </w:r>
    </w:p>
    <w:p w14:paraId="2EEDB5E3" w14:textId="3305CE26" w:rsidR="001A4A3D" w:rsidRPr="000F2DA1" w:rsidRDefault="001A4A3D" w:rsidP="005B11B0">
      <w:pPr>
        <w:pStyle w:val="Akapitzlist"/>
        <w:numPr>
          <w:ilvl w:val="0"/>
          <w:numId w:val="40"/>
        </w:numPr>
        <w:tabs>
          <w:tab w:val="left" w:pos="709"/>
        </w:tabs>
        <w:spacing w:line="276" w:lineRule="auto"/>
        <w:ind w:left="709" w:hanging="352"/>
        <w:jc w:val="both"/>
        <w:rPr>
          <w:rFonts w:ascii="Arial" w:hAnsi="Arial" w:cs="Arial"/>
          <w:sz w:val="20"/>
          <w:szCs w:val="20"/>
        </w:rPr>
      </w:pPr>
      <w:r>
        <w:rPr>
          <w:rFonts w:ascii="Arial" w:hAnsi="Arial" w:cs="Arial"/>
          <w:sz w:val="20"/>
          <w:szCs w:val="20"/>
        </w:rPr>
        <w:t>Ustawa z dnia 30 maja 2008 r</w:t>
      </w:r>
      <w:r w:rsidR="005F1633">
        <w:rPr>
          <w:rFonts w:ascii="Arial" w:hAnsi="Arial" w:cs="Arial"/>
          <w:sz w:val="20"/>
          <w:szCs w:val="20"/>
        </w:rPr>
        <w:t>.</w:t>
      </w:r>
      <w:r>
        <w:rPr>
          <w:rFonts w:ascii="Arial" w:hAnsi="Arial" w:cs="Arial"/>
          <w:sz w:val="20"/>
          <w:szCs w:val="20"/>
        </w:rPr>
        <w:t xml:space="preserve"> o niektórych formach wspierania działalności innowacyjnej (Dz. U. z 2018 r. poz. 141 </w:t>
      </w:r>
      <w:proofErr w:type="spellStart"/>
      <w:r w:rsidR="006217C7">
        <w:rPr>
          <w:rFonts w:ascii="Arial" w:hAnsi="Arial" w:cs="Arial"/>
          <w:sz w:val="20"/>
          <w:szCs w:val="20"/>
        </w:rPr>
        <w:t>t.j</w:t>
      </w:r>
      <w:proofErr w:type="spellEnd"/>
      <w:r w:rsidR="006217C7">
        <w:rPr>
          <w:rFonts w:ascii="Arial" w:hAnsi="Arial" w:cs="Arial"/>
          <w:sz w:val="20"/>
          <w:szCs w:val="20"/>
        </w:rPr>
        <w:t>.</w:t>
      </w:r>
      <w:r>
        <w:rPr>
          <w:rFonts w:ascii="Arial" w:hAnsi="Arial" w:cs="Arial"/>
          <w:sz w:val="20"/>
          <w:szCs w:val="20"/>
        </w:rPr>
        <w:t xml:space="preserve"> ze zm.)</w:t>
      </w:r>
      <w:r w:rsidR="00BB3C92">
        <w:rPr>
          <w:rFonts w:ascii="Arial" w:hAnsi="Arial" w:cs="Arial"/>
          <w:sz w:val="20"/>
          <w:szCs w:val="20"/>
        </w:rPr>
        <w:t>.</w:t>
      </w:r>
    </w:p>
    <w:p w14:paraId="4518C956" w14:textId="77777777" w:rsidR="00DB6A45" w:rsidRDefault="00DB6A45">
      <w:pPr>
        <w:pStyle w:val="Akapitzlist"/>
        <w:tabs>
          <w:tab w:val="left" w:pos="709"/>
        </w:tabs>
        <w:spacing w:before="120" w:line="276" w:lineRule="auto"/>
        <w:ind w:left="709"/>
        <w:contextualSpacing w:val="0"/>
        <w:jc w:val="both"/>
        <w:rPr>
          <w:rFonts w:ascii="Arial" w:hAnsi="Arial" w:cs="Arial"/>
          <w:sz w:val="20"/>
          <w:szCs w:val="20"/>
        </w:rPr>
      </w:pPr>
    </w:p>
    <w:p w14:paraId="62F0CBE5" w14:textId="77777777" w:rsidR="00A00193" w:rsidRPr="005B11B0" w:rsidRDefault="00EE6A0B" w:rsidP="00A00193">
      <w:pPr>
        <w:pStyle w:val="Akapitzlist"/>
        <w:tabs>
          <w:tab w:val="left" w:pos="709"/>
        </w:tabs>
        <w:spacing w:before="120" w:line="276" w:lineRule="auto"/>
        <w:ind w:left="709" w:hanging="709"/>
        <w:contextualSpacing w:val="0"/>
        <w:jc w:val="both"/>
        <w:rPr>
          <w:rFonts w:ascii="Arial" w:hAnsi="Arial" w:cs="Arial"/>
          <w:sz w:val="20"/>
          <w:szCs w:val="20"/>
        </w:rPr>
      </w:pPr>
      <w:r>
        <w:rPr>
          <w:rFonts w:ascii="Arial" w:hAnsi="Arial" w:cs="Arial"/>
          <w:sz w:val="20"/>
          <w:szCs w:val="20"/>
        </w:rPr>
        <w:t>Ponadto, konkurs jest organizowany, w szczególności w oparciu o następujące dokumenty:</w:t>
      </w:r>
    </w:p>
    <w:p w14:paraId="208A2ACF" w14:textId="3A2E9684" w:rsidR="006413BA" w:rsidRDefault="006413BA" w:rsidP="006413BA">
      <w:pPr>
        <w:pStyle w:val="Akapitzlist"/>
        <w:numPr>
          <w:ilvl w:val="0"/>
          <w:numId w:val="242"/>
        </w:numPr>
        <w:tabs>
          <w:tab w:val="left" w:pos="-2127"/>
        </w:tabs>
        <w:spacing w:line="276" w:lineRule="auto"/>
        <w:ind w:left="927"/>
        <w:jc w:val="both"/>
        <w:rPr>
          <w:rFonts w:ascii="Arial" w:hAnsi="Arial" w:cs="Arial"/>
          <w:sz w:val="20"/>
          <w:szCs w:val="20"/>
        </w:rPr>
      </w:pPr>
      <w:r>
        <w:rPr>
          <w:rFonts w:ascii="Arial" w:hAnsi="Arial" w:cs="Arial"/>
          <w:bCs/>
          <w:sz w:val="20"/>
          <w:szCs w:val="20"/>
          <w:lang w:eastAsia="pl-PL"/>
        </w:rPr>
        <w:t>Wytyczne Ministra Inwestycji i Rozwoju w zakresie trybów wyboru projektów na lata 2014-2020 z dnia 13 lutego 2018 r.</w:t>
      </w:r>
    </w:p>
    <w:p w14:paraId="6F9902FD" w14:textId="77777777" w:rsidR="006413BA" w:rsidRDefault="006413BA" w:rsidP="006413BA">
      <w:pPr>
        <w:pStyle w:val="Akapitzlist"/>
        <w:numPr>
          <w:ilvl w:val="0"/>
          <w:numId w:val="242"/>
        </w:numPr>
        <w:tabs>
          <w:tab w:val="left" w:pos="-2127"/>
        </w:tabs>
        <w:spacing w:line="276" w:lineRule="auto"/>
        <w:ind w:left="927"/>
        <w:jc w:val="both"/>
        <w:rPr>
          <w:rFonts w:ascii="Arial" w:hAnsi="Arial" w:cs="Arial"/>
          <w:sz w:val="20"/>
          <w:szCs w:val="20"/>
        </w:rPr>
      </w:pPr>
      <w:r>
        <w:rPr>
          <w:rFonts w:ascii="Arial" w:hAnsi="Arial" w:cs="Arial"/>
          <w:bCs/>
          <w:sz w:val="20"/>
          <w:szCs w:val="20"/>
          <w:lang w:eastAsia="pl-PL"/>
        </w:rPr>
        <w:t>Wytyczne Ministra Rozwoju i Finansów w zakresie kwalifikowalno</w:t>
      </w:r>
      <w:r>
        <w:rPr>
          <w:rFonts w:ascii="Arial" w:hAnsi="Arial" w:cs="Arial"/>
          <w:sz w:val="20"/>
          <w:szCs w:val="20"/>
          <w:lang w:eastAsia="pl-PL"/>
        </w:rPr>
        <w:t>ś</w:t>
      </w:r>
      <w:r>
        <w:rPr>
          <w:rFonts w:ascii="Arial" w:hAnsi="Arial" w:cs="Arial"/>
          <w:bCs/>
          <w:sz w:val="20"/>
          <w:szCs w:val="20"/>
          <w:lang w:eastAsia="pl-PL"/>
        </w:rPr>
        <w:t xml:space="preserve">ci wydatków w ramach Europejskiego Funduszu Rozwoju Regionalnego, Europejskiego Funduszu Społecznego </w:t>
      </w:r>
      <w:r>
        <w:rPr>
          <w:rFonts w:ascii="Arial" w:hAnsi="Arial" w:cs="Arial"/>
          <w:bCs/>
          <w:sz w:val="20"/>
          <w:szCs w:val="20"/>
          <w:lang w:eastAsia="pl-PL"/>
        </w:rPr>
        <w:br/>
        <w:t>oraz</w:t>
      </w:r>
      <w:r>
        <w:rPr>
          <w:rFonts w:ascii="Arial" w:hAnsi="Arial" w:cs="Arial"/>
          <w:sz w:val="20"/>
          <w:szCs w:val="20"/>
        </w:rPr>
        <w:t xml:space="preserve"> </w:t>
      </w:r>
      <w:r>
        <w:rPr>
          <w:rFonts w:ascii="Arial" w:hAnsi="Arial" w:cs="Arial"/>
          <w:bCs/>
          <w:sz w:val="20"/>
          <w:szCs w:val="20"/>
          <w:lang w:eastAsia="pl-PL"/>
        </w:rPr>
        <w:t>Funduszu Spójno</w:t>
      </w:r>
      <w:r>
        <w:rPr>
          <w:rFonts w:ascii="Arial" w:hAnsi="Arial" w:cs="Arial"/>
          <w:sz w:val="20"/>
          <w:szCs w:val="20"/>
          <w:lang w:eastAsia="pl-PL"/>
        </w:rPr>
        <w:t>ś</w:t>
      </w:r>
      <w:r>
        <w:rPr>
          <w:rFonts w:ascii="Arial" w:hAnsi="Arial" w:cs="Arial"/>
          <w:bCs/>
          <w:sz w:val="20"/>
          <w:szCs w:val="20"/>
          <w:lang w:eastAsia="pl-PL"/>
        </w:rPr>
        <w:t>ci na lata 2014-2020 z dnia 19 lipca 2017 r.</w:t>
      </w:r>
    </w:p>
    <w:p w14:paraId="5C14A22A" w14:textId="4B666DFE" w:rsidR="006413BA" w:rsidRDefault="006413BA" w:rsidP="006413BA">
      <w:pPr>
        <w:pStyle w:val="Akapitzlist"/>
        <w:numPr>
          <w:ilvl w:val="0"/>
          <w:numId w:val="242"/>
        </w:numPr>
        <w:tabs>
          <w:tab w:val="left" w:pos="-2127"/>
        </w:tabs>
        <w:spacing w:line="276" w:lineRule="auto"/>
        <w:ind w:left="927"/>
        <w:jc w:val="both"/>
        <w:rPr>
          <w:rFonts w:ascii="Arial" w:hAnsi="Arial" w:cs="Arial"/>
          <w:sz w:val="20"/>
          <w:szCs w:val="20"/>
        </w:rPr>
      </w:pPr>
      <w:r>
        <w:rPr>
          <w:rFonts w:ascii="Arial" w:hAnsi="Arial" w:cs="Arial"/>
          <w:sz w:val="20"/>
          <w:szCs w:val="20"/>
        </w:rPr>
        <w:t xml:space="preserve">Wytyczne </w:t>
      </w:r>
      <w:r>
        <w:rPr>
          <w:rFonts w:ascii="Arial" w:hAnsi="Arial" w:cs="Arial"/>
          <w:bCs/>
          <w:sz w:val="20"/>
          <w:szCs w:val="20"/>
          <w:lang w:eastAsia="pl-PL"/>
        </w:rPr>
        <w:t>Ministra Inwestycji i Rozwoju</w:t>
      </w:r>
      <w:r>
        <w:rPr>
          <w:rFonts w:ascii="Arial" w:hAnsi="Arial" w:cs="Arial"/>
          <w:sz w:val="20"/>
          <w:szCs w:val="20"/>
        </w:rPr>
        <w:t xml:space="preserve"> w zakresie monitorowania postępu rzeczowego realizacji programów operacyjnych na lata 2014-2020 z dnia   9 lipca 2018 r.</w:t>
      </w:r>
    </w:p>
    <w:p w14:paraId="1E9E01A6" w14:textId="63CD3950" w:rsidR="006413BA" w:rsidRPr="00E94570" w:rsidRDefault="006413BA" w:rsidP="006413BA">
      <w:pPr>
        <w:numPr>
          <w:ilvl w:val="0"/>
          <w:numId w:val="242"/>
        </w:numPr>
        <w:spacing w:line="276" w:lineRule="auto"/>
        <w:ind w:left="927"/>
        <w:jc w:val="both"/>
        <w:rPr>
          <w:rFonts w:ascii="Arial" w:hAnsi="Arial" w:cs="Arial"/>
          <w:sz w:val="20"/>
          <w:szCs w:val="20"/>
        </w:rPr>
      </w:pPr>
      <w:r>
        <w:rPr>
          <w:rFonts w:ascii="Arial" w:hAnsi="Arial" w:cs="Arial"/>
          <w:sz w:val="20"/>
          <w:szCs w:val="20"/>
        </w:rPr>
        <w:t xml:space="preserve">Wytyczne </w:t>
      </w:r>
      <w:r>
        <w:rPr>
          <w:rFonts w:ascii="Arial" w:hAnsi="Arial" w:cs="Arial"/>
          <w:bCs/>
          <w:sz w:val="20"/>
          <w:szCs w:val="20"/>
          <w:lang w:eastAsia="pl-PL"/>
        </w:rPr>
        <w:t xml:space="preserve">Ministra Inwestycji i Rozwoju </w:t>
      </w:r>
      <w:r>
        <w:rPr>
          <w:rFonts w:ascii="Arial" w:hAnsi="Arial" w:cs="Arial"/>
          <w:sz w:val="20"/>
          <w:szCs w:val="20"/>
        </w:rPr>
        <w:t xml:space="preserve">w zakresie realizacji zasady równości szans i niedyskryminacji, w tym dostępności dla osób z niepełnosprawnościami oraz zasady równości szans kobiet i mężczyzn w ramach funduszy unijnych na lata 2014-2020 z dnia </w:t>
      </w:r>
      <w:r w:rsidR="0075089C">
        <w:rPr>
          <w:rFonts w:ascii="Arial" w:hAnsi="Arial" w:cs="Arial"/>
          <w:sz w:val="20"/>
          <w:szCs w:val="20"/>
        </w:rPr>
        <w:t>5</w:t>
      </w:r>
      <w:r>
        <w:rPr>
          <w:rFonts w:ascii="Arial" w:hAnsi="Arial" w:cs="Arial"/>
          <w:sz w:val="20"/>
          <w:szCs w:val="20"/>
        </w:rPr>
        <w:t xml:space="preserve"> </w:t>
      </w:r>
      <w:r w:rsidRPr="00E94570">
        <w:rPr>
          <w:rFonts w:ascii="Arial" w:hAnsi="Arial" w:cs="Arial"/>
          <w:sz w:val="20"/>
          <w:szCs w:val="20"/>
        </w:rPr>
        <w:t>kwietnia 2018 r.</w:t>
      </w:r>
    </w:p>
    <w:p w14:paraId="2EB1EF5C" w14:textId="77777777" w:rsidR="006413BA" w:rsidRPr="00E94570" w:rsidRDefault="006413BA">
      <w:pPr>
        <w:numPr>
          <w:ilvl w:val="0"/>
          <w:numId w:val="242"/>
        </w:numPr>
        <w:spacing w:line="276" w:lineRule="auto"/>
        <w:ind w:left="927"/>
        <w:jc w:val="both"/>
        <w:rPr>
          <w:rFonts w:ascii="Arial" w:hAnsi="Arial" w:cs="Arial"/>
          <w:sz w:val="20"/>
          <w:szCs w:val="20"/>
        </w:rPr>
      </w:pPr>
      <w:r w:rsidRPr="00E94570">
        <w:rPr>
          <w:rFonts w:ascii="Arial" w:hAnsi="Arial" w:cs="Arial"/>
          <w:sz w:val="20"/>
          <w:szCs w:val="20"/>
        </w:rPr>
        <w:t xml:space="preserve">Wytyczne </w:t>
      </w:r>
      <w:r w:rsidRPr="00893E42">
        <w:rPr>
          <w:rFonts w:ascii="Arial" w:hAnsi="Arial" w:cs="Arial"/>
          <w:sz w:val="20"/>
          <w:szCs w:val="20"/>
        </w:rPr>
        <w:t xml:space="preserve">Ministra Rozwoju i Finansów </w:t>
      </w:r>
      <w:r w:rsidRPr="00E94570">
        <w:rPr>
          <w:rFonts w:ascii="Arial" w:hAnsi="Arial" w:cs="Arial"/>
          <w:sz w:val="20"/>
          <w:szCs w:val="20"/>
        </w:rPr>
        <w:t>w zakresie informacji i promocji programów operacyjnych polityki spójności na lata 2014-2020 z dnia 3 listopada 2016 r.</w:t>
      </w:r>
    </w:p>
    <w:p w14:paraId="7B385CC8" w14:textId="77777777" w:rsidR="006413BA" w:rsidRPr="00E94570" w:rsidRDefault="006413BA">
      <w:pPr>
        <w:numPr>
          <w:ilvl w:val="0"/>
          <w:numId w:val="242"/>
        </w:numPr>
        <w:spacing w:line="276" w:lineRule="auto"/>
        <w:ind w:left="927"/>
        <w:jc w:val="both"/>
        <w:rPr>
          <w:rFonts w:ascii="Arial" w:hAnsi="Arial" w:cs="Arial"/>
          <w:sz w:val="20"/>
          <w:szCs w:val="20"/>
        </w:rPr>
      </w:pPr>
      <w:r w:rsidRPr="00E94570">
        <w:rPr>
          <w:rFonts w:ascii="Arial" w:hAnsi="Arial" w:cs="Arial"/>
          <w:sz w:val="20"/>
          <w:szCs w:val="20"/>
        </w:rPr>
        <w:t>Wytyczne Ministra Infrastruktury i Rozwoju w zakresie sposobu korygowania i odzyskiwania nieprawidłowych wydatków oraz raportowania nieprawidłowości w ramach programów operacyjnych polityki spójności na lata 2014-2020 z dnia 20 lipca 2015 r.</w:t>
      </w:r>
    </w:p>
    <w:p w14:paraId="54CFBFBC" w14:textId="47974A73" w:rsidR="00F81957" w:rsidRPr="005E74C7" w:rsidRDefault="006413BA" w:rsidP="00893E42">
      <w:pPr>
        <w:numPr>
          <w:ilvl w:val="0"/>
          <w:numId w:val="242"/>
        </w:numPr>
        <w:spacing w:line="276" w:lineRule="auto"/>
        <w:ind w:left="927"/>
        <w:jc w:val="both"/>
        <w:rPr>
          <w:rFonts w:cs="Arial"/>
          <w:sz w:val="20"/>
          <w:szCs w:val="20"/>
        </w:rPr>
      </w:pPr>
      <w:r w:rsidRPr="00893E42">
        <w:rPr>
          <w:rFonts w:ascii="Arial" w:hAnsi="Arial" w:cs="Arial"/>
          <w:sz w:val="20"/>
          <w:szCs w:val="20"/>
        </w:rPr>
        <w:t xml:space="preserve">Wytyczne Ministra Inwestycji i Rozwoju w zakresie kontroli realizacji programów operacyjnych na lata 2014-2020 z dnia 3 marca 2018 r.   </w:t>
      </w:r>
    </w:p>
    <w:p w14:paraId="39BB912A" w14:textId="77777777" w:rsidR="00E94570" w:rsidRPr="00A00193" w:rsidRDefault="00E94570" w:rsidP="00893E42">
      <w:pPr>
        <w:spacing w:line="276" w:lineRule="auto"/>
        <w:ind w:left="927"/>
        <w:jc w:val="both"/>
      </w:pPr>
    </w:p>
    <w:p w14:paraId="40FB75E0" w14:textId="77777777" w:rsidR="00151DE3" w:rsidRPr="00255A14" w:rsidRDefault="00151DE3" w:rsidP="00E675FB">
      <w:pPr>
        <w:pStyle w:val="Nagwek1"/>
      </w:pPr>
      <w:bookmarkStart w:id="22" w:name="_Toc525884715"/>
      <w:r w:rsidRPr="00255A14">
        <w:t>Rozdział 1 Przedmiot konkursu i warunki uczestnictwa</w:t>
      </w:r>
      <w:bookmarkEnd w:id="22"/>
    </w:p>
    <w:p w14:paraId="09E5DF68" w14:textId="77777777" w:rsidR="00151DE3" w:rsidRPr="00255A14" w:rsidRDefault="0054480A" w:rsidP="00E675FB">
      <w:pPr>
        <w:pStyle w:val="Nagwek2"/>
      </w:pPr>
      <w:bookmarkStart w:id="23" w:name="_Toc525884716"/>
      <w:r w:rsidRPr="00255A14">
        <w:t xml:space="preserve">1.1 </w:t>
      </w:r>
      <w:r w:rsidR="00151DE3" w:rsidRPr="00255A14">
        <w:t xml:space="preserve">Przedmiot </w:t>
      </w:r>
      <w:r w:rsidR="00533076" w:rsidRPr="00255A14">
        <w:t xml:space="preserve">i forma </w:t>
      </w:r>
      <w:r w:rsidR="00151DE3" w:rsidRPr="00255A14">
        <w:t xml:space="preserve">konkursu </w:t>
      </w:r>
      <w:r w:rsidR="00EB022D" w:rsidRPr="00255A14">
        <w:t>oraz instytucja o</w:t>
      </w:r>
      <w:r w:rsidR="004C4F1F" w:rsidRPr="00255A14">
        <w:t xml:space="preserve">rganizująca </w:t>
      </w:r>
      <w:r w:rsidR="00EB022D" w:rsidRPr="00255A14">
        <w:t>k</w:t>
      </w:r>
      <w:r w:rsidR="004C4F1F" w:rsidRPr="00255A14">
        <w:t>onkurs</w:t>
      </w:r>
      <w:bookmarkEnd w:id="23"/>
    </w:p>
    <w:p w14:paraId="52B841C4" w14:textId="00F68759" w:rsidR="009A4C28" w:rsidRPr="008A7E15" w:rsidRDefault="00C61355" w:rsidP="008A7E15">
      <w:pPr>
        <w:pStyle w:val="Nagwek3"/>
        <w:spacing w:line="276" w:lineRule="auto"/>
        <w:ind w:left="709"/>
        <w:rPr>
          <w:rFonts w:cs="Arial"/>
          <w:szCs w:val="20"/>
        </w:rPr>
      </w:pPr>
      <w:r w:rsidRPr="008A7E15">
        <w:rPr>
          <w:rFonts w:cs="Arial"/>
          <w:szCs w:val="20"/>
        </w:rPr>
        <w:t>Projekty ubiegające się o dofinansowanie w ramach konkursu muszą być zgodne z zapisami RPO WZ</w:t>
      </w:r>
      <w:r w:rsidR="00195C3E">
        <w:rPr>
          <w:rFonts w:cs="Arial"/>
          <w:szCs w:val="20"/>
        </w:rPr>
        <w:t>,</w:t>
      </w:r>
      <w:r w:rsidRPr="008A7E15">
        <w:rPr>
          <w:rFonts w:cs="Arial"/>
          <w:szCs w:val="20"/>
        </w:rPr>
        <w:t xml:space="preserve"> SOOP</w:t>
      </w:r>
      <w:r w:rsidR="00195C3E">
        <w:rPr>
          <w:rFonts w:cs="Arial"/>
          <w:szCs w:val="20"/>
        </w:rPr>
        <w:t xml:space="preserve"> (wersja </w:t>
      </w:r>
      <w:r w:rsidR="0076518C">
        <w:rPr>
          <w:rFonts w:cs="Arial"/>
          <w:szCs w:val="20"/>
        </w:rPr>
        <w:t>31.</w:t>
      </w:r>
      <w:r w:rsidR="00317F97">
        <w:rPr>
          <w:rFonts w:cs="Arial"/>
          <w:szCs w:val="20"/>
        </w:rPr>
        <w:t>1</w:t>
      </w:r>
      <w:r w:rsidR="0076518C">
        <w:rPr>
          <w:rFonts w:cs="Arial"/>
          <w:szCs w:val="20"/>
        </w:rPr>
        <w:t>)</w:t>
      </w:r>
      <w:r w:rsidR="00195C3E">
        <w:rPr>
          <w:rFonts w:cs="Arial"/>
          <w:szCs w:val="20"/>
        </w:rPr>
        <w:t xml:space="preserve"> oraz niniejszego regulaminu, </w:t>
      </w:r>
      <w:r w:rsidRPr="008A7E15">
        <w:rPr>
          <w:rFonts w:cs="Arial"/>
          <w:szCs w:val="20"/>
        </w:rPr>
        <w:t xml:space="preserve">dokumentami dostępnymi na stronie internetowej </w:t>
      </w:r>
      <w:hyperlink r:id="rId11" w:history="1">
        <w:r w:rsidR="00195C3E" w:rsidRPr="004739EB">
          <w:rPr>
            <w:rStyle w:val="Hipercze"/>
            <w:rFonts w:cs="Arial"/>
            <w:szCs w:val="20"/>
          </w:rPr>
          <w:t>www.rpo.wzp.pl</w:t>
        </w:r>
      </w:hyperlink>
      <w:r w:rsidR="00195C3E">
        <w:rPr>
          <w:rFonts w:cs="Arial"/>
          <w:szCs w:val="20"/>
        </w:rPr>
        <w:t xml:space="preserve"> </w:t>
      </w:r>
      <w:r w:rsidR="009A4C28" w:rsidRPr="008A7E15">
        <w:rPr>
          <w:rFonts w:cs="Arial"/>
          <w:szCs w:val="20"/>
        </w:rPr>
        <w:t>w </w:t>
      </w:r>
      <w:r w:rsidRPr="008A7E15">
        <w:rPr>
          <w:rFonts w:cs="Arial"/>
          <w:szCs w:val="20"/>
        </w:rPr>
        <w:t xml:space="preserve">zakresie </w:t>
      </w:r>
      <w:r w:rsidRPr="008A7E15">
        <w:rPr>
          <w:rFonts w:cs="Arial"/>
          <w:bCs/>
          <w:szCs w:val="20"/>
        </w:rPr>
        <w:t xml:space="preserve">Osi Priorytetowej </w:t>
      </w:r>
      <w:r w:rsidR="00A011C1" w:rsidRPr="008A7E15">
        <w:rPr>
          <w:rFonts w:cs="Arial"/>
          <w:bCs/>
          <w:szCs w:val="20"/>
          <w:lang w:eastAsia="pl-PL"/>
        </w:rPr>
        <w:t xml:space="preserve">1 </w:t>
      </w:r>
      <w:r w:rsidR="00A011C1" w:rsidRPr="008A7E15">
        <w:rPr>
          <w:rFonts w:cs="Arial"/>
        </w:rPr>
        <w:t>Gospodarka, Innowacje, Nowoczesne technologie RPO WZ</w:t>
      </w:r>
      <w:r w:rsidR="00A011C1" w:rsidRPr="008A7E15">
        <w:rPr>
          <w:rFonts w:cs="Arial"/>
          <w:szCs w:val="20"/>
        </w:rPr>
        <w:t xml:space="preserve">, </w:t>
      </w:r>
      <w:r w:rsidR="005862D2" w:rsidRPr="008A7E15">
        <w:rPr>
          <w:rFonts w:cs="Arial"/>
          <w:szCs w:val="20"/>
        </w:rPr>
        <w:t>Działanie</w:t>
      </w:r>
      <w:r w:rsidR="00722B80" w:rsidRPr="008A7E15">
        <w:rPr>
          <w:rFonts w:cs="Arial"/>
          <w:szCs w:val="20"/>
        </w:rPr>
        <w:t xml:space="preserve"> </w:t>
      </w:r>
      <w:r w:rsidR="00A011C1" w:rsidRPr="008A7E15">
        <w:rPr>
          <w:rFonts w:cs="Arial"/>
          <w:bCs/>
          <w:szCs w:val="20"/>
          <w:lang w:eastAsia="pl-PL"/>
        </w:rPr>
        <w:t>1.1 Projekty badawczo-rozwojowe przedsiębiorstw</w:t>
      </w:r>
      <w:r w:rsidR="00A011C1" w:rsidRPr="008A7E15">
        <w:rPr>
          <w:rFonts w:cs="Arial"/>
          <w:bCs/>
          <w:szCs w:val="20"/>
        </w:rPr>
        <w:t>.</w:t>
      </w:r>
    </w:p>
    <w:p w14:paraId="01BFE3C2" w14:textId="77777777" w:rsidR="00205B92" w:rsidRPr="008A7E15" w:rsidRDefault="00A4532B" w:rsidP="008A7E15">
      <w:pPr>
        <w:pStyle w:val="Nagwek3"/>
        <w:spacing w:line="276" w:lineRule="auto"/>
        <w:ind w:left="709"/>
        <w:rPr>
          <w:rFonts w:cs="Arial"/>
          <w:szCs w:val="20"/>
        </w:rPr>
      </w:pPr>
      <w:r w:rsidRPr="008A7E15">
        <w:rPr>
          <w:rFonts w:cs="Arial"/>
          <w:szCs w:val="20"/>
        </w:rPr>
        <w:t xml:space="preserve">Celem głównym Osi Priorytetowej 1 jest podniesienie poziomu innowacyjności </w:t>
      </w:r>
      <w:r w:rsidRPr="008A7E15">
        <w:rPr>
          <w:rFonts w:cs="Arial"/>
          <w:szCs w:val="20"/>
        </w:rPr>
        <w:br/>
        <w:t xml:space="preserve">i konkurencyjności gospodarki regionu, dzięki wykorzystaniu potencjału regionalnych </w:t>
      </w:r>
      <w:r w:rsidRPr="008A7E15">
        <w:rPr>
          <w:rFonts w:cs="Arial"/>
          <w:szCs w:val="20"/>
        </w:rPr>
        <w:br/>
        <w:t>i inteligentnych specjalizacji w szczególności poprzez zwiększenie aktywności badawczo-rozwojowej przedsiębiorstw.</w:t>
      </w:r>
    </w:p>
    <w:p w14:paraId="39913E01" w14:textId="77777777" w:rsidR="00205B92" w:rsidRPr="008A7E15" w:rsidRDefault="00B462F4" w:rsidP="008A7E15">
      <w:pPr>
        <w:pStyle w:val="Nagwek3"/>
        <w:spacing w:line="276" w:lineRule="auto"/>
        <w:ind w:left="709" w:hanging="357"/>
        <w:rPr>
          <w:rFonts w:cs="Arial"/>
          <w:szCs w:val="20"/>
        </w:rPr>
      </w:pPr>
      <w:r w:rsidRPr="008A7E15">
        <w:rPr>
          <w:rFonts w:cs="Arial"/>
          <w:szCs w:val="20"/>
        </w:rPr>
        <w:t xml:space="preserve">Celem szczegółowym </w:t>
      </w:r>
      <w:r w:rsidR="005862D2" w:rsidRPr="008A7E15">
        <w:rPr>
          <w:rFonts w:cs="Arial"/>
          <w:szCs w:val="20"/>
        </w:rPr>
        <w:t>Działania</w:t>
      </w:r>
      <w:r w:rsidR="00722B80" w:rsidRPr="008A7E15">
        <w:rPr>
          <w:rFonts w:cs="Arial"/>
          <w:szCs w:val="20"/>
        </w:rPr>
        <w:t xml:space="preserve"> </w:t>
      </w:r>
      <w:r w:rsidR="001A77FC" w:rsidRPr="008A7E15">
        <w:rPr>
          <w:rFonts w:cs="Arial"/>
          <w:szCs w:val="20"/>
        </w:rPr>
        <w:t xml:space="preserve">1.1 jest zwiększenie zaangażowania przedsiębiorstw </w:t>
      </w:r>
      <w:r w:rsidR="001A77FC" w:rsidRPr="008A7E15">
        <w:rPr>
          <w:rFonts w:cs="Arial"/>
          <w:szCs w:val="20"/>
        </w:rPr>
        <w:br/>
        <w:t>w prowadzenie badań.</w:t>
      </w:r>
    </w:p>
    <w:p w14:paraId="14046C82" w14:textId="77777777" w:rsidR="009A4C28" w:rsidRPr="008A7E15" w:rsidRDefault="00151DE3" w:rsidP="008A7E15">
      <w:pPr>
        <w:pStyle w:val="Nagwek3"/>
        <w:spacing w:line="276" w:lineRule="auto"/>
        <w:ind w:left="709" w:hanging="357"/>
        <w:rPr>
          <w:rFonts w:cs="Arial"/>
          <w:szCs w:val="20"/>
        </w:rPr>
      </w:pPr>
      <w:r w:rsidRPr="008A7E15">
        <w:rPr>
          <w:rFonts w:cs="Arial"/>
          <w:szCs w:val="20"/>
        </w:rPr>
        <w:t xml:space="preserve">Przedmiotem konkursu jest wybór do dofinansowania projektów, które w największym stopniu przyczynią się do osiągnięcia celu </w:t>
      </w:r>
      <w:r w:rsidR="00367C70" w:rsidRPr="008A7E15">
        <w:rPr>
          <w:rFonts w:cs="Arial"/>
          <w:szCs w:val="20"/>
        </w:rPr>
        <w:t xml:space="preserve">szczegółowego </w:t>
      </w:r>
      <w:r w:rsidRPr="008A7E15">
        <w:rPr>
          <w:rFonts w:cs="Arial"/>
          <w:szCs w:val="20"/>
        </w:rPr>
        <w:t xml:space="preserve">określonego dla </w:t>
      </w:r>
      <w:r w:rsidR="005862D2" w:rsidRPr="008A7E15">
        <w:rPr>
          <w:rFonts w:cs="Arial"/>
          <w:szCs w:val="20"/>
        </w:rPr>
        <w:t>Działania</w:t>
      </w:r>
      <w:r w:rsidR="00722B80" w:rsidRPr="008A7E15">
        <w:rPr>
          <w:rFonts w:cs="Arial"/>
          <w:szCs w:val="20"/>
        </w:rPr>
        <w:t xml:space="preserve"> </w:t>
      </w:r>
      <w:r w:rsidR="001A77FC" w:rsidRPr="008A7E15">
        <w:rPr>
          <w:rFonts w:cs="Arial"/>
          <w:szCs w:val="20"/>
        </w:rPr>
        <w:t>1.1.</w:t>
      </w:r>
    </w:p>
    <w:p w14:paraId="08C36DEE" w14:textId="77777777" w:rsidR="004F17DE" w:rsidRPr="00A62C6F" w:rsidRDefault="00F65416" w:rsidP="008A7E15">
      <w:pPr>
        <w:pStyle w:val="Nagwek3"/>
        <w:spacing w:line="276" w:lineRule="auto"/>
        <w:ind w:left="709" w:hanging="357"/>
        <w:rPr>
          <w:rFonts w:cs="Arial"/>
          <w:szCs w:val="20"/>
        </w:rPr>
      </w:pPr>
      <w:r w:rsidRPr="008A7E15">
        <w:rPr>
          <w:rFonts w:cs="Arial"/>
          <w:szCs w:val="20"/>
        </w:rPr>
        <w:t>W</w:t>
      </w:r>
      <w:r w:rsidR="00A4532B" w:rsidRPr="008A7E15">
        <w:rPr>
          <w:rFonts w:cs="Arial"/>
          <w:szCs w:val="20"/>
        </w:rPr>
        <w:t xml:space="preserve"> ramach konkursu</w:t>
      </w:r>
      <w:r w:rsidRPr="008A7E15">
        <w:rPr>
          <w:rFonts w:cs="Arial"/>
          <w:szCs w:val="20"/>
        </w:rPr>
        <w:t xml:space="preserve"> dofinansowanie mogą otrzymać </w:t>
      </w:r>
      <w:r w:rsidR="003B0AF9" w:rsidRPr="008A7E15">
        <w:rPr>
          <w:rFonts w:cs="Arial"/>
          <w:bCs/>
          <w:szCs w:val="20"/>
        </w:rPr>
        <w:t xml:space="preserve">projekty </w:t>
      </w:r>
      <w:r w:rsidR="00FD5716" w:rsidRPr="008A7E15">
        <w:rPr>
          <w:rFonts w:cs="Arial"/>
          <w:bCs/>
          <w:szCs w:val="20"/>
        </w:rPr>
        <w:t>obejmujące</w:t>
      </w:r>
      <w:r w:rsidR="003B0AF9" w:rsidRPr="008A7E15">
        <w:rPr>
          <w:rFonts w:cs="Arial"/>
          <w:bCs/>
          <w:szCs w:val="20"/>
        </w:rPr>
        <w:t xml:space="preserve"> </w:t>
      </w:r>
      <w:r w:rsidR="003A476F" w:rsidRPr="008A7E15">
        <w:rPr>
          <w:rFonts w:cs="Arial"/>
          <w:szCs w:val="20"/>
        </w:rPr>
        <w:t xml:space="preserve">zakup usług badawczo-rozwojowych </w:t>
      </w:r>
      <w:r w:rsidRPr="008A7E15">
        <w:rPr>
          <w:rFonts w:cs="Arial"/>
          <w:szCs w:val="20"/>
        </w:rPr>
        <w:t xml:space="preserve">związanych z opracowaniem nowego lub ulepszonego </w:t>
      </w:r>
      <w:r w:rsidR="00C51349">
        <w:rPr>
          <w:rFonts w:cs="Arial"/>
          <w:szCs w:val="20"/>
        </w:rPr>
        <w:t>produktu/usługi/technologii produkcji/projektu wzorniczego</w:t>
      </w:r>
      <w:r w:rsidRPr="008A7E15">
        <w:rPr>
          <w:rFonts w:cs="Arial"/>
          <w:szCs w:val="20"/>
        </w:rPr>
        <w:t xml:space="preserve"> bądź jego/jej </w:t>
      </w:r>
      <w:r w:rsidRPr="00A62C6F">
        <w:rPr>
          <w:rFonts w:cs="Arial"/>
          <w:szCs w:val="20"/>
        </w:rPr>
        <w:t>przetestowanie</w:t>
      </w:r>
      <w:r w:rsidR="003A476F" w:rsidRPr="00A62C6F">
        <w:rPr>
          <w:rFonts w:cs="Arial"/>
          <w:szCs w:val="20"/>
        </w:rPr>
        <w:t>.</w:t>
      </w:r>
    </w:p>
    <w:p w14:paraId="4C5CE780" w14:textId="77777777" w:rsidR="008C6B3A" w:rsidRPr="00A61582" w:rsidRDefault="008C6B3A" w:rsidP="008A7E15">
      <w:pPr>
        <w:pStyle w:val="Nagwek3"/>
        <w:spacing w:line="276" w:lineRule="auto"/>
        <w:ind w:left="709" w:hanging="357"/>
        <w:rPr>
          <w:rFonts w:cs="Arial"/>
          <w:szCs w:val="20"/>
        </w:rPr>
      </w:pPr>
      <w:r w:rsidRPr="00A61582">
        <w:rPr>
          <w:rFonts w:cs="Arial"/>
          <w:szCs w:val="20"/>
        </w:rPr>
        <w:t>Wybór projektów do dofinansowania następuje w trybie konkursowym. Konkurs ma charakter zamknięty</w:t>
      </w:r>
      <w:r w:rsidR="007D76DE" w:rsidRPr="007D76DE">
        <w:rPr>
          <w:rFonts w:cs="Arial"/>
          <w:szCs w:val="20"/>
        </w:rPr>
        <w:t xml:space="preserve"> </w:t>
      </w:r>
      <w:r w:rsidR="007D76DE" w:rsidRPr="00361C29">
        <w:rPr>
          <w:rFonts w:cs="Arial"/>
          <w:szCs w:val="20"/>
        </w:rPr>
        <w:t>i nie jest podzielony na rundy</w:t>
      </w:r>
      <w:r w:rsidR="00216CC4">
        <w:rPr>
          <w:rFonts w:cs="Arial"/>
          <w:szCs w:val="20"/>
        </w:rPr>
        <w:t>.</w:t>
      </w:r>
      <w:r w:rsidR="004A6B23" w:rsidRPr="00A61582">
        <w:rPr>
          <w:rFonts w:cs="Arial"/>
          <w:szCs w:val="20"/>
        </w:rPr>
        <w:t xml:space="preserve"> </w:t>
      </w:r>
    </w:p>
    <w:p w14:paraId="232A0181" w14:textId="77777777" w:rsidR="00DC45F5" w:rsidRPr="008A7E15" w:rsidRDefault="00DC45F5" w:rsidP="008A7E15">
      <w:pPr>
        <w:pStyle w:val="Nagwek3"/>
        <w:spacing w:line="276" w:lineRule="auto"/>
        <w:ind w:left="709" w:hanging="357"/>
        <w:rPr>
          <w:rFonts w:cs="Arial"/>
          <w:color w:val="000000"/>
          <w:szCs w:val="20"/>
        </w:rPr>
      </w:pPr>
      <w:r w:rsidRPr="008A7E15">
        <w:rPr>
          <w:rFonts w:cs="Arial"/>
          <w:szCs w:val="20"/>
        </w:rPr>
        <w:t>I</w:t>
      </w:r>
      <w:r w:rsidR="00277FA0" w:rsidRPr="008A7E15">
        <w:rPr>
          <w:rFonts w:cs="Arial"/>
          <w:szCs w:val="20"/>
        </w:rPr>
        <w:t>nstytucją organizującą k</w:t>
      </w:r>
      <w:r w:rsidRPr="008A7E15">
        <w:rPr>
          <w:rFonts w:cs="Arial"/>
          <w:szCs w:val="20"/>
        </w:rPr>
        <w:t>onkurs jest Instytucja Zarządzająca Regionalnym Programem Operacyjnym Województwa Zachodniopomorskiego 2014–2020</w:t>
      </w:r>
      <w:r w:rsidR="00277FA0" w:rsidRPr="008A7E15">
        <w:rPr>
          <w:rFonts w:cs="Arial"/>
          <w:szCs w:val="20"/>
        </w:rPr>
        <w:t xml:space="preserve"> (IZ RPO WZ)</w:t>
      </w:r>
      <w:r w:rsidRPr="008A7E15">
        <w:rPr>
          <w:rFonts w:cs="Arial"/>
          <w:bCs/>
          <w:szCs w:val="20"/>
        </w:rPr>
        <w:t>, której funkcję</w:t>
      </w:r>
      <w:r w:rsidRPr="008A7E15">
        <w:rPr>
          <w:rFonts w:cs="Arial"/>
          <w:b/>
          <w:bCs/>
          <w:szCs w:val="20"/>
        </w:rPr>
        <w:t xml:space="preserve"> </w:t>
      </w:r>
      <w:r w:rsidRPr="008A7E15">
        <w:rPr>
          <w:rFonts w:cs="Arial"/>
          <w:szCs w:val="20"/>
        </w:rPr>
        <w:t>pełni Zarząd Województwa Zachodniopomorskiego. Zadania</w:t>
      </w:r>
      <w:r w:rsidR="00F67CA3" w:rsidRPr="008A7E15">
        <w:rPr>
          <w:rFonts w:cs="Arial"/>
          <w:szCs w:val="20"/>
        </w:rPr>
        <w:t xml:space="preserve"> w</w:t>
      </w:r>
      <w:r w:rsidRPr="008A7E15">
        <w:rPr>
          <w:rFonts w:cs="Arial"/>
          <w:szCs w:val="20"/>
        </w:rPr>
        <w:t xml:space="preserve"> </w:t>
      </w:r>
      <w:r w:rsidR="00277FA0" w:rsidRPr="008A7E15">
        <w:rPr>
          <w:rFonts w:cs="Arial"/>
          <w:szCs w:val="20"/>
        </w:rPr>
        <w:t>ww.</w:t>
      </w:r>
      <w:r w:rsidRPr="008A7E15">
        <w:rPr>
          <w:rFonts w:cs="Arial"/>
          <w:szCs w:val="20"/>
        </w:rPr>
        <w:t xml:space="preserve"> zakresie wykonuje Urząd</w:t>
      </w:r>
      <w:r w:rsidRPr="008A7E15">
        <w:rPr>
          <w:rFonts w:cs="Arial"/>
          <w:color w:val="000000"/>
          <w:szCs w:val="20"/>
        </w:rPr>
        <w:t xml:space="preserve"> Marszałkowski Województwa </w:t>
      </w:r>
      <w:r w:rsidRPr="008A7E15">
        <w:rPr>
          <w:rFonts w:cs="Arial"/>
          <w:szCs w:val="20"/>
        </w:rPr>
        <w:t xml:space="preserve">Zachodniopomorskiego (adres: ul. Korsarzy 34, 70-540 Szczecin), </w:t>
      </w:r>
      <w:r w:rsidRPr="008A7E15">
        <w:rPr>
          <w:rFonts w:cs="Arial"/>
          <w:color w:val="000000"/>
          <w:szCs w:val="20"/>
        </w:rPr>
        <w:t>poprzez:</w:t>
      </w:r>
    </w:p>
    <w:p w14:paraId="1D8869D6" w14:textId="77777777" w:rsidR="00780957" w:rsidRPr="00255A14" w:rsidRDefault="00780957" w:rsidP="00780957"/>
    <w:p w14:paraId="15510485" w14:textId="77777777" w:rsidR="00DC45F5" w:rsidRPr="00255A14" w:rsidRDefault="00DC45F5" w:rsidP="00780957">
      <w:pPr>
        <w:autoSpaceDE w:val="0"/>
        <w:autoSpaceDN w:val="0"/>
        <w:adjustRightInd w:val="0"/>
        <w:spacing w:before="120" w:line="276" w:lineRule="auto"/>
        <w:jc w:val="center"/>
        <w:rPr>
          <w:rStyle w:val="Pogrubienie"/>
          <w:rFonts w:ascii="Arial" w:hAnsi="Arial" w:cs="Arial"/>
          <w:sz w:val="20"/>
          <w:szCs w:val="20"/>
        </w:rPr>
      </w:pPr>
      <w:r w:rsidRPr="00255A14">
        <w:rPr>
          <w:rStyle w:val="Pogrubienie"/>
          <w:rFonts w:ascii="Arial" w:hAnsi="Arial" w:cs="Arial"/>
          <w:sz w:val="20"/>
          <w:szCs w:val="20"/>
        </w:rPr>
        <w:t>Wydział Wdrażania Regionalnego Programu Operacyjnego</w:t>
      </w:r>
    </w:p>
    <w:p w14:paraId="60272A9F" w14:textId="77777777" w:rsidR="00DC45F5" w:rsidRPr="00255A14" w:rsidRDefault="00DC45F5" w:rsidP="00780957">
      <w:pPr>
        <w:pStyle w:val="Default"/>
        <w:spacing w:line="276" w:lineRule="auto"/>
        <w:jc w:val="center"/>
        <w:rPr>
          <w:rFonts w:ascii="Arial" w:hAnsi="Arial" w:cs="Arial"/>
          <w:b/>
          <w:bCs/>
          <w:sz w:val="20"/>
          <w:szCs w:val="20"/>
        </w:rPr>
      </w:pPr>
      <w:r w:rsidRPr="00255A14">
        <w:rPr>
          <w:rFonts w:ascii="Arial" w:hAnsi="Arial" w:cs="Arial"/>
          <w:b/>
          <w:sz w:val="20"/>
          <w:szCs w:val="20"/>
        </w:rPr>
        <w:t xml:space="preserve">ul. </w:t>
      </w:r>
      <w:r w:rsidRPr="00255A14">
        <w:rPr>
          <w:rFonts w:ascii="Arial" w:hAnsi="Arial" w:cs="Arial"/>
          <w:b/>
          <w:bCs/>
          <w:sz w:val="20"/>
          <w:szCs w:val="20"/>
        </w:rPr>
        <w:t>Ks. Kardynała S. Wyszyńskiego 30</w:t>
      </w:r>
    </w:p>
    <w:p w14:paraId="599AFA77" w14:textId="77777777" w:rsidR="00DC45F5" w:rsidRPr="00255A14" w:rsidRDefault="00DC45F5" w:rsidP="00780957">
      <w:pPr>
        <w:spacing w:line="276" w:lineRule="auto"/>
        <w:jc w:val="center"/>
        <w:rPr>
          <w:rFonts w:ascii="Arial" w:hAnsi="Arial" w:cs="Arial"/>
          <w:b/>
          <w:sz w:val="20"/>
          <w:szCs w:val="20"/>
          <w:lang w:eastAsia="pl-PL"/>
        </w:rPr>
      </w:pPr>
      <w:r w:rsidRPr="00255A14">
        <w:rPr>
          <w:rFonts w:ascii="Arial" w:hAnsi="Arial" w:cs="Arial"/>
          <w:b/>
          <w:bCs/>
          <w:sz w:val="20"/>
          <w:szCs w:val="20"/>
        </w:rPr>
        <w:t>70-203 Szczecin</w:t>
      </w:r>
    </w:p>
    <w:p w14:paraId="298785DE" w14:textId="77777777" w:rsidR="00DC45F5" w:rsidRPr="00255A14" w:rsidRDefault="00DC45F5" w:rsidP="00657FE4">
      <w:pPr>
        <w:pStyle w:val="Nagwek1"/>
      </w:pPr>
    </w:p>
    <w:p w14:paraId="4F2758EF" w14:textId="77777777" w:rsidR="00EA5A14" w:rsidRDefault="00CA738A" w:rsidP="00E675FB">
      <w:pPr>
        <w:pStyle w:val="Nagwek2"/>
        <w:rPr>
          <w:i/>
          <w:color w:val="0070C0"/>
        </w:rPr>
      </w:pPr>
      <w:bookmarkStart w:id="24" w:name="_Toc525884717"/>
      <w:r w:rsidRPr="00255A14">
        <w:t>1.2</w:t>
      </w:r>
      <w:r w:rsidR="00B77B9D" w:rsidRPr="00255A14">
        <w:t xml:space="preserve"> </w:t>
      </w:r>
      <w:r w:rsidR="00D223BD" w:rsidRPr="00255A14">
        <w:t>Typy projektów</w:t>
      </w:r>
      <w:bookmarkEnd w:id="24"/>
      <w:r w:rsidR="00406F39">
        <w:t xml:space="preserve"> </w:t>
      </w:r>
    </w:p>
    <w:p w14:paraId="338BA703" w14:textId="312ED43F" w:rsidR="00205B92" w:rsidRPr="00A62C6F" w:rsidRDefault="006F7FEB" w:rsidP="005858D0">
      <w:pPr>
        <w:pStyle w:val="Nagwek3"/>
        <w:numPr>
          <w:ilvl w:val="0"/>
          <w:numId w:val="21"/>
        </w:numPr>
        <w:spacing w:line="276" w:lineRule="auto"/>
        <w:rPr>
          <w:rFonts w:cs="Arial"/>
          <w:szCs w:val="20"/>
        </w:rPr>
      </w:pPr>
      <w:bookmarkStart w:id="25" w:name="_Toc431968041"/>
      <w:r w:rsidRPr="00911D8C">
        <w:rPr>
          <w:rFonts w:cs="Arial"/>
          <w:szCs w:val="20"/>
        </w:rPr>
        <w:t xml:space="preserve">W ramach niniejszego konkursu możliwe jest dofinansowanie </w:t>
      </w:r>
      <w:r w:rsidR="0012304F">
        <w:rPr>
          <w:rFonts w:cs="Arial"/>
          <w:szCs w:val="20"/>
        </w:rPr>
        <w:t xml:space="preserve">1 </w:t>
      </w:r>
      <w:r w:rsidR="00FB408D">
        <w:rPr>
          <w:rFonts w:cs="Arial"/>
          <w:szCs w:val="20"/>
        </w:rPr>
        <w:t>t</w:t>
      </w:r>
      <w:r w:rsidR="00FB408D" w:rsidRPr="00911D8C">
        <w:rPr>
          <w:rFonts w:cs="Arial"/>
          <w:szCs w:val="20"/>
        </w:rPr>
        <w:t>ypu</w:t>
      </w:r>
      <w:r w:rsidR="00FB408D">
        <w:rPr>
          <w:rFonts w:cs="Arial"/>
          <w:szCs w:val="20"/>
        </w:rPr>
        <w:t xml:space="preserve"> </w:t>
      </w:r>
      <w:r w:rsidRPr="00911D8C">
        <w:rPr>
          <w:rFonts w:cs="Arial"/>
          <w:szCs w:val="20"/>
        </w:rPr>
        <w:t>projektów</w:t>
      </w:r>
      <w:r w:rsidR="00911D8C">
        <w:rPr>
          <w:rFonts w:cs="Arial"/>
          <w:szCs w:val="20"/>
        </w:rPr>
        <w:t xml:space="preserve"> </w:t>
      </w:r>
      <w:r w:rsidR="00303F93">
        <w:rPr>
          <w:rFonts w:cs="Arial"/>
          <w:szCs w:val="20"/>
        </w:rPr>
        <w:t xml:space="preserve">- </w:t>
      </w:r>
      <w:r w:rsidR="00D86AF5" w:rsidRPr="00911D8C">
        <w:rPr>
          <w:rFonts w:cs="Arial"/>
          <w:szCs w:val="20"/>
        </w:rPr>
        <w:t xml:space="preserve">Małe </w:t>
      </w:r>
      <w:r w:rsidR="00D86AF5" w:rsidRPr="00A62C6F">
        <w:rPr>
          <w:rFonts w:cs="Arial"/>
          <w:szCs w:val="20"/>
        </w:rPr>
        <w:t xml:space="preserve">projekty B+R, </w:t>
      </w:r>
      <w:r w:rsidRPr="00A62C6F">
        <w:rPr>
          <w:rFonts w:cs="Arial"/>
          <w:szCs w:val="20"/>
        </w:rPr>
        <w:t>zgodnie z niżej wymienionymi warunkam</w:t>
      </w:r>
      <w:r w:rsidR="00D86AF5" w:rsidRPr="00A62C6F">
        <w:rPr>
          <w:rFonts w:cs="Arial"/>
          <w:szCs w:val="20"/>
        </w:rPr>
        <w:t>i.</w:t>
      </w:r>
    </w:p>
    <w:p w14:paraId="398E19D8" w14:textId="6B499ADB" w:rsidR="003C064E" w:rsidRDefault="00B66AF4" w:rsidP="003C064E">
      <w:pPr>
        <w:pStyle w:val="Nagwek3"/>
        <w:numPr>
          <w:ilvl w:val="0"/>
          <w:numId w:val="21"/>
        </w:numPr>
        <w:tabs>
          <w:tab w:val="num" w:pos="360"/>
        </w:tabs>
        <w:spacing w:line="276" w:lineRule="auto"/>
        <w:rPr>
          <w:rFonts w:cs="Arial"/>
          <w:szCs w:val="20"/>
        </w:rPr>
      </w:pPr>
      <w:r w:rsidRPr="00317AD4">
        <w:rPr>
          <w:rFonts w:cs="Arial"/>
          <w:szCs w:val="20"/>
        </w:rPr>
        <w:t xml:space="preserve">Jeden wnioskodawca w ramach </w:t>
      </w:r>
      <w:r w:rsidR="00A679A4" w:rsidRPr="00317AD4">
        <w:rPr>
          <w:rFonts w:cs="Arial"/>
          <w:szCs w:val="20"/>
        </w:rPr>
        <w:t>D</w:t>
      </w:r>
      <w:r w:rsidR="008413B7" w:rsidRPr="00317AD4">
        <w:rPr>
          <w:rFonts w:cs="Arial"/>
          <w:szCs w:val="20"/>
        </w:rPr>
        <w:t>ziałania</w:t>
      </w:r>
      <w:r w:rsidR="00570406" w:rsidRPr="00317AD4">
        <w:rPr>
          <w:rFonts w:cs="Arial"/>
          <w:szCs w:val="20"/>
        </w:rPr>
        <w:t xml:space="preserve"> 1.1 Ty</w:t>
      </w:r>
      <w:r w:rsidR="003B7637" w:rsidRPr="00317AD4">
        <w:rPr>
          <w:rFonts w:cs="Arial"/>
          <w:szCs w:val="20"/>
        </w:rPr>
        <w:t>p</w:t>
      </w:r>
      <w:r w:rsidR="00570406" w:rsidRPr="00317AD4">
        <w:rPr>
          <w:rFonts w:cs="Arial"/>
          <w:szCs w:val="20"/>
        </w:rPr>
        <w:t xml:space="preserve"> 1 Małe projekty B+R</w:t>
      </w:r>
      <w:r w:rsidR="008413B7" w:rsidRPr="00317AD4">
        <w:rPr>
          <w:rFonts w:cs="Arial"/>
          <w:szCs w:val="20"/>
        </w:rPr>
        <w:t xml:space="preserve"> </w:t>
      </w:r>
      <w:r w:rsidR="00570406" w:rsidRPr="00317AD4">
        <w:rPr>
          <w:rFonts w:cs="Arial"/>
          <w:szCs w:val="20"/>
        </w:rPr>
        <w:t>może ubiegać się o </w:t>
      </w:r>
      <w:r w:rsidRPr="00317AD4">
        <w:rPr>
          <w:rFonts w:cs="Arial"/>
          <w:szCs w:val="20"/>
        </w:rPr>
        <w:t xml:space="preserve">dofinansowanie projektów na łączną maksymalną kwotę </w:t>
      </w:r>
      <w:r w:rsidR="00AA7284" w:rsidRPr="00317AD4">
        <w:rPr>
          <w:rFonts w:cs="Arial"/>
          <w:szCs w:val="20"/>
        </w:rPr>
        <w:t>10</w:t>
      </w:r>
      <w:r w:rsidRPr="00317AD4">
        <w:rPr>
          <w:rFonts w:cs="Arial"/>
          <w:szCs w:val="20"/>
        </w:rPr>
        <w:t>0 000,00 zł</w:t>
      </w:r>
      <w:r w:rsidR="00140ED3">
        <w:rPr>
          <w:rFonts w:cs="Arial"/>
          <w:szCs w:val="20"/>
        </w:rPr>
        <w:t>.</w:t>
      </w:r>
      <w:r w:rsidR="00140ED3">
        <w:rPr>
          <w:rStyle w:val="Odwoanieprzypisudolnego"/>
          <w:rFonts w:cs="Arial"/>
          <w:szCs w:val="20"/>
        </w:rPr>
        <w:footnoteReference w:id="3"/>
      </w:r>
    </w:p>
    <w:p w14:paraId="7DE793F4" w14:textId="01C6C5CA" w:rsidR="003C064E" w:rsidRDefault="003C064E" w:rsidP="003C064E">
      <w:pPr>
        <w:pStyle w:val="Nagwek3"/>
        <w:numPr>
          <w:ilvl w:val="0"/>
          <w:numId w:val="21"/>
        </w:numPr>
        <w:tabs>
          <w:tab w:val="num" w:pos="360"/>
        </w:tabs>
        <w:spacing w:line="276" w:lineRule="auto"/>
      </w:pPr>
      <w:r w:rsidRPr="003C064E">
        <w:t>Jeżeli wnioskodawcy przyznano dofinansowanie w ramach wcześniejszych konkursów ogła</w:t>
      </w:r>
      <w:r w:rsidR="002A44FF">
        <w:t>szanych w ramach działania 1.1 T</w:t>
      </w:r>
      <w:r w:rsidRPr="003C064E">
        <w:t xml:space="preserve">yp projektu Małe projekty B+R kwota, o jaką wnioskodawca wnioskuje w ramach aktualnego naboru, nie </w:t>
      </w:r>
      <w:r w:rsidR="002A44FF">
        <w:t>może przekroczyć</w:t>
      </w:r>
      <w:r w:rsidRPr="003C064E">
        <w:t xml:space="preserve"> 100 000 zł po zsumowaniu z kwotą dofinansowania uzyskanego we wcześniejszych naborach</w:t>
      </w:r>
      <w:r>
        <w:t>.</w:t>
      </w:r>
    </w:p>
    <w:p w14:paraId="386464AF" w14:textId="25339047" w:rsidR="00C9008F" w:rsidRPr="004336AB" w:rsidRDefault="0012304F" w:rsidP="004336AB">
      <w:pPr>
        <w:pStyle w:val="Nagwek3"/>
        <w:numPr>
          <w:ilvl w:val="0"/>
          <w:numId w:val="21"/>
        </w:numPr>
        <w:tabs>
          <w:tab w:val="num" w:pos="360"/>
        </w:tabs>
        <w:spacing w:line="276" w:lineRule="auto"/>
        <w:rPr>
          <w:rFonts w:cs="Arial"/>
          <w:szCs w:val="20"/>
        </w:rPr>
      </w:pPr>
      <w:r w:rsidRPr="004336AB">
        <w:rPr>
          <w:rFonts w:cs="Arial"/>
          <w:szCs w:val="20"/>
        </w:rPr>
        <w:t xml:space="preserve">Wsparcie w konkursie kierowane </w:t>
      </w:r>
      <w:r w:rsidR="004336AB">
        <w:rPr>
          <w:rFonts w:cs="Arial"/>
          <w:szCs w:val="20"/>
        </w:rPr>
        <w:t xml:space="preserve">jest </w:t>
      </w:r>
      <w:r w:rsidRPr="004336AB">
        <w:rPr>
          <w:rFonts w:cs="Arial"/>
          <w:szCs w:val="20"/>
        </w:rPr>
        <w:t xml:space="preserve">wyłącznie na przedsięwzięcia podejmowane w obszarze inteligentnych specjalizacji Pomorza Zachodniego, określonych w </w:t>
      </w:r>
      <w:r w:rsidRPr="00893E42">
        <w:rPr>
          <w:rFonts w:cs="Arial"/>
          <w:i/>
          <w:szCs w:val="20"/>
        </w:rPr>
        <w:t>Wykazie Inteligentnych Specjalizacji Województwa Zachodniopomorskiego</w:t>
      </w:r>
      <w:r w:rsidRPr="004336AB">
        <w:rPr>
          <w:rFonts w:cs="Arial"/>
          <w:szCs w:val="20"/>
        </w:rPr>
        <w:t xml:space="preserve"> przyjętym przez Zarząd Województwa Zachodniopomorskiego uchwałą nr 1489/16 z dnia 19 września 2016 r.</w:t>
      </w:r>
      <w:r w:rsidR="004336AB" w:rsidRPr="004336AB">
        <w:rPr>
          <w:rFonts w:cs="Arial"/>
          <w:szCs w:val="20"/>
        </w:rPr>
        <w:t xml:space="preserve"> stanowiącym załącznik nr 5 do niniejszego regulaminu</w:t>
      </w:r>
      <w:r w:rsidRPr="004336AB">
        <w:rPr>
          <w:rFonts w:cs="Arial"/>
          <w:szCs w:val="20"/>
        </w:rPr>
        <w:t xml:space="preserve"> lub w branżach bezpośrednio z nimi powiązanych w ramach globalnych łańcuchów wartości</w:t>
      </w:r>
      <w:r w:rsidR="004336AB">
        <w:rPr>
          <w:rFonts w:cs="Arial"/>
          <w:szCs w:val="20"/>
        </w:rPr>
        <w:t>.</w:t>
      </w:r>
    </w:p>
    <w:p w14:paraId="7E774CE3" w14:textId="77777777" w:rsidR="00074751" w:rsidRPr="00074751" w:rsidRDefault="00074751" w:rsidP="00074751">
      <w:pPr>
        <w:pStyle w:val="Nagwek3"/>
        <w:numPr>
          <w:ilvl w:val="0"/>
          <w:numId w:val="21"/>
        </w:numPr>
        <w:autoSpaceDE w:val="0"/>
        <w:autoSpaceDN w:val="0"/>
        <w:adjustRightInd w:val="0"/>
        <w:spacing w:line="276" w:lineRule="auto"/>
        <w:rPr>
          <w:rFonts w:cs="Arial"/>
          <w:szCs w:val="20"/>
          <w:lang w:eastAsia="pl-PL"/>
        </w:rPr>
      </w:pPr>
      <w:r w:rsidRPr="00074751">
        <w:rPr>
          <w:rFonts w:cs="Arial"/>
          <w:szCs w:val="20"/>
          <w:lang w:eastAsia="pl-PL"/>
        </w:rPr>
        <w:t>Konkurs dedykowany jest następującym specjalizacjom:</w:t>
      </w:r>
    </w:p>
    <w:p w14:paraId="41CD8CF6"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a) wielkogabarytowe konstrukcje wodne i lądowe,</w:t>
      </w:r>
    </w:p>
    <w:p w14:paraId="05A593CF"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b) zaawansowane wyroby metalowe,</w:t>
      </w:r>
    </w:p>
    <w:p w14:paraId="3C2428E4"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 xml:space="preserve">c) produkty </w:t>
      </w:r>
      <w:proofErr w:type="spellStart"/>
      <w:r w:rsidRPr="00074751">
        <w:rPr>
          <w:rFonts w:ascii="Arial" w:hAnsi="Arial" w:cs="Arial"/>
          <w:sz w:val="20"/>
          <w:szCs w:val="20"/>
          <w:lang w:eastAsia="pl-PL"/>
        </w:rPr>
        <w:t>drzewno</w:t>
      </w:r>
      <w:proofErr w:type="spellEnd"/>
      <w:r w:rsidRPr="00074751">
        <w:rPr>
          <w:rFonts w:ascii="Arial" w:hAnsi="Arial" w:cs="Arial"/>
          <w:sz w:val="20"/>
          <w:szCs w:val="20"/>
          <w:lang w:eastAsia="pl-PL"/>
        </w:rPr>
        <w:t>-meblarskie,</w:t>
      </w:r>
    </w:p>
    <w:p w14:paraId="5241919D"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d) opakowania przyjazne środowisku,</w:t>
      </w:r>
    </w:p>
    <w:p w14:paraId="387C0542"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e) produkty inżynierii chemicznej i materiałowej,</w:t>
      </w:r>
    </w:p>
    <w:p w14:paraId="08E28AEC"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 xml:space="preserve">f) </w:t>
      </w:r>
      <w:r w:rsidR="008D3D1E">
        <w:rPr>
          <w:rFonts w:ascii="Arial" w:hAnsi="Arial" w:cs="Arial"/>
          <w:sz w:val="20"/>
          <w:szCs w:val="20"/>
          <w:lang w:eastAsia="pl-PL"/>
        </w:rPr>
        <w:t xml:space="preserve"> </w:t>
      </w:r>
      <w:r w:rsidRPr="00074751">
        <w:rPr>
          <w:rFonts w:ascii="Arial" w:hAnsi="Arial" w:cs="Arial"/>
          <w:sz w:val="20"/>
          <w:szCs w:val="20"/>
          <w:lang w:eastAsia="pl-PL"/>
        </w:rPr>
        <w:t>nowoczesne przetwórstwo rolno-spożywcze,</w:t>
      </w:r>
    </w:p>
    <w:p w14:paraId="75F84052"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g) multimodalny transport i logistyka,</w:t>
      </w:r>
    </w:p>
    <w:p w14:paraId="4FC879A8" w14:textId="77777777" w:rsidR="00074751" w:rsidRPr="00074751" w:rsidRDefault="00074751" w:rsidP="00074751">
      <w:pPr>
        <w:autoSpaceDE w:val="0"/>
        <w:autoSpaceDN w:val="0"/>
        <w:adjustRightInd w:val="0"/>
        <w:spacing w:line="276" w:lineRule="auto"/>
        <w:ind w:left="928"/>
        <w:jc w:val="both"/>
        <w:rPr>
          <w:rFonts w:ascii="Arial" w:hAnsi="Arial" w:cs="Arial"/>
          <w:sz w:val="20"/>
          <w:szCs w:val="20"/>
          <w:lang w:eastAsia="pl-PL"/>
        </w:rPr>
      </w:pPr>
      <w:r w:rsidRPr="00074751">
        <w:rPr>
          <w:rFonts w:ascii="Arial" w:hAnsi="Arial" w:cs="Arial"/>
          <w:sz w:val="20"/>
          <w:szCs w:val="20"/>
          <w:lang w:eastAsia="pl-PL"/>
        </w:rPr>
        <w:t>h) produkty oparte na technologiach informacyjnych.</w:t>
      </w:r>
    </w:p>
    <w:p w14:paraId="58F00336" w14:textId="77777777" w:rsidR="00DB6A45" w:rsidRDefault="001E4453">
      <w:pPr>
        <w:pStyle w:val="Nagwek3"/>
        <w:numPr>
          <w:ilvl w:val="0"/>
          <w:numId w:val="0"/>
        </w:numPr>
        <w:spacing w:line="276" w:lineRule="auto"/>
        <w:ind w:left="644" w:hanging="360"/>
        <w:rPr>
          <w:rFonts w:eastAsia="MyriadPro-Regular" w:cs="Arial"/>
          <w:szCs w:val="20"/>
        </w:rPr>
      </w:pPr>
      <w:r>
        <w:rPr>
          <w:rFonts w:eastAsia="MyriadPro-Regular" w:cs="Arial"/>
          <w:szCs w:val="20"/>
        </w:rPr>
        <w:tab/>
      </w:r>
      <w:r w:rsidR="00C664DF" w:rsidRPr="00402BDE">
        <w:rPr>
          <w:rFonts w:eastAsia="MyriadPro-Regular" w:cs="Arial"/>
          <w:szCs w:val="20"/>
        </w:rPr>
        <w:t xml:space="preserve">Należy zwrócić uwagę, iż projekty w zakresie ww. inteligentnych specjalizacji, a także projekty w branżach bezpośrednio powiązanych z inteligentnymi specjalizacjami w ramach globalnych łańcuchów wartości, mogą podlegać wyłączeniu z możliwości dofinansowania, o którym mowa w Podrozdziale </w:t>
      </w:r>
      <w:r w:rsidR="00C664DF">
        <w:rPr>
          <w:rFonts w:eastAsia="MyriadPro-Regular" w:cs="Arial"/>
          <w:szCs w:val="20"/>
        </w:rPr>
        <w:t>1.2.1</w:t>
      </w:r>
      <w:r w:rsidR="00C664DF" w:rsidRPr="00402BDE">
        <w:rPr>
          <w:rFonts w:eastAsia="MyriadPro-Regular" w:cs="Arial"/>
          <w:szCs w:val="20"/>
        </w:rPr>
        <w:t xml:space="preserve">, w zależności od charakteru działalności, z którą związany jest projekt. </w:t>
      </w:r>
    </w:p>
    <w:p w14:paraId="0AB81F03" w14:textId="77777777" w:rsidR="00C664DF" w:rsidRPr="00E428B3" w:rsidRDefault="001E4453" w:rsidP="00E428B3">
      <w:pPr>
        <w:pStyle w:val="Nagwek3"/>
        <w:numPr>
          <w:ilvl w:val="0"/>
          <w:numId w:val="21"/>
        </w:numPr>
        <w:spacing w:line="276" w:lineRule="auto"/>
        <w:rPr>
          <w:rFonts w:eastAsia="MyriadPro-Regular" w:cs="Arial"/>
          <w:szCs w:val="20"/>
        </w:rPr>
      </w:pPr>
      <w:r>
        <w:rPr>
          <w:rFonts w:eastAsia="MyriadPro-Regular" w:cs="Arial"/>
          <w:szCs w:val="20"/>
        </w:rPr>
        <w:t>K</w:t>
      </w:r>
      <w:r w:rsidR="00AB5C60" w:rsidRPr="003864F4">
        <w:rPr>
          <w:rFonts w:eastAsia="MyriadPro-Regular" w:cs="Arial"/>
          <w:szCs w:val="20"/>
        </w:rPr>
        <w:t>od PKD</w:t>
      </w:r>
      <w:r>
        <w:rPr>
          <w:rFonts w:eastAsia="MyriadPro-Regular" w:cs="Arial"/>
          <w:szCs w:val="20"/>
        </w:rPr>
        <w:t xml:space="preserve"> </w:t>
      </w:r>
      <w:r w:rsidR="00C2261E">
        <w:rPr>
          <w:rFonts w:eastAsia="MyriadPro-Regular" w:cs="Arial"/>
          <w:szCs w:val="20"/>
        </w:rPr>
        <w:t xml:space="preserve">dotyczący </w:t>
      </w:r>
      <w:r>
        <w:rPr>
          <w:rFonts w:eastAsia="MyriadPro-Regular" w:cs="Arial"/>
          <w:szCs w:val="20"/>
        </w:rPr>
        <w:t>projekt</w:t>
      </w:r>
      <w:r w:rsidR="00C2261E">
        <w:rPr>
          <w:rFonts w:eastAsia="MyriadPro-Regular" w:cs="Arial"/>
          <w:szCs w:val="20"/>
        </w:rPr>
        <w:t>u</w:t>
      </w:r>
      <w:r w:rsidR="00AB5C60" w:rsidRPr="003864F4">
        <w:rPr>
          <w:rFonts w:eastAsia="MyriadPro-Regular" w:cs="Arial"/>
          <w:szCs w:val="20"/>
        </w:rPr>
        <w:t xml:space="preserve"> nie musi widnieć w dokumencie rejestrowym </w:t>
      </w:r>
      <w:r w:rsidR="00CC1D99">
        <w:rPr>
          <w:rFonts w:eastAsia="MyriadPro-Regular" w:cs="Arial"/>
          <w:szCs w:val="20"/>
        </w:rPr>
        <w:t>w</w:t>
      </w:r>
      <w:r w:rsidR="00AB5C60" w:rsidRPr="003864F4">
        <w:rPr>
          <w:rFonts w:eastAsia="MyriadPro-Regular" w:cs="Arial"/>
          <w:szCs w:val="20"/>
        </w:rPr>
        <w:t xml:space="preserve">nioskodawcy na dzień składania wniosku o dofinansowanie, jednakże ww. kod musi zostać uwzględniony </w:t>
      </w:r>
      <w:r w:rsidR="00AB5C60">
        <w:rPr>
          <w:rFonts w:eastAsia="MyriadPro-Regular" w:cs="Arial"/>
          <w:szCs w:val="20"/>
        </w:rPr>
        <w:t>w </w:t>
      </w:r>
      <w:r w:rsidR="00AB5C60" w:rsidRPr="003864F4">
        <w:rPr>
          <w:rFonts w:eastAsia="MyriadPro-Regular" w:cs="Arial"/>
          <w:szCs w:val="20"/>
        </w:rPr>
        <w:t xml:space="preserve">dokumencie rejestrowym </w:t>
      </w:r>
      <w:r w:rsidR="00CC1D99">
        <w:rPr>
          <w:rFonts w:eastAsia="MyriadPro-Regular" w:cs="Arial"/>
          <w:szCs w:val="20"/>
        </w:rPr>
        <w:t>w</w:t>
      </w:r>
      <w:r w:rsidR="00AB5C60" w:rsidRPr="003864F4">
        <w:rPr>
          <w:rFonts w:eastAsia="MyriadPro-Regular" w:cs="Arial"/>
          <w:szCs w:val="20"/>
        </w:rPr>
        <w:t>nioskodawcy przed rozpoc</w:t>
      </w:r>
      <w:r w:rsidR="00AB5C60">
        <w:rPr>
          <w:rFonts w:eastAsia="MyriadPro-Regular" w:cs="Arial"/>
          <w:szCs w:val="20"/>
        </w:rPr>
        <w:t>zęciem działalności związanej z </w:t>
      </w:r>
      <w:r w:rsidR="00AB5C60" w:rsidRPr="003864F4">
        <w:rPr>
          <w:rFonts w:eastAsia="MyriadPro-Regular" w:cs="Arial"/>
          <w:szCs w:val="20"/>
        </w:rPr>
        <w:t>projektem.</w:t>
      </w:r>
    </w:p>
    <w:p w14:paraId="548A7B3F" w14:textId="226CDB0A" w:rsidR="00205B92" w:rsidRDefault="00303F93" w:rsidP="005858D0">
      <w:pPr>
        <w:pStyle w:val="Nagwek3"/>
        <w:numPr>
          <w:ilvl w:val="0"/>
          <w:numId w:val="21"/>
        </w:numPr>
        <w:spacing w:line="276" w:lineRule="auto"/>
        <w:rPr>
          <w:rFonts w:cs="Arial"/>
          <w:szCs w:val="20"/>
        </w:rPr>
      </w:pPr>
      <w:r w:rsidRPr="00303F93">
        <w:rPr>
          <w:rFonts w:cs="Arial"/>
          <w:szCs w:val="20"/>
        </w:rPr>
        <w:t xml:space="preserve">Wnioskodawca </w:t>
      </w:r>
      <w:r w:rsidR="00004A5D">
        <w:rPr>
          <w:rFonts w:cs="Arial"/>
          <w:szCs w:val="20"/>
        </w:rPr>
        <w:t>musi być</w:t>
      </w:r>
      <w:r w:rsidRPr="00303F93">
        <w:rPr>
          <w:rFonts w:cs="Arial"/>
          <w:szCs w:val="20"/>
        </w:rPr>
        <w:t xml:space="preserve"> zarejestrowany na terytorium Rzeczypospolitej Polskiej oraz prowadzi</w:t>
      </w:r>
      <w:r w:rsidR="00004A5D">
        <w:rPr>
          <w:rFonts w:cs="Arial"/>
          <w:szCs w:val="20"/>
        </w:rPr>
        <w:t>ć</w:t>
      </w:r>
      <w:r w:rsidRPr="00303F93">
        <w:rPr>
          <w:rFonts w:cs="Arial"/>
          <w:szCs w:val="20"/>
        </w:rPr>
        <w:t xml:space="preserve"> działalność na terenie województwa zachodniopomorskiego, co znajduje potwierdzenie</w:t>
      </w:r>
      <w:r w:rsidR="00004A5D">
        <w:rPr>
          <w:rFonts w:cs="Arial"/>
          <w:szCs w:val="20"/>
        </w:rPr>
        <w:t xml:space="preserve"> </w:t>
      </w:r>
      <w:r w:rsidRPr="00303F93">
        <w:rPr>
          <w:rFonts w:cs="Arial"/>
          <w:szCs w:val="20"/>
        </w:rPr>
        <w:t>w jego dokumentach rejestrowych</w:t>
      </w:r>
      <w:r w:rsidR="00DE1ADC">
        <w:rPr>
          <w:rFonts w:cs="Arial"/>
          <w:szCs w:val="20"/>
        </w:rPr>
        <w:t xml:space="preserve">, tj. </w:t>
      </w:r>
      <w:r w:rsidR="00A2509A" w:rsidRPr="0016348E">
        <w:rPr>
          <w:rFonts w:cs="Arial"/>
          <w:szCs w:val="20"/>
        </w:rPr>
        <w:t>siedzib</w:t>
      </w:r>
      <w:r w:rsidR="00A2509A">
        <w:rPr>
          <w:rFonts w:cs="Arial"/>
          <w:szCs w:val="20"/>
        </w:rPr>
        <w:t xml:space="preserve">a, </w:t>
      </w:r>
      <w:r w:rsidR="00A2509A" w:rsidRPr="0016348E">
        <w:rPr>
          <w:rFonts w:cs="Arial"/>
          <w:szCs w:val="20"/>
        </w:rPr>
        <w:t>oddział lub miejsc</w:t>
      </w:r>
      <w:r w:rsidR="00A2509A">
        <w:rPr>
          <w:rFonts w:cs="Arial"/>
          <w:szCs w:val="20"/>
        </w:rPr>
        <w:t>e</w:t>
      </w:r>
      <w:r w:rsidR="00601385" w:rsidRPr="00601385">
        <w:rPr>
          <w:rFonts w:cs="Arial"/>
          <w:szCs w:val="20"/>
        </w:rPr>
        <w:t xml:space="preserve"> prowadzenia działalności </w:t>
      </w:r>
      <w:r w:rsidR="00A2509A">
        <w:rPr>
          <w:rFonts w:cs="Arial"/>
          <w:szCs w:val="20"/>
        </w:rPr>
        <w:t xml:space="preserve">musi znajdować się </w:t>
      </w:r>
      <w:r w:rsidR="00601385" w:rsidRPr="00601385">
        <w:rPr>
          <w:rFonts w:cs="Arial"/>
          <w:szCs w:val="20"/>
        </w:rPr>
        <w:t>na terenie województwa zachodniopomorskiego</w:t>
      </w:r>
      <w:r w:rsidR="00A2509A">
        <w:rPr>
          <w:rFonts w:cs="Arial"/>
          <w:szCs w:val="20"/>
        </w:rPr>
        <w:t>.</w:t>
      </w:r>
    </w:p>
    <w:p w14:paraId="5FA712D3" w14:textId="77777777" w:rsidR="00004A5D" w:rsidRPr="0031711A" w:rsidRDefault="00004A5D" w:rsidP="00DF1540">
      <w:pPr>
        <w:pStyle w:val="Nagwek3"/>
        <w:numPr>
          <w:ilvl w:val="0"/>
          <w:numId w:val="21"/>
        </w:numPr>
        <w:spacing w:line="276" w:lineRule="auto"/>
        <w:rPr>
          <w:rFonts w:cs="Arial"/>
          <w:szCs w:val="20"/>
        </w:rPr>
      </w:pPr>
      <w:r w:rsidRPr="008E244E">
        <w:rPr>
          <w:rFonts w:cs="Arial"/>
          <w:szCs w:val="20"/>
        </w:rPr>
        <w:t xml:space="preserve">Przedmiot projektu </w:t>
      </w:r>
      <w:r w:rsidR="00F51C13" w:rsidRPr="008E244E">
        <w:rPr>
          <w:rFonts w:cs="Arial"/>
          <w:szCs w:val="20"/>
        </w:rPr>
        <w:t xml:space="preserve">musi </w:t>
      </w:r>
      <w:r w:rsidRPr="008E244E">
        <w:rPr>
          <w:rFonts w:cs="Arial"/>
          <w:szCs w:val="20"/>
        </w:rPr>
        <w:t>dotyczy</w:t>
      </w:r>
      <w:r w:rsidR="00F51C13" w:rsidRPr="008E244E">
        <w:rPr>
          <w:rFonts w:cs="Arial"/>
          <w:szCs w:val="20"/>
        </w:rPr>
        <w:t>ć</w:t>
      </w:r>
      <w:r w:rsidRPr="008E244E">
        <w:rPr>
          <w:rFonts w:cs="Arial"/>
          <w:szCs w:val="20"/>
        </w:rPr>
        <w:t xml:space="preserve"> działalności gospodarczej prowadzonej</w:t>
      </w:r>
      <w:r w:rsidR="0025395C" w:rsidRPr="008E244E">
        <w:rPr>
          <w:rFonts w:cs="Arial"/>
          <w:szCs w:val="20"/>
        </w:rPr>
        <w:t xml:space="preserve"> </w:t>
      </w:r>
      <w:r w:rsidRPr="008E244E">
        <w:rPr>
          <w:rFonts w:cs="Arial"/>
          <w:szCs w:val="20"/>
        </w:rPr>
        <w:t>na terenie województwa zachodniopomorskiego, tzn. usługa ba</w:t>
      </w:r>
      <w:r w:rsidR="00F51C13" w:rsidRPr="008E244E">
        <w:rPr>
          <w:rFonts w:cs="Arial"/>
          <w:szCs w:val="20"/>
        </w:rPr>
        <w:t>dawczo – rozwojowa świadczona w </w:t>
      </w:r>
      <w:r w:rsidRPr="008E244E">
        <w:rPr>
          <w:rFonts w:cs="Arial"/>
          <w:szCs w:val="20"/>
        </w:rPr>
        <w:t>ramach projektu związana jest z produktem/usługą</w:t>
      </w:r>
      <w:r w:rsidR="008B021A" w:rsidRPr="008E244E">
        <w:rPr>
          <w:rFonts w:cs="Arial"/>
          <w:szCs w:val="20"/>
        </w:rPr>
        <w:t>,</w:t>
      </w:r>
      <w:r w:rsidRPr="008E244E">
        <w:rPr>
          <w:rFonts w:cs="Arial"/>
          <w:szCs w:val="20"/>
        </w:rPr>
        <w:t xml:space="preserve"> </w:t>
      </w:r>
      <w:r w:rsidR="008E244E" w:rsidRPr="008E244E">
        <w:rPr>
          <w:rFonts w:cs="Arial"/>
          <w:szCs w:val="20"/>
        </w:rPr>
        <w:t xml:space="preserve">będącą przedmiotem działalności prowadzonej na terenie województwa lub planowanej do podjęcia. </w:t>
      </w:r>
    </w:p>
    <w:p w14:paraId="278A1AEB" w14:textId="77777777" w:rsidR="00DF1540" w:rsidRDefault="00A4532B" w:rsidP="00DF1540">
      <w:pPr>
        <w:pStyle w:val="Nagwek3"/>
        <w:numPr>
          <w:ilvl w:val="0"/>
          <w:numId w:val="21"/>
        </w:numPr>
        <w:spacing w:line="276" w:lineRule="auto"/>
        <w:rPr>
          <w:rFonts w:cs="Arial"/>
          <w:szCs w:val="20"/>
        </w:rPr>
      </w:pPr>
      <w:r w:rsidRPr="00303F93">
        <w:rPr>
          <w:rFonts w:cs="Arial"/>
          <w:szCs w:val="20"/>
        </w:rPr>
        <w:t>Wykonawc</w:t>
      </w:r>
      <w:r w:rsidR="00407003" w:rsidRPr="00303F93">
        <w:rPr>
          <w:rFonts w:cs="Arial"/>
          <w:szCs w:val="20"/>
        </w:rPr>
        <w:t>ą</w:t>
      </w:r>
      <w:r w:rsidRPr="00303F93">
        <w:rPr>
          <w:rFonts w:cs="Arial"/>
          <w:szCs w:val="20"/>
        </w:rPr>
        <w:t xml:space="preserve"> usługi</w:t>
      </w:r>
      <w:r w:rsidR="008E09DE" w:rsidRPr="00303F93">
        <w:rPr>
          <w:rFonts w:cs="Arial"/>
          <w:szCs w:val="20"/>
        </w:rPr>
        <w:t xml:space="preserve"> badawczo-rozwojowej</w:t>
      </w:r>
      <w:r w:rsidRPr="00303F93">
        <w:rPr>
          <w:rFonts w:cs="Arial"/>
          <w:szCs w:val="20"/>
        </w:rPr>
        <w:t xml:space="preserve"> </w:t>
      </w:r>
      <w:r w:rsidR="00407003" w:rsidRPr="00303F93">
        <w:rPr>
          <w:rFonts w:cs="Arial"/>
          <w:szCs w:val="20"/>
        </w:rPr>
        <w:t>może być</w:t>
      </w:r>
      <w:r w:rsidR="00DF1540">
        <w:rPr>
          <w:rFonts w:cs="Arial"/>
          <w:szCs w:val="20"/>
        </w:rPr>
        <w:t>:</w:t>
      </w:r>
      <w:r w:rsidRPr="00303F93">
        <w:rPr>
          <w:rFonts w:cs="Arial"/>
          <w:szCs w:val="20"/>
        </w:rPr>
        <w:t xml:space="preserve"> </w:t>
      </w:r>
    </w:p>
    <w:p w14:paraId="78378348" w14:textId="461C5082" w:rsidR="00DB6A45" w:rsidRDefault="00A4532B">
      <w:pPr>
        <w:pStyle w:val="Nagwek3"/>
        <w:numPr>
          <w:ilvl w:val="0"/>
          <w:numId w:val="184"/>
        </w:numPr>
        <w:spacing w:line="276" w:lineRule="auto"/>
        <w:rPr>
          <w:rFonts w:cs="Arial"/>
          <w:szCs w:val="20"/>
        </w:rPr>
      </w:pPr>
      <w:r w:rsidRPr="005E2D13">
        <w:rPr>
          <w:rFonts w:cs="Arial"/>
          <w:szCs w:val="20"/>
        </w:rPr>
        <w:t>jednostk</w:t>
      </w:r>
      <w:r w:rsidR="00407003" w:rsidRPr="005E2D13">
        <w:rPr>
          <w:rFonts w:cs="Arial"/>
          <w:szCs w:val="20"/>
        </w:rPr>
        <w:t>a</w:t>
      </w:r>
      <w:r w:rsidRPr="005E2D13">
        <w:rPr>
          <w:rFonts w:cs="Arial"/>
          <w:szCs w:val="20"/>
        </w:rPr>
        <w:t xml:space="preserve"> naukow</w:t>
      </w:r>
      <w:r w:rsidR="00407003" w:rsidRPr="005E2D13">
        <w:rPr>
          <w:rFonts w:cs="Arial"/>
          <w:szCs w:val="20"/>
        </w:rPr>
        <w:t>a</w:t>
      </w:r>
      <w:r w:rsidRPr="005E2D13">
        <w:rPr>
          <w:rFonts w:cs="Arial"/>
          <w:szCs w:val="20"/>
        </w:rPr>
        <w:t xml:space="preserve"> w rozumieniu art. 2 pkt 9 ustawy z</w:t>
      </w:r>
      <w:r w:rsidR="00A61FAC" w:rsidRPr="005E2D13">
        <w:rPr>
          <w:rFonts w:cs="Arial"/>
          <w:szCs w:val="20"/>
        </w:rPr>
        <w:t> </w:t>
      </w:r>
      <w:r w:rsidRPr="005E2D13">
        <w:rPr>
          <w:rFonts w:cs="Arial"/>
          <w:szCs w:val="20"/>
        </w:rPr>
        <w:t>dnia 30 kwietnia 2010 r. o</w:t>
      </w:r>
      <w:r w:rsidR="00BD6ABB">
        <w:rPr>
          <w:rFonts w:cs="Arial"/>
          <w:szCs w:val="20"/>
        </w:rPr>
        <w:t> </w:t>
      </w:r>
      <w:r w:rsidRPr="005E2D13">
        <w:rPr>
          <w:rFonts w:cs="Arial"/>
          <w:szCs w:val="20"/>
        </w:rPr>
        <w:t>zasadach finansowania nauki</w:t>
      </w:r>
      <w:r w:rsidR="00601385" w:rsidRPr="00601385">
        <w:rPr>
          <w:rFonts w:cs="Arial"/>
          <w:szCs w:val="20"/>
        </w:rPr>
        <w:t>;</w:t>
      </w:r>
    </w:p>
    <w:p w14:paraId="04B4602A" w14:textId="08BC9731" w:rsidR="00DB6A45" w:rsidRDefault="00DF1540">
      <w:pPr>
        <w:pStyle w:val="Nagwek3"/>
        <w:numPr>
          <w:ilvl w:val="0"/>
          <w:numId w:val="184"/>
        </w:numPr>
        <w:spacing w:line="276" w:lineRule="auto"/>
        <w:rPr>
          <w:rFonts w:cs="Arial"/>
          <w:szCs w:val="20"/>
        </w:rPr>
      </w:pPr>
      <w:r w:rsidRPr="005E2D13">
        <w:rPr>
          <w:rFonts w:cs="Arial"/>
          <w:szCs w:val="20"/>
        </w:rPr>
        <w:t>Centrum</w:t>
      </w:r>
      <w:r w:rsidRPr="00DF1540">
        <w:rPr>
          <w:rFonts w:cs="Arial"/>
          <w:szCs w:val="20"/>
        </w:rPr>
        <w:t xml:space="preserve"> Transferu Technologii w rozumieniu ustawy z dn. 27 lipca 2005 r. Prawo o</w:t>
      </w:r>
      <w:r w:rsidR="00BD6ABB">
        <w:rPr>
          <w:rFonts w:cs="Arial"/>
          <w:szCs w:val="20"/>
        </w:rPr>
        <w:t> </w:t>
      </w:r>
      <w:r w:rsidRPr="00DF1540">
        <w:rPr>
          <w:rFonts w:cs="Arial"/>
          <w:szCs w:val="20"/>
        </w:rPr>
        <w:t>szkolnictwie wyższym</w:t>
      </w:r>
      <w:r w:rsidR="00C437D4">
        <w:rPr>
          <w:rFonts w:cs="Arial"/>
          <w:szCs w:val="20"/>
        </w:rPr>
        <w:t>;</w:t>
      </w:r>
    </w:p>
    <w:p w14:paraId="16D9DA3E" w14:textId="77777777" w:rsidR="00DB6A45" w:rsidRDefault="00DF1540">
      <w:pPr>
        <w:pStyle w:val="Nagwek3"/>
        <w:numPr>
          <w:ilvl w:val="0"/>
          <w:numId w:val="184"/>
        </w:numPr>
        <w:spacing w:line="276" w:lineRule="auto"/>
        <w:rPr>
          <w:rFonts w:cs="Arial"/>
          <w:szCs w:val="20"/>
        </w:rPr>
      </w:pPr>
      <w:r w:rsidRPr="00DF1540">
        <w:rPr>
          <w:rFonts w:cs="Arial"/>
          <w:szCs w:val="20"/>
        </w:rPr>
        <w:t>Spółk</w:t>
      </w:r>
      <w:r>
        <w:rPr>
          <w:rFonts w:cs="Arial"/>
          <w:szCs w:val="20"/>
        </w:rPr>
        <w:t>a</w:t>
      </w:r>
      <w:r w:rsidRPr="00DF1540">
        <w:rPr>
          <w:rFonts w:cs="Arial"/>
          <w:szCs w:val="20"/>
        </w:rPr>
        <w:t xml:space="preserve"> celow</w:t>
      </w:r>
      <w:r>
        <w:rPr>
          <w:rFonts w:cs="Arial"/>
          <w:szCs w:val="20"/>
        </w:rPr>
        <w:t>a</w:t>
      </w:r>
      <w:r w:rsidRPr="00DF1540">
        <w:rPr>
          <w:rFonts w:cs="Arial"/>
          <w:szCs w:val="20"/>
        </w:rPr>
        <w:t xml:space="preserve"> w rozumieniu ustawy z dn. 27 lipca 2005 r. Prawo o szkolnictwie wyższym</w:t>
      </w:r>
      <w:r w:rsidR="00601385" w:rsidRPr="00601385">
        <w:rPr>
          <w:rFonts w:cs="Arial"/>
          <w:szCs w:val="20"/>
        </w:rPr>
        <w:t>;</w:t>
      </w:r>
    </w:p>
    <w:p w14:paraId="3E962BBB" w14:textId="77777777" w:rsidR="00DB6A45" w:rsidRDefault="00DF1540">
      <w:pPr>
        <w:pStyle w:val="Nagwek3"/>
        <w:numPr>
          <w:ilvl w:val="0"/>
          <w:numId w:val="184"/>
        </w:numPr>
        <w:spacing w:line="276" w:lineRule="auto"/>
        <w:rPr>
          <w:rFonts w:cs="Arial"/>
          <w:szCs w:val="20"/>
        </w:rPr>
      </w:pPr>
      <w:r>
        <w:rPr>
          <w:rFonts w:cs="Arial"/>
          <w:szCs w:val="20"/>
        </w:rPr>
        <w:t>niezależna jednostka stanowiąca</w:t>
      </w:r>
      <w:r w:rsidRPr="00DF1540">
        <w:rPr>
          <w:rFonts w:cs="Arial"/>
          <w:szCs w:val="20"/>
        </w:rPr>
        <w:t xml:space="preserve"> akredytowane laboratorium (posiadające akredytację Polskiego Centrum Akredytacji) lub notyfikowane laboratorium (ujęte w</w:t>
      </w:r>
      <w:r w:rsidR="00BD6ABB">
        <w:rPr>
          <w:rFonts w:cs="Arial"/>
          <w:szCs w:val="20"/>
        </w:rPr>
        <w:t> </w:t>
      </w:r>
      <w:r w:rsidRPr="00DF1540">
        <w:rPr>
          <w:rFonts w:cs="Arial"/>
          <w:szCs w:val="20"/>
        </w:rPr>
        <w:t>aktualnym obwieszczeni</w:t>
      </w:r>
      <w:r w:rsidR="008E244E">
        <w:rPr>
          <w:rFonts w:cs="Arial"/>
          <w:szCs w:val="20"/>
        </w:rPr>
        <w:t>u</w:t>
      </w:r>
      <w:r w:rsidRPr="00DF1540">
        <w:rPr>
          <w:rFonts w:cs="Arial"/>
          <w:szCs w:val="20"/>
        </w:rPr>
        <w:t xml:space="preserve"> w sprawie informacji o notyfikowanych jednostkach certyfikujących i jednostkach kontrolujących oraz</w:t>
      </w:r>
      <w:r w:rsidR="005E2D13">
        <w:rPr>
          <w:rFonts w:cs="Arial"/>
          <w:szCs w:val="20"/>
        </w:rPr>
        <w:t xml:space="preserve"> </w:t>
      </w:r>
      <w:r w:rsidRPr="005E2D13">
        <w:rPr>
          <w:rFonts w:cs="Arial"/>
          <w:szCs w:val="20"/>
        </w:rPr>
        <w:t>notyfikowanych laboratoriach), posiadające siedzibę na terytorium RP;</w:t>
      </w:r>
    </w:p>
    <w:p w14:paraId="2218690C" w14:textId="2E991D17" w:rsidR="00DB6A45" w:rsidRDefault="005E2D13">
      <w:pPr>
        <w:pStyle w:val="Nagwek3"/>
        <w:numPr>
          <w:ilvl w:val="0"/>
          <w:numId w:val="184"/>
        </w:numPr>
        <w:spacing w:line="276" w:lineRule="auto"/>
        <w:rPr>
          <w:rFonts w:cs="Arial"/>
          <w:szCs w:val="20"/>
        </w:rPr>
      </w:pPr>
      <w:r>
        <w:rPr>
          <w:rFonts w:cs="Arial"/>
          <w:szCs w:val="20"/>
        </w:rPr>
        <w:t>przedsiębiorca posiadający</w:t>
      </w:r>
      <w:r w:rsidR="00DF1540" w:rsidRPr="00DF1540">
        <w:rPr>
          <w:rFonts w:cs="Arial"/>
          <w:szCs w:val="20"/>
        </w:rPr>
        <w:t xml:space="preserve"> status centrum badawczo-rozwojowego w rozumieniu ustawy z dn. 30 maja 2008 r. o niektórych formach wspierania</w:t>
      </w:r>
      <w:r>
        <w:rPr>
          <w:rFonts w:cs="Arial"/>
          <w:szCs w:val="20"/>
        </w:rPr>
        <w:t xml:space="preserve"> </w:t>
      </w:r>
      <w:r w:rsidR="00DF1540" w:rsidRPr="005E2D13">
        <w:rPr>
          <w:rFonts w:cs="Arial"/>
          <w:szCs w:val="20"/>
        </w:rPr>
        <w:t>działal</w:t>
      </w:r>
      <w:r>
        <w:rPr>
          <w:rFonts w:cs="Arial"/>
          <w:szCs w:val="20"/>
        </w:rPr>
        <w:t>ności innowacyjnej</w:t>
      </w:r>
      <w:r w:rsidR="001A4A3D">
        <w:rPr>
          <w:rFonts w:cs="Arial"/>
          <w:szCs w:val="20"/>
        </w:rPr>
        <w:t xml:space="preserve">, </w:t>
      </w:r>
      <w:r>
        <w:rPr>
          <w:rFonts w:cs="Arial"/>
          <w:szCs w:val="20"/>
        </w:rPr>
        <w:t>posiadający</w:t>
      </w:r>
      <w:r w:rsidR="00DF1540" w:rsidRPr="005E2D13">
        <w:rPr>
          <w:rFonts w:cs="Arial"/>
          <w:szCs w:val="20"/>
        </w:rPr>
        <w:t xml:space="preserve"> siedzibę na terytorium RP.</w:t>
      </w:r>
    </w:p>
    <w:p w14:paraId="1D82A91C" w14:textId="77777777" w:rsidR="00DB6A45" w:rsidRDefault="00601385">
      <w:pPr>
        <w:pStyle w:val="Nagwek3"/>
        <w:numPr>
          <w:ilvl w:val="0"/>
          <w:numId w:val="0"/>
        </w:numPr>
        <w:spacing w:line="276" w:lineRule="auto"/>
        <w:ind w:left="644"/>
        <w:rPr>
          <w:rFonts w:cs="Arial"/>
          <w:szCs w:val="20"/>
        </w:rPr>
      </w:pPr>
      <w:r w:rsidRPr="00601385">
        <w:rPr>
          <w:rFonts w:cs="Arial"/>
          <w:szCs w:val="20"/>
        </w:rPr>
        <w:t>Wykonawca musi zostać wyłoniony</w:t>
      </w:r>
      <w:r w:rsidRPr="00835641">
        <w:rPr>
          <w:vertAlign w:val="superscript"/>
        </w:rPr>
        <w:footnoteReference w:id="4"/>
      </w:r>
      <w:r w:rsidR="00454122">
        <w:rPr>
          <w:rFonts w:cs="Arial"/>
          <w:szCs w:val="20"/>
        </w:rPr>
        <w:t xml:space="preserve"> </w:t>
      </w:r>
      <w:r w:rsidRPr="00601385">
        <w:rPr>
          <w:rFonts w:cs="Arial"/>
          <w:szCs w:val="20"/>
        </w:rPr>
        <w:t>najpóźniej w dniu złożenia wniosku o dofinansowanie, zgodnie z zasadami określonymi w rozdziale 9.4 niniejszego regulaminu</w:t>
      </w:r>
      <w:r w:rsidR="005E2D13">
        <w:rPr>
          <w:rFonts w:cs="Arial"/>
          <w:szCs w:val="20"/>
        </w:rPr>
        <w:t>.</w:t>
      </w:r>
    </w:p>
    <w:p w14:paraId="389E500B" w14:textId="77777777" w:rsidR="00205B92" w:rsidRPr="0031711A" w:rsidRDefault="004F17DE" w:rsidP="005858D0">
      <w:pPr>
        <w:pStyle w:val="Nagwek3"/>
        <w:numPr>
          <w:ilvl w:val="0"/>
          <w:numId w:val="21"/>
        </w:numPr>
        <w:spacing w:line="276" w:lineRule="auto"/>
        <w:rPr>
          <w:rFonts w:cs="Arial"/>
          <w:szCs w:val="20"/>
        </w:rPr>
      </w:pPr>
      <w:r w:rsidRPr="0051646F">
        <w:rPr>
          <w:rFonts w:cs="Arial"/>
          <w:szCs w:val="20"/>
        </w:rPr>
        <w:t xml:space="preserve">Przedmiot projektu </w:t>
      </w:r>
      <w:r w:rsidR="00C56BCC" w:rsidRPr="0051646F">
        <w:rPr>
          <w:rFonts w:cs="Arial"/>
          <w:szCs w:val="20"/>
        </w:rPr>
        <w:t xml:space="preserve">powinien wynikać z potrzeb </w:t>
      </w:r>
      <w:r w:rsidR="005862D2" w:rsidRPr="0051646F">
        <w:rPr>
          <w:rFonts w:cs="Arial"/>
          <w:szCs w:val="20"/>
        </w:rPr>
        <w:t>wnioskodawcy</w:t>
      </w:r>
      <w:r w:rsidR="00C56BCC" w:rsidRPr="0051646F">
        <w:rPr>
          <w:rFonts w:cs="Arial"/>
          <w:szCs w:val="20"/>
        </w:rPr>
        <w:t xml:space="preserve"> i</w:t>
      </w:r>
      <w:r w:rsidRPr="0051646F">
        <w:rPr>
          <w:rFonts w:cs="Arial"/>
          <w:szCs w:val="20"/>
        </w:rPr>
        <w:t xml:space="preserve"> być możliwy do osiągnięcia</w:t>
      </w:r>
      <w:r w:rsidRPr="00304BEB">
        <w:rPr>
          <w:rFonts w:cs="Arial"/>
          <w:szCs w:val="20"/>
        </w:rPr>
        <w:t xml:space="preserve"> z</w:t>
      </w:r>
      <w:r w:rsidR="00A61FAC">
        <w:rPr>
          <w:rFonts w:cs="Arial"/>
          <w:szCs w:val="20"/>
        </w:rPr>
        <w:t> </w:t>
      </w:r>
      <w:r w:rsidRPr="00304BEB">
        <w:rPr>
          <w:rFonts w:cs="Arial"/>
          <w:szCs w:val="20"/>
        </w:rPr>
        <w:t xml:space="preserve">punktu widzenia stanu nauki, potencjału badawczego i merytorycznego </w:t>
      </w:r>
      <w:r w:rsidR="008E09DE">
        <w:rPr>
          <w:rFonts w:cs="Arial"/>
          <w:szCs w:val="20"/>
        </w:rPr>
        <w:t>w</w:t>
      </w:r>
      <w:r w:rsidRPr="00304BEB">
        <w:rPr>
          <w:rFonts w:cs="Arial"/>
          <w:szCs w:val="20"/>
        </w:rPr>
        <w:t>ykonawcy usługi, a</w:t>
      </w:r>
      <w:r w:rsidR="00A61FAC">
        <w:rPr>
          <w:rFonts w:cs="Arial"/>
          <w:szCs w:val="20"/>
        </w:rPr>
        <w:t> </w:t>
      </w:r>
      <w:r w:rsidRPr="00304BEB">
        <w:rPr>
          <w:rFonts w:cs="Arial"/>
          <w:szCs w:val="20"/>
        </w:rPr>
        <w:t xml:space="preserve">rezultat usługi </w:t>
      </w:r>
      <w:r w:rsidR="00427F82">
        <w:rPr>
          <w:rFonts w:cs="Arial"/>
          <w:szCs w:val="20"/>
        </w:rPr>
        <w:t xml:space="preserve">powinien być </w:t>
      </w:r>
      <w:r w:rsidRPr="00304BEB">
        <w:rPr>
          <w:rFonts w:cs="Arial"/>
          <w:szCs w:val="20"/>
        </w:rPr>
        <w:t xml:space="preserve">możliwy do wdrożenia przez </w:t>
      </w:r>
      <w:r w:rsidR="009C0103">
        <w:rPr>
          <w:rFonts w:cs="Arial"/>
          <w:szCs w:val="20"/>
        </w:rPr>
        <w:t>w</w:t>
      </w:r>
      <w:r w:rsidR="009C0103" w:rsidRPr="00304BEB">
        <w:rPr>
          <w:rFonts w:cs="Arial"/>
          <w:szCs w:val="20"/>
        </w:rPr>
        <w:t>nioskodawcę</w:t>
      </w:r>
      <w:r w:rsidRPr="0031711A">
        <w:rPr>
          <w:rFonts w:cs="Arial"/>
          <w:szCs w:val="20"/>
        </w:rPr>
        <w:t>.</w:t>
      </w:r>
    </w:p>
    <w:p w14:paraId="2C718AAB" w14:textId="42FDCE60" w:rsidR="00205B92" w:rsidRPr="00881414" w:rsidRDefault="004F17DE" w:rsidP="005858D0">
      <w:pPr>
        <w:pStyle w:val="Nagwek3"/>
        <w:numPr>
          <w:ilvl w:val="0"/>
          <w:numId w:val="21"/>
        </w:numPr>
        <w:spacing w:line="276" w:lineRule="auto"/>
        <w:rPr>
          <w:rFonts w:eastAsia="Times New Roman" w:cs="Arial"/>
          <w:strike/>
          <w:szCs w:val="20"/>
          <w:lang w:eastAsia="pl-PL"/>
        </w:rPr>
      </w:pPr>
      <w:r w:rsidRPr="0031711A">
        <w:rPr>
          <w:rFonts w:cs="Arial"/>
          <w:szCs w:val="20"/>
        </w:rPr>
        <w:t>Rezultat projektu</w:t>
      </w:r>
      <w:r w:rsidR="00001745" w:rsidRPr="0031711A">
        <w:rPr>
          <w:rFonts w:cs="Arial"/>
          <w:szCs w:val="20"/>
        </w:rPr>
        <w:t xml:space="preserve"> (</w:t>
      </w:r>
      <w:r w:rsidRPr="0031711A">
        <w:rPr>
          <w:rFonts w:cs="Arial"/>
          <w:szCs w:val="20"/>
        </w:rPr>
        <w:t xml:space="preserve">wyrób, usługa, technologia produkcji, </w:t>
      </w:r>
      <w:r w:rsidR="00FE0C2E">
        <w:rPr>
          <w:rFonts w:cs="Arial"/>
          <w:szCs w:val="20"/>
        </w:rPr>
        <w:t xml:space="preserve">projekt wzorniczy, </w:t>
      </w:r>
      <w:r w:rsidRPr="0031711A">
        <w:rPr>
          <w:rFonts w:cs="Arial"/>
          <w:szCs w:val="20"/>
        </w:rPr>
        <w:t>który zostanie opracowany bądź przetestowany w</w:t>
      </w:r>
      <w:r w:rsidRPr="002F3B6B">
        <w:rPr>
          <w:rFonts w:eastAsia="Times New Roman" w:cs="Arial"/>
          <w:szCs w:val="20"/>
          <w:lang w:eastAsia="pl-PL"/>
        </w:rPr>
        <w:t xml:space="preserve"> ramach projektu) </w:t>
      </w:r>
      <w:r w:rsidR="002C2263">
        <w:rPr>
          <w:rFonts w:eastAsia="Times New Roman" w:cs="Arial"/>
          <w:szCs w:val="20"/>
          <w:lang w:eastAsia="pl-PL"/>
        </w:rPr>
        <w:t>powinien</w:t>
      </w:r>
      <w:r w:rsidRPr="002F3B6B">
        <w:rPr>
          <w:rFonts w:eastAsia="Times New Roman" w:cs="Arial"/>
          <w:szCs w:val="20"/>
          <w:lang w:eastAsia="pl-PL"/>
        </w:rPr>
        <w:t xml:space="preserve"> charakteryzować</w:t>
      </w:r>
      <w:r w:rsidR="002C2263">
        <w:rPr>
          <w:rFonts w:eastAsia="Times New Roman" w:cs="Arial"/>
          <w:szCs w:val="20"/>
          <w:lang w:eastAsia="pl-PL"/>
        </w:rPr>
        <w:t xml:space="preserve"> się</w:t>
      </w:r>
      <w:r w:rsidRPr="002F3B6B">
        <w:rPr>
          <w:rFonts w:eastAsia="Times New Roman" w:cs="Arial"/>
          <w:szCs w:val="20"/>
          <w:lang w:eastAsia="pl-PL"/>
        </w:rPr>
        <w:t xml:space="preserve"> nowością, oryginalnością, bądź znaczącym ulepszeniem, które będzie zastosowane po raz pierwszy w</w:t>
      </w:r>
      <w:r w:rsidR="00BD6ABB">
        <w:rPr>
          <w:rFonts w:eastAsia="Times New Roman" w:cs="Arial"/>
          <w:szCs w:val="20"/>
          <w:lang w:eastAsia="pl-PL"/>
        </w:rPr>
        <w:t> </w:t>
      </w:r>
      <w:r w:rsidRPr="002F3B6B">
        <w:rPr>
          <w:rFonts w:eastAsia="Times New Roman" w:cs="Arial"/>
          <w:szCs w:val="20"/>
          <w:lang w:eastAsia="pl-PL"/>
        </w:rPr>
        <w:t>działalności przedsięb</w:t>
      </w:r>
      <w:r w:rsidR="00B13908" w:rsidRPr="002F3B6B">
        <w:rPr>
          <w:rFonts w:eastAsia="Times New Roman" w:cs="Arial"/>
          <w:szCs w:val="20"/>
          <w:lang w:eastAsia="pl-PL"/>
        </w:rPr>
        <w:t>iorstwa lub na docelowym rynku</w:t>
      </w:r>
      <w:r w:rsidR="006F19DA">
        <w:rPr>
          <w:rFonts w:eastAsia="Times New Roman" w:cs="Arial"/>
          <w:szCs w:val="20"/>
          <w:lang w:eastAsia="pl-PL"/>
        </w:rPr>
        <w:t>, tj. powinien być innowacją produktową lub procesową.</w:t>
      </w:r>
      <w:r w:rsidR="00001745">
        <w:rPr>
          <w:rFonts w:eastAsia="Times New Roman" w:cs="Arial"/>
          <w:szCs w:val="20"/>
          <w:lang w:eastAsia="pl-PL"/>
        </w:rPr>
        <w:t xml:space="preserve"> </w:t>
      </w:r>
      <w:r w:rsidR="00C51349" w:rsidRPr="00C51349">
        <w:rPr>
          <w:rFonts w:eastAsia="Times New Roman" w:cs="Arial"/>
          <w:szCs w:val="20"/>
          <w:lang w:eastAsia="pl-PL"/>
        </w:rPr>
        <w:t>Nowość rezultatów projektu w przypadku innowacji produktowej jest rozumiana jako znacząca zmiana, tzn. wskaźniki jakościowe i ilościowe, mają odróżniać produkt od dotychczasowych produktów przedsiębiorstwa lub występujących na docelowym rynku produktów o podobnej funkcji podstawowej.</w:t>
      </w:r>
      <w:r w:rsidR="00C51349" w:rsidRPr="00C51349">
        <w:t xml:space="preserve"> </w:t>
      </w:r>
      <w:r w:rsidR="00C51349" w:rsidRPr="00C51349">
        <w:rPr>
          <w:rFonts w:eastAsia="Times New Roman" w:cs="Arial"/>
          <w:szCs w:val="20"/>
          <w:lang w:eastAsia="pl-PL"/>
        </w:rPr>
        <w:t>Nowość rezultatów projektu w przypadku innowacji procesowej rozumiana jest jako wprowadzenie zmian w obrębie procesu tj. metody produkcji lub dostawy.</w:t>
      </w:r>
    </w:p>
    <w:p w14:paraId="08990C37" w14:textId="41BF7992" w:rsidR="008810FA" w:rsidRDefault="008810FA" w:rsidP="005858D0">
      <w:pPr>
        <w:pStyle w:val="Nagwek3"/>
        <w:numPr>
          <w:ilvl w:val="0"/>
          <w:numId w:val="21"/>
        </w:numPr>
        <w:spacing w:line="276" w:lineRule="auto"/>
        <w:rPr>
          <w:rFonts w:eastAsia="Times New Roman" w:cs="Arial"/>
          <w:szCs w:val="20"/>
          <w:lang w:eastAsia="pl-PL"/>
        </w:rPr>
      </w:pPr>
      <w:r w:rsidRPr="008810FA">
        <w:rPr>
          <w:rFonts w:eastAsia="Times New Roman" w:cs="Arial"/>
          <w:szCs w:val="20"/>
          <w:lang w:eastAsia="pl-PL"/>
        </w:rPr>
        <w:t>Rezultatem projektu nie może być ulepszenie (wyrobu, usługi, technologii produkcji) będące efektem rutynowych i okresowych zmian wprowadzanych do produktów, linii produkcyjnych, procesów wytwórczych, istniejących usług oraz innych operacji w toku</w:t>
      </w:r>
      <w:r>
        <w:rPr>
          <w:rFonts w:eastAsia="Times New Roman" w:cs="Arial"/>
          <w:szCs w:val="20"/>
          <w:lang w:eastAsia="pl-PL"/>
        </w:rPr>
        <w:t>.</w:t>
      </w:r>
    </w:p>
    <w:p w14:paraId="1AE17F57" w14:textId="72765C4A" w:rsidR="00205B92" w:rsidRDefault="004F17DE" w:rsidP="005858D0">
      <w:pPr>
        <w:pStyle w:val="Nagwek3"/>
        <w:numPr>
          <w:ilvl w:val="0"/>
          <w:numId w:val="21"/>
        </w:numPr>
        <w:spacing w:line="276" w:lineRule="auto"/>
        <w:rPr>
          <w:rFonts w:eastAsia="Times New Roman" w:cs="Arial"/>
          <w:szCs w:val="20"/>
          <w:lang w:eastAsia="pl-PL"/>
        </w:rPr>
      </w:pPr>
      <w:r w:rsidRPr="002F3B6B">
        <w:rPr>
          <w:rFonts w:eastAsia="Times New Roman" w:cs="Arial"/>
          <w:szCs w:val="20"/>
          <w:lang w:eastAsia="pl-PL"/>
        </w:rPr>
        <w:t xml:space="preserve">Uzasadniając potrzebę realizacji projektu </w:t>
      </w:r>
      <w:r w:rsidR="005862D2">
        <w:rPr>
          <w:rFonts w:eastAsia="Times New Roman" w:cs="Arial"/>
          <w:szCs w:val="20"/>
          <w:lang w:eastAsia="pl-PL"/>
        </w:rPr>
        <w:t>wnioskodawca</w:t>
      </w:r>
      <w:r w:rsidRPr="002F3B6B">
        <w:rPr>
          <w:rFonts w:eastAsia="Times New Roman" w:cs="Arial"/>
          <w:szCs w:val="20"/>
          <w:lang w:eastAsia="pl-PL"/>
        </w:rPr>
        <w:t>:</w:t>
      </w:r>
    </w:p>
    <w:p w14:paraId="57DEEF71" w14:textId="77777777" w:rsidR="00AF023E" w:rsidRDefault="005F3EDE" w:rsidP="000E668D">
      <w:pPr>
        <w:pStyle w:val="Nagwek3"/>
        <w:numPr>
          <w:ilvl w:val="0"/>
          <w:numId w:val="0"/>
        </w:numPr>
        <w:spacing w:line="276" w:lineRule="auto"/>
        <w:ind w:left="993"/>
        <w:rPr>
          <w:rFonts w:eastAsia="Times New Roman" w:cs="Arial"/>
          <w:szCs w:val="20"/>
          <w:lang w:eastAsia="pl-PL"/>
        </w:rPr>
      </w:pPr>
      <w:r>
        <w:rPr>
          <w:rFonts w:eastAsia="Times New Roman" w:cs="Arial"/>
          <w:szCs w:val="20"/>
          <w:lang w:eastAsia="pl-PL"/>
        </w:rPr>
        <w:t>a)</w:t>
      </w:r>
      <w:r w:rsidR="004F17DE">
        <w:rPr>
          <w:rFonts w:eastAsia="Times New Roman" w:cs="Arial"/>
          <w:szCs w:val="20"/>
          <w:lang w:eastAsia="pl-PL"/>
        </w:rPr>
        <w:t xml:space="preserve"> </w:t>
      </w:r>
      <w:r w:rsidR="004F17DE" w:rsidRPr="00AA4AC0">
        <w:rPr>
          <w:rFonts w:eastAsia="Times New Roman" w:cs="Arial"/>
          <w:szCs w:val="20"/>
          <w:lang w:eastAsia="pl-PL"/>
        </w:rPr>
        <w:t xml:space="preserve">w przypadku innowacji produktowej </w:t>
      </w:r>
      <w:r w:rsidR="002C2263">
        <w:rPr>
          <w:rFonts w:eastAsia="Times New Roman" w:cs="Arial"/>
          <w:szCs w:val="20"/>
          <w:lang w:eastAsia="pl-PL"/>
        </w:rPr>
        <w:t>powinien</w:t>
      </w:r>
      <w:r w:rsidR="004F17DE">
        <w:rPr>
          <w:rFonts w:eastAsia="Times New Roman" w:cs="Arial"/>
          <w:szCs w:val="20"/>
          <w:lang w:eastAsia="pl-PL"/>
        </w:rPr>
        <w:t xml:space="preserve"> wykazać</w:t>
      </w:r>
      <w:r w:rsidR="004F17DE" w:rsidRPr="00AA4AC0">
        <w:rPr>
          <w:rFonts w:eastAsia="Times New Roman" w:cs="Arial"/>
          <w:szCs w:val="20"/>
          <w:lang w:eastAsia="pl-PL"/>
        </w:rPr>
        <w:t>, że produkt odpowiada</w:t>
      </w:r>
      <w:r w:rsidR="009B02C8">
        <w:rPr>
          <w:rFonts w:eastAsia="Times New Roman" w:cs="Arial"/>
          <w:szCs w:val="20"/>
          <w:lang w:eastAsia="pl-PL"/>
        </w:rPr>
        <w:t> </w:t>
      </w:r>
      <w:r w:rsidR="004F17DE" w:rsidRPr="00AA4AC0">
        <w:rPr>
          <w:rFonts w:eastAsia="Times New Roman" w:cs="Arial"/>
          <w:szCs w:val="20"/>
          <w:lang w:eastAsia="pl-PL"/>
        </w:rPr>
        <w:t>zapotrzebowani</w:t>
      </w:r>
      <w:r w:rsidR="00036082">
        <w:rPr>
          <w:rFonts w:eastAsia="Times New Roman" w:cs="Arial"/>
          <w:szCs w:val="20"/>
          <w:lang w:eastAsia="pl-PL"/>
        </w:rPr>
        <w:t>u</w:t>
      </w:r>
      <w:r w:rsidR="004F17DE" w:rsidRPr="00AA4AC0">
        <w:rPr>
          <w:rFonts w:eastAsia="Times New Roman" w:cs="Arial"/>
          <w:szCs w:val="20"/>
          <w:lang w:eastAsia="pl-PL"/>
        </w:rPr>
        <w:t xml:space="preserve"> konsumentów i będzie konkurencyjny względem innych, podobnych produktów oferowanych na rynku,</w:t>
      </w:r>
    </w:p>
    <w:p w14:paraId="1E949CCB" w14:textId="77777777" w:rsidR="00AF023E" w:rsidRDefault="005F3EDE" w:rsidP="000E668D">
      <w:pPr>
        <w:pStyle w:val="Nagwek3"/>
        <w:numPr>
          <w:ilvl w:val="0"/>
          <w:numId w:val="0"/>
        </w:numPr>
        <w:spacing w:line="276" w:lineRule="auto"/>
        <w:ind w:left="993"/>
        <w:rPr>
          <w:rFonts w:eastAsia="Times New Roman" w:cs="Arial"/>
          <w:szCs w:val="20"/>
          <w:lang w:eastAsia="pl-PL"/>
        </w:rPr>
      </w:pPr>
      <w:r>
        <w:rPr>
          <w:rFonts w:eastAsia="Times New Roman" w:cs="Arial"/>
          <w:szCs w:val="20"/>
          <w:lang w:eastAsia="pl-PL"/>
        </w:rPr>
        <w:t xml:space="preserve">b) </w:t>
      </w:r>
      <w:r w:rsidR="004F17DE" w:rsidRPr="00AA4AC0">
        <w:rPr>
          <w:rFonts w:eastAsia="Times New Roman" w:cs="Arial"/>
          <w:szCs w:val="20"/>
          <w:lang w:eastAsia="pl-PL"/>
        </w:rPr>
        <w:t>w przypadku innowacji procesowej</w:t>
      </w:r>
      <w:r w:rsidR="004F17DE">
        <w:rPr>
          <w:rFonts w:eastAsia="Times New Roman" w:cs="Arial"/>
          <w:szCs w:val="20"/>
          <w:lang w:eastAsia="pl-PL"/>
        </w:rPr>
        <w:t xml:space="preserve"> </w:t>
      </w:r>
      <w:r w:rsidR="002C2263">
        <w:rPr>
          <w:rFonts w:eastAsia="Times New Roman" w:cs="Arial"/>
          <w:szCs w:val="20"/>
          <w:lang w:eastAsia="pl-PL"/>
        </w:rPr>
        <w:t>pow</w:t>
      </w:r>
      <w:r w:rsidR="001E66F0">
        <w:rPr>
          <w:rFonts w:eastAsia="Times New Roman" w:cs="Arial"/>
          <w:szCs w:val="20"/>
          <w:lang w:eastAsia="pl-PL"/>
        </w:rPr>
        <w:t>i</w:t>
      </w:r>
      <w:r w:rsidR="002C2263">
        <w:rPr>
          <w:rFonts w:eastAsia="Times New Roman" w:cs="Arial"/>
          <w:szCs w:val="20"/>
          <w:lang w:eastAsia="pl-PL"/>
        </w:rPr>
        <w:t xml:space="preserve">nien </w:t>
      </w:r>
      <w:r w:rsidR="004F17DE">
        <w:rPr>
          <w:rFonts w:eastAsia="Times New Roman" w:cs="Arial"/>
          <w:szCs w:val="20"/>
          <w:lang w:eastAsia="pl-PL"/>
        </w:rPr>
        <w:t>wykazać</w:t>
      </w:r>
      <w:r w:rsidR="004F17DE" w:rsidRPr="00AA4AC0">
        <w:rPr>
          <w:rFonts w:eastAsia="Times New Roman" w:cs="Arial"/>
          <w:szCs w:val="20"/>
          <w:lang w:eastAsia="pl-PL"/>
        </w:rPr>
        <w:t xml:space="preserve"> pozytywny wpływ rezultatu projektu na cykl produkcyjny w przedsiębiorstwie oraz innych potencjalnych jej użytkowników lub znaczące podniesienie jakości świadczonych usług.</w:t>
      </w:r>
    </w:p>
    <w:p w14:paraId="464FC9F3" w14:textId="77777777" w:rsidR="00E56F0A" w:rsidRPr="00AB0197" w:rsidRDefault="008C6E64" w:rsidP="005858D0">
      <w:pPr>
        <w:pStyle w:val="Nagwek3"/>
        <w:numPr>
          <w:ilvl w:val="0"/>
          <w:numId w:val="21"/>
        </w:numPr>
        <w:spacing w:line="276" w:lineRule="auto"/>
        <w:rPr>
          <w:rFonts w:eastAsia="Times New Roman" w:cs="Arial"/>
          <w:szCs w:val="20"/>
          <w:lang w:eastAsia="pl-PL"/>
        </w:rPr>
      </w:pPr>
      <w:r>
        <w:rPr>
          <w:rFonts w:eastAsia="Times New Roman" w:cs="Arial"/>
          <w:szCs w:val="20"/>
          <w:lang w:eastAsia="pl-PL"/>
        </w:rPr>
        <w:t>W</w:t>
      </w:r>
      <w:r w:rsidR="005862D2">
        <w:rPr>
          <w:rFonts w:eastAsia="Times New Roman" w:cs="Arial"/>
          <w:szCs w:val="20"/>
          <w:lang w:eastAsia="pl-PL"/>
        </w:rPr>
        <w:t>nioskodawca</w:t>
      </w:r>
      <w:r w:rsidR="00A4532B" w:rsidRPr="00AB0197">
        <w:rPr>
          <w:rFonts w:eastAsia="Times New Roman" w:cs="Arial"/>
          <w:szCs w:val="20"/>
          <w:lang w:eastAsia="pl-PL"/>
        </w:rPr>
        <w:t xml:space="preserve"> </w:t>
      </w:r>
      <w:r w:rsidR="00D575B3">
        <w:rPr>
          <w:rFonts w:eastAsia="Times New Roman" w:cs="Arial"/>
          <w:szCs w:val="20"/>
          <w:lang w:eastAsia="pl-PL"/>
        </w:rPr>
        <w:t>jest zobowiązany</w:t>
      </w:r>
      <w:r w:rsidR="00C56BCC" w:rsidRPr="00AB0197">
        <w:rPr>
          <w:rFonts w:eastAsia="Times New Roman" w:cs="Arial"/>
          <w:szCs w:val="20"/>
          <w:lang w:eastAsia="pl-PL"/>
        </w:rPr>
        <w:t xml:space="preserve"> przeanalizować aspekt ochrony własności intelektualnej, tj.</w:t>
      </w:r>
      <w:r w:rsidR="00A61FAC" w:rsidRPr="00AB0197">
        <w:rPr>
          <w:rFonts w:eastAsia="Times New Roman" w:cs="Arial"/>
          <w:szCs w:val="20"/>
          <w:lang w:eastAsia="pl-PL"/>
        </w:rPr>
        <w:t> </w:t>
      </w:r>
      <w:r w:rsidR="005F3EDE" w:rsidRPr="00AB0197">
        <w:rPr>
          <w:rFonts w:eastAsia="Times New Roman" w:cs="Arial"/>
          <w:szCs w:val="20"/>
          <w:lang w:eastAsia="pl-PL"/>
        </w:rPr>
        <w:t>dysponować</w:t>
      </w:r>
      <w:r w:rsidR="00335D89">
        <w:rPr>
          <w:rFonts w:eastAsia="Times New Roman" w:cs="Arial"/>
          <w:szCs w:val="20"/>
          <w:lang w:eastAsia="pl-PL"/>
        </w:rPr>
        <w:t xml:space="preserve"> prawami własności intelektualnej dotyczącymi realizowanego przedsięwzięcia (udokumentowane posiadanie praw) lub w związku z planowanym wprowadzeniem nowego produktu przewidzieć sposób i zakres ewentualnej ochrony własności intelektualnej</w:t>
      </w:r>
      <w:r w:rsidR="00AF023E" w:rsidRPr="0033097B">
        <w:rPr>
          <w:rFonts w:eastAsia="Times New Roman" w:cs="Arial"/>
          <w:szCs w:val="20"/>
          <w:lang w:eastAsia="pl-PL"/>
        </w:rPr>
        <w:t xml:space="preserve"> </w:t>
      </w:r>
      <w:r w:rsidR="00202570">
        <w:rPr>
          <w:rFonts w:eastAsia="Times New Roman" w:cs="Arial"/>
          <w:szCs w:val="20"/>
          <w:lang w:eastAsia="pl-PL"/>
        </w:rPr>
        <w:t xml:space="preserve">albo </w:t>
      </w:r>
      <w:r w:rsidR="008C24D6">
        <w:rPr>
          <w:rFonts w:eastAsia="Times New Roman" w:cs="Arial"/>
          <w:szCs w:val="20"/>
          <w:lang w:eastAsia="pl-PL"/>
        </w:rPr>
        <w:t xml:space="preserve">wykazać, że </w:t>
      </w:r>
      <w:r w:rsidR="00AF023E" w:rsidRPr="0033097B">
        <w:rPr>
          <w:rFonts w:eastAsia="Times New Roman" w:cs="Arial"/>
          <w:szCs w:val="20"/>
          <w:lang w:eastAsia="pl-PL"/>
        </w:rPr>
        <w:t>ochrona własności intelektualnej nie jest w</w:t>
      </w:r>
      <w:r w:rsidR="00C31A15">
        <w:rPr>
          <w:rFonts w:eastAsia="Times New Roman" w:cs="Arial"/>
          <w:szCs w:val="20"/>
          <w:lang w:eastAsia="pl-PL"/>
        </w:rPr>
        <w:t> </w:t>
      </w:r>
      <w:r w:rsidR="00AF023E" w:rsidRPr="0033097B">
        <w:rPr>
          <w:rFonts w:eastAsia="Times New Roman" w:cs="Arial"/>
          <w:szCs w:val="20"/>
          <w:lang w:eastAsia="pl-PL"/>
        </w:rPr>
        <w:t>projekcie konieczna/zasadna.</w:t>
      </w:r>
    </w:p>
    <w:p w14:paraId="7E033D93" w14:textId="77777777" w:rsidR="00E56F0A" w:rsidRPr="0031711A" w:rsidRDefault="008C6E64" w:rsidP="005858D0">
      <w:pPr>
        <w:pStyle w:val="Nagwek3"/>
        <w:numPr>
          <w:ilvl w:val="0"/>
          <w:numId w:val="21"/>
        </w:numPr>
        <w:spacing w:line="276" w:lineRule="auto"/>
        <w:rPr>
          <w:rFonts w:eastAsia="Times New Roman" w:cs="Arial"/>
          <w:szCs w:val="20"/>
          <w:lang w:eastAsia="pl-PL"/>
        </w:rPr>
      </w:pPr>
      <w:r w:rsidRPr="0031711A">
        <w:rPr>
          <w:rFonts w:eastAsia="Times New Roman" w:cs="Arial"/>
          <w:szCs w:val="20"/>
          <w:lang w:eastAsia="pl-PL"/>
        </w:rPr>
        <w:t>Wsparcie dla dużych przedsiębiorstw jest możliwe pod warunkiem zapewnienia konkretnych efektów dyfuzji działalności badawczo-rozwojowej do regionalnej gospodarki.</w:t>
      </w:r>
    </w:p>
    <w:p w14:paraId="5D5E297C" w14:textId="77777777" w:rsidR="00205B92" w:rsidRDefault="001A77FC" w:rsidP="005858D0">
      <w:pPr>
        <w:pStyle w:val="Nagwek3"/>
        <w:numPr>
          <w:ilvl w:val="0"/>
          <w:numId w:val="21"/>
        </w:numPr>
        <w:spacing w:line="276" w:lineRule="auto"/>
        <w:rPr>
          <w:rFonts w:cs="Arial"/>
          <w:szCs w:val="20"/>
        </w:rPr>
      </w:pPr>
      <w:r w:rsidRPr="0031711A">
        <w:rPr>
          <w:rFonts w:eastAsia="Times New Roman" w:cs="Arial"/>
          <w:szCs w:val="20"/>
          <w:lang w:eastAsia="pl-PL"/>
        </w:rPr>
        <w:t xml:space="preserve">Informacje dotyczące kryteriów punktowanych zostały szczegółowo opisane w załączniku </w:t>
      </w:r>
      <w:r w:rsidR="00601385" w:rsidRPr="00601385">
        <w:rPr>
          <w:rFonts w:eastAsia="Times New Roman" w:cs="Arial"/>
          <w:szCs w:val="20"/>
          <w:lang w:eastAsia="pl-PL"/>
        </w:rPr>
        <w:t>nr 2</w:t>
      </w:r>
      <w:r w:rsidR="00711AE9" w:rsidRPr="0031711A">
        <w:rPr>
          <w:rFonts w:eastAsia="Times New Roman" w:cs="Arial"/>
          <w:szCs w:val="20"/>
          <w:lang w:eastAsia="pl-PL"/>
        </w:rPr>
        <w:t xml:space="preserve"> </w:t>
      </w:r>
      <w:r w:rsidRPr="0031711A">
        <w:rPr>
          <w:rFonts w:eastAsia="Times New Roman" w:cs="Arial"/>
          <w:szCs w:val="20"/>
          <w:lang w:eastAsia="pl-PL"/>
        </w:rPr>
        <w:t>do niniejszego</w:t>
      </w:r>
      <w:r w:rsidRPr="001A77FC">
        <w:rPr>
          <w:rFonts w:cs="Arial"/>
          <w:szCs w:val="20"/>
        </w:rPr>
        <w:t xml:space="preserve"> regulaminu.</w:t>
      </w:r>
    </w:p>
    <w:p w14:paraId="006A6845" w14:textId="77777777" w:rsidR="00DB6A45" w:rsidRDefault="00DB6A45">
      <w:pPr>
        <w:ind w:left="644"/>
      </w:pPr>
    </w:p>
    <w:p w14:paraId="0D2ED9F7" w14:textId="1DE31C9B" w:rsidR="00DB6A45" w:rsidRDefault="007C35A5">
      <w:pPr>
        <w:pStyle w:val="Nagwek2"/>
      </w:pPr>
      <w:bookmarkStart w:id="26" w:name="_Toc475086416"/>
      <w:bookmarkStart w:id="27" w:name="_Toc525884718"/>
      <w:r w:rsidRPr="00255A14">
        <w:t>1.</w:t>
      </w:r>
      <w:r>
        <w:t xml:space="preserve">2.1 </w:t>
      </w:r>
      <w:r w:rsidRPr="00DC40EF">
        <w:t>Wyłączenia z możliwości dofinansowania</w:t>
      </w:r>
      <w:bookmarkEnd w:id="26"/>
      <w:bookmarkEnd w:id="27"/>
    </w:p>
    <w:p w14:paraId="073CA2A9" w14:textId="57C6F320" w:rsidR="00927D9C" w:rsidRPr="004B4A11" w:rsidRDefault="00601385" w:rsidP="00893E42">
      <w:pPr>
        <w:pStyle w:val="Akapitzlist"/>
        <w:numPr>
          <w:ilvl w:val="0"/>
          <w:numId w:val="46"/>
        </w:numPr>
        <w:spacing w:line="276" w:lineRule="auto"/>
        <w:ind w:left="709" w:hanging="283"/>
        <w:jc w:val="both"/>
        <w:rPr>
          <w:rFonts w:cs="Arial"/>
        </w:rPr>
      </w:pPr>
      <w:r w:rsidRPr="00601385">
        <w:rPr>
          <w:rFonts w:ascii="Arial" w:hAnsi="Arial" w:cs="Arial"/>
          <w:b/>
          <w:sz w:val="20"/>
          <w:szCs w:val="20"/>
        </w:rPr>
        <w:t xml:space="preserve">O dofinansowanie w ramach Działania 1.1 Typ 1 Małe projekty B+R nie mogą ubiegać się </w:t>
      </w:r>
      <w:r w:rsidR="00927D9C">
        <w:rPr>
          <w:rFonts w:ascii="Arial" w:hAnsi="Arial" w:cs="Arial"/>
          <w:b/>
          <w:sz w:val="20"/>
          <w:szCs w:val="20"/>
        </w:rPr>
        <w:t>przedsiębiorcy</w:t>
      </w:r>
      <w:r w:rsidRPr="00601385">
        <w:rPr>
          <w:rFonts w:ascii="Arial" w:hAnsi="Arial" w:cs="Arial"/>
          <w:b/>
          <w:sz w:val="20"/>
          <w:szCs w:val="20"/>
        </w:rPr>
        <w:t xml:space="preserve"> (wyłączenia podmiotowe):</w:t>
      </w:r>
    </w:p>
    <w:p w14:paraId="652B778D" w14:textId="4600F57D" w:rsidR="00927D9C" w:rsidRPr="00893E42" w:rsidRDefault="00927D9C" w:rsidP="00333FE8">
      <w:pPr>
        <w:pStyle w:val="Nagwek5"/>
        <w:numPr>
          <w:ilvl w:val="0"/>
          <w:numId w:val="86"/>
        </w:numPr>
        <w:spacing w:line="276" w:lineRule="auto"/>
        <w:rPr>
          <w:rFonts w:cs="Arial"/>
        </w:rPr>
      </w:pPr>
      <w:r w:rsidRPr="00893E42">
        <w:rPr>
          <w:rFonts w:cs="Arial"/>
        </w:rPr>
        <w:t>wobec których orzeczono zakaz dostępu do środków funduszy europejskich na podstawie odrębnych przepisów</w:t>
      </w:r>
      <w:r w:rsidR="00C437D4">
        <w:rPr>
          <w:rFonts w:cs="Arial"/>
        </w:rPr>
        <w:t>;</w:t>
      </w:r>
    </w:p>
    <w:p w14:paraId="32F879B0" w14:textId="288D43CF" w:rsidR="007C35A5" w:rsidRPr="00C33BFC" w:rsidRDefault="007C35A5" w:rsidP="007C35A5">
      <w:pPr>
        <w:pStyle w:val="Nagwek5"/>
        <w:numPr>
          <w:ilvl w:val="0"/>
          <w:numId w:val="86"/>
        </w:numPr>
        <w:spacing w:line="276" w:lineRule="auto"/>
        <w:rPr>
          <w:rFonts w:cs="Arial"/>
        </w:rPr>
      </w:pPr>
      <w:r w:rsidRPr="00C33BFC">
        <w:rPr>
          <w:rFonts w:cs="Arial"/>
        </w:rPr>
        <w:t>na których ciąży obowiązek zwrotu pomocy publicznej, wynikający z decyzji Komisji Europejskiej uznającej taką pomoc za niezgodną z prawem oraz z rynkiem wewnętrznym</w:t>
      </w:r>
      <w:r w:rsidR="00BB3C92">
        <w:rPr>
          <w:rFonts w:cs="Arial"/>
        </w:rPr>
        <w:t>;</w:t>
      </w:r>
    </w:p>
    <w:p w14:paraId="01613081" w14:textId="4A019AAE" w:rsidR="007C35A5" w:rsidRPr="00BB3C92" w:rsidRDefault="007C35A5" w:rsidP="007C35A5">
      <w:pPr>
        <w:pStyle w:val="Nagwek5"/>
        <w:numPr>
          <w:ilvl w:val="0"/>
          <w:numId w:val="86"/>
        </w:numPr>
        <w:spacing w:line="276" w:lineRule="auto"/>
        <w:rPr>
          <w:rFonts w:cs="Arial"/>
        </w:rPr>
      </w:pPr>
      <w:r w:rsidRPr="00C33BFC">
        <w:rPr>
          <w:rFonts w:cs="Arial"/>
        </w:rPr>
        <w:t>podlegając</w:t>
      </w:r>
      <w:r w:rsidR="00927D9C">
        <w:rPr>
          <w:rFonts w:cs="Arial"/>
        </w:rPr>
        <w:t>y</w:t>
      </w:r>
      <w:r w:rsidRPr="00C33BFC">
        <w:rPr>
          <w:rFonts w:cs="Arial"/>
        </w:rPr>
        <w:t xml:space="preserve"> wykluczeniu </w:t>
      </w:r>
      <w:r w:rsidR="00CF1EAA" w:rsidRPr="00C33BFC">
        <w:rPr>
          <w:rFonts w:cs="Arial"/>
        </w:rPr>
        <w:t xml:space="preserve">z możliwości otrzymania dofinansowania </w:t>
      </w:r>
      <w:r w:rsidRPr="00C33BFC">
        <w:rPr>
          <w:rFonts w:cs="Arial"/>
        </w:rPr>
        <w:t>na podstawie art. 207 ust. 4 ustawy z dnia 27 sierpnia 2009 r. o finansach publicznych</w:t>
      </w:r>
      <w:r w:rsidR="00BB3C92">
        <w:rPr>
          <w:rFonts w:cs="Arial"/>
        </w:rPr>
        <w:t>;</w:t>
      </w:r>
    </w:p>
    <w:p w14:paraId="638363BD" w14:textId="3A97DB74" w:rsidR="00DD304E" w:rsidRPr="00893E42" w:rsidRDefault="00DD304E" w:rsidP="00893E42">
      <w:pPr>
        <w:numPr>
          <w:ilvl w:val="0"/>
          <w:numId w:val="86"/>
        </w:numPr>
        <w:spacing w:line="276" w:lineRule="auto"/>
        <w:ind w:left="1066" w:hanging="357"/>
        <w:contextualSpacing/>
        <w:jc w:val="both"/>
        <w:rPr>
          <w:rFonts w:ascii="Arial" w:eastAsia="Times New Roman" w:hAnsi="Arial" w:cs="Arial"/>
          <w:sz w:val="20"/>
          <w:szCs w:val="20"/>
        </w:rPr>
      </w:pPr>
      <w:r w:rsidRPr="00893E42">
        <w:rPr>
          <w:rFonts w:ascii="Arial" w:eastAsia="Times New Roman" w:hAnsi="Arial" w:cs="Arial"/>
          <w:sz w:val="20"/>
          <w:szCs w:val="20"/>
        </w:rPr>
        <w:t xml:space="preserve">którzy zostali wykluczeni z otrzymania pomocy na podstawie art. 12 ust. 1 pkt 1 ustawy </w:t>
      </w:r>
      <w:r w:rsidR="00BB3C92">
        <w:rPr>
          <w:rFonts w:ascii="Arial" w:eastAsia="Times New Roman" w:hAnsi="Arial" w:cs="Arial"/>
          <w:sz w:val="20"/>
          <w:szCs w:val="20"/>
        </w:rPr>
        <w:br/>
      </w:r>
      <w:r w:rsidRPr="00893E42">
        <w:rPr>
          <w:rFonts w:ascii="Arial" w:eastAsia="Times New Roman" w:hAnsi="Arial" w:cs="Arial"/>
          <w:sz w:val="20"/>
          <w:szCs w:val="20"/>
        </w:rPr>
        <w:t>z dnia 15 czerwca 2012 roku o skutkach powierzania wykonywania pracy cudzoziemcom przebywającym wbrew przepisom na terytorium Rzeczypospolitej Polskiej (Dz. U. z 2012 r. poz. 769)</w:t>
      </w:r>
      <w:r w:rsidR="00BB3C92">
        <w:rPr>
          <w:rFonts w:ascii="Arial" w:eastAsia="Times New Roman" w:hAnsi="Arial" w:cs="Arial"/>
          <w:sz w:val="20"/>
          <w:szCs w:val="20"/>
        </w:rPr>
        <w:t>;</w:t>
      </w:r>
    </w:p>
    <w:p w14:paraId="5C77B59B" w14:textId="66B5BE5D" w:rsidR="007C35A5" w:rsidRPr="00BB3C92" w:rsidRDefault="00DD304E" w:rsidP="00893E42">
      <w:pPr>
        <w:pStyle w:val="Nagwek5"/>
        <w:numPr>
          <w:ilvl w:val="0"/>
          <w:numId w:val="86"/>
        </w:numPr>
        <w:spacing w:line="276" w:lineRule="auto"/>
        <w:ind w:left="1066" w:hanging="357"/>
        <w:rPr>
          <w:rFonts w:cs="Arial"/>
        </w:rPr>
      </w:pPr>
      <w:r w:rsidRPr="00893E42">
        <w:rPr>
          <w:rFonts w:eastAsia="Times New Roman" w:cs="Arial"/>
        </w:rPr>
        <w:t xml:space="preserve">którzy zostali wykluczeni z otrzymania pomocy na podstawie art. 9 ust. 1 pkt 2a ustawy </w:t>
      </w:r>
      <w:r w:rsidR="00BB3C92">
        <w:rPr>
          <w:rFonts w:eastAsia="Times New Roman" w:cs="Arial"/>
        </w:rPr>
        <w:br/>
      </w:r>
      <w:r w:rsidRPr="00893E42">
        <w:rPr>
          <w:rFonts w:eastAsia="Times New Roman" w:cs="Arial"/>
        </w:rPr>
        <w:t xml:space="preserve">z dnia 28 października 2002 roku o odpowiedzialności podmiotów zbiorowych za czyny zabronione pod groźbą kary (Dz. U. z 2018 r. poz. 703 </w:t>
      </w:r>
      <w:proofErr w:type="spellStart"/>
      <w:r w:rsidRPr="00893E42">
        <w:rPr>
          <w:rFonts w:eastAsia="Times New Roman" w:cs="Arial"/>
        </w:rPr>
        <w:t>t.j</w:t>
      </w:r>
      <w:proofErr w:type="spellEnd"/>
      <w:r w:rsidRPr="00893E42">
        <w:rPr>
          <w:rFonts w:eastAsia="Times New Roman" w:cs="Arial"/>
        </w:rPr>
        <w:t>.)</w:t>
      </w:r>
      <w:r w:rsidR="00BB3C92">
        <w:rPr>
          <w:rFonts w:cs="Arial"/>
        </w:rPr>
        <w:t>;</w:t>
      </w:r>
    </w:p>
    <w:p w14:paraId="777EDDA6" w14:textId="07008180" w:rsidR="007C35A5" w:rsidRPr="00BB3C92" w:rsidRDefault="00CF1EAA" w:rsidP="007C35A5">
      <w:pPr>
        <w:pStyle w:val="Nagwek5"/>
        <w:numPr>
          <w:ilvl w:val="0"/>
          <w:numId w:val="86"/>
        </w:numPr>
        <w:spacing w:line="276" w:lineRule="auto"/>
        <w:rPr>
          <w:rFonts w:cs="Arial"/>
        </w:rPr>
      </w:pPr>
      <w:r w:rsidRPr="00893E42">
        <w:rPr>
          <w:rFonts w:eastAsia="Times New Roman" w:cs="Arial"/>
        </w:rPr>
        <w:t>spełniający przesłanki przedsiębiorstwa znajdującego się w trudnej sytuacji w rozumieniu Wytycznych wspólnotowych dotyczących pomocy państwa na ratowanie i restrukturyzację przedsiębiorstw niefinansowych znajdujących się w trudnej sytuacji (Dz.U. UE C 249 z 31.07.2014 r.), zgodnie z definicją zawartą w art. 2 pkt 18 Rozporządzenia Komisji (UE) nr 651/2014 z dnia 17 czerwca 2014 r.</w:t>
      </w:r>
      <w:r w:rsidR="00BB3C92">
        <w:rPr>
          <w:rFonts w:cs="Arial"/>
        </w:rPr>
        <w:t>;</w:t>
      </w:r>
    </w:p>
    <w:p w14:paraId="590A25D6" w14:textId="41718DC8" w:rsidR="007C35A5" w:rsidRPr="00C33BFC" w:rsidRDefault="007C35A5" w:rsidP="007C35A5">
      <w:pPr>
        <w:pStyle w:val="Nagwek5"/>
        <w:numPr>
          <w:ilvl w:val="0"/>
          <w:numId w:val="86"/>
        </w:numPr>
        <w:spacing w:line="276" w:lineRule="auto"/>
        <w:rPr>
          <w:rFonts w:cs="Arial"/>
        </w:rPr>
      </w:pPr>
      <w:r w:rsidRPr="00BB3C92">
        <w:rPr>
          <w:rFonts w:cs="Arial"/>
        </w:rPr>
        <w:t>którzy zostali skazani prawomocnym wyrokiem za przestępstw</w:t>
      </w:r>
      <w:r w:rsidR="00BB3C92">
        <w:rPr>
          <w:rFonts w:cs="Arial"/>
        </w:rPr>
        <w:t xml:space="preserve"> </w:t>
      </w:r>
      <w:r w:rsidRPr="00BB3C92">
        <w:rPr>
          <w:rFonts w:cs="Arial"/>
        </w:rPr>
        <w:t>składania fałszywych</w:t>
      </w:r>
      <w:r w:rsidRPr="00C33BFC">
        <w:rPr>
          <w:rFonts w:cs="Arial"/>
        </w:rPr>
        <w:t xml:space="preserve">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r w:rsidR="00BB3C92">
        <w:rPr>
          <w:rFonts w:cs="Arial"/>
        </w:rPr>
        <w:t>;</w:t>
      </w:r>
    </w:p>
    <w:p w14:paraId="3BB8D63F" w14:textId="6231D438" w:rsidR="00DD304E" w:rsidRPr="00893E42" w:rsidRDefault="00DD304E">
      <w:pPr>
        <w:numPr>
          <w:ilvl w:val="0"/>
          <w:numId w:val="86"/>
        </w:numPr>
        <w:spacing w:after="200" w:line="276" w:lineRule="auto"/>
        <w:contextualSpacing/>
        <w:jc w:val="both"/>
        <w:rPr>
          <w:rFonts w:ascii="Arial" w:eastAsia="Times New Roman" w:hAnsi="Arial" w:cs="Arial"/>
          <w:sz w:val="20"/>
          <w:szCs w:val="20"/>
        </w:rPr>
      </w:pPr>
      <w:r w:rsidRPr="00893E42">
        <w:rPr>
          <w:rFonts w:ascii="Arial" w:eastAsia="Times New Roman" w:hAnsi="Arial" w:cs="Arial"/>
          <w:sz w:val="20"/>
          <w:szCs w:val="20"/>
        </w:rPr>
        <w:t>których członek lub reprezentant organu zarządzającego (wykonawczego), wspólnik lub kierownik jednostki organizacyjnej został skazany prawomocnym wyrokiem za przestępstwo: składania fałszywych zeznań, przekupstwa, przeciwko mieniu,</w:t>
      </w:r>
      <w:r w:rsidR="00BB3C92">
        <w:rPr>
          <w:rFonts w:ascii="Arial" w:eastAsia="Times New Roman" w:hAnsi="Arial" w:cs="Arial"/>
          <w:sz w:val="20"/>
          <w:szCs w:val="20"/>
        </w:rPr>
        <w:t xml:space="preserve"> </w:t>
      </w:r>
      <w:r w:rsidRPr="00893E42">
        <w:rPr>
          <w:rFonts w:ascii="Arial" w:eastAsia="Times New Roman" w:hAnsi="Arial" w:cs="Arial"/>
          <w:sz w:val="20"/>
          <w:szCs w:val="20"/>
        </w:rPr>
        <w:t xml:space="preserve">wiarygodności dokumentów, obrotem pieniędzmi i papierami wartościowymi, przeciwko systemowi bankowemu, przestępstwo karnoskarbowe albo inne związane </w:t>
      </w:r>
      <w:r w:rsidR="00BB3C92">
        <w:rPr>
          <w:rFonts w:ascii="Arial" w:eastAsia="Times New Roman" w:hAnsi="Arial" w:cs="Arial"/>
          <w:sz w:val="20"/>
          <w:szCs w:val="20"/>
        </w:rPr>
        <w:br/>
      </w:r>
      <w:r w:rsidRPr="00893E42">
        <w:rPr>
          <w:rFonts w:ascii="Arial" w:eastAsia="Times New Roman" w:hAnsi="Arial" w:cs="Arial"/>
          <w:sz w:val="20"/>
          <w:szCs w:val="20"/>
        </w:rPr>
        <w:t>z</w:t>
      </w:r>
      <w:r w:rsidR="00BB3C92" w:rsidRPr="00BB3C92">
        <w:rPr>
          <w:rFonts w:ascii="Arial" w:eastAsia="Times New Roman" w:hAnsi="Arial" w:cs="Arial"/>
          <w:sz w:val="20"/>
          <w:szCs w:val="20"/>
        </w:rPr>
        <w:t xml:space="preserve"> </w:t>
      </w:r>
      <w:r w:rsidRPr="00893E42">
        <w:rPr>
          <w:rFonts w:ascii="Arial" w:eastAsia="Times New Roman" w:hAnsi="Arial" w:cs="Arial"/>
          <w:sz w:val="20"/>
          <w:szCs w:val="20"/>
        </w:rPr>
        <w:t>wykonywaniem działalności gospodarczej lub popełnione w celu osiągnięcia korzyści majątkowych</w:t>
      </w:r>
      <w:r w:rsidR="00BB3C92">
        <w:rPr>
          <w:rFonts w:ascii="Arial" w:eastAsia="Times New Roman" w:hAnsi="Arial" w:cs="Arial"/>
          <w:sz w:val="20"/>
          <w:szCs w:val="20"/>
        </w:rPr>
        <w:t>;</w:t>
      </w:r>
    </w:p>
    <w:p w14:paraId="25FD990C" w14:textId="41F47CF0" w:rsidR="007C35A5" w:rsidRPr="00BB3C92" w:rsidRDefault="007C35A5" w:rsidP="007C35A5">
      <w:pPr>
        <w:numPr>
          <w:ilvl w:val="0"/>
          <w:numId w:val="86"/>
        </w:numPr>
        <w:spacing w:line="276" w:lineRule="auto"/>
        <w:jc w:val="both"/>
        <w:rPr>
          <w:rFonts w:ascii="Arial" w:hAnsi="Arial" w:cs="Arial"/>
          <w:bCs/>
          <w:sz w:val="20"/>
          <w:szCs w:val="20"/>
        </w:rPr>
      </w:pPr>
      <w:r w:rsidRPr="00BB3C92">
        <w:rPr>
          <w:rFonts w:ascii="Arial" w:hAnsi="Arial" w:cs="Arial"/>
          <w:sz w:val="20"/>
          <w:szCs w:val="20"/>
          <w:lang w:eastAsia="pl-PL"/>
        </w:rPr>
        <w:t xml:space="preserve">będący w toku likwidacji, w stanie upadłości, w toku postępowania upadłościowego, </w:t>
      </w:r>
      <w:r w:rsidRPr="00BB3C92">
        <w:rPr>
          <w:rFonts w:ascii="Arial" w:hAnsi="Arial" w:cs="Arial"/>
          <w:bCs/>
          <w:sz w:val="20"/>
          <w:szCs w:val="20"/>
        </w:rPr>
        <w:t>naprawczego lub pod zarządem komisarycznym</w:t>
      </w:r>
      <w:r w:rsidR="00BB3C92">
        <w:rPr>
          <w:rFonts w:ascii="Arial" w:hAnsi="Arial" w:cs="Arial"/>
          <w:bCs/>
          <w:sz w:val="20"/>
          <w:szCs w:val="20"/>
        </w:rPr>
        <w:t>;</w:t>
      </w:r>
    </w:p>
    <w:p w14:paraId="3D21F0B0" w14:textId="5B69DF20" w:rsidR="00D57116" w:rsidRPr="00893E42" w:rsidRDefault="00D57116" w:rsidP="00D57116">
      <w:pPr>
        <w:numPr>
          <w:ilvl w:val="0"/>
          <w:numId w:val="86"/>
        </w:numPr>
        <w:spacing w:line="276" w:lineRule="auto"/>
        <w:jc w:val="both"/>
        <w:rPr>
          <w:rFonts w:ascii="Arial" w:hAnsi="Arial" w:cs="Arial"/>
          <w:sz w:val="20"/>
          <w:szCs w:val="20"/>
        </w:rPr>
      </w:pPr>
      <w:r w:rsidRPr="00893E42">
        <w:rPr>
          <w:rFonts w:ascii="Arial" w:hAnsi="Arial" w:cs="Arial"/>
          <w:sz w:val="20"/>
          <w:szCs w:val="20"/>
        </w:rPr>
        <w:t>posiadający zaległości w opłacaniu składek na ubezpieczenie społeczne, ubezpieczenie zdrowotne, Fundusz Pracy i Fundusz Gwarantowanych Świadczeń Pracowniczych oraz podatków</w:t>
      </w:r>
      <w:r w:rsidR="00BB3C92">
        <w:rPr>
          <w:rFonts w:ascii="Arial" w:hAnsi="Arial" w:cs="Arial"/>
          <w:sz w:val="20"/>
          <w:szCs w:val="20"/>
        </w:rPr>
        <w:t>.</w:t>
      </w:r>
    </w:p>
    <w:p w14:paraId="0CE51523" w14:textId="77777777" w:rsidR="00DB6A45" w:rsidRDefault="00601385">
      <w:pPr>
        <w:pStyle w:val="Akapitzlist"/>
        <w:numPr>
          <w:ilvl w:val="0"/>
          <w:numId w:val="46"/>
        </w:numPr>
        <w:spacing w:line="276" w:lineRule="auto"/>
        <w:ind w:left="709" w:hanging="283"/>
        <w:jc w:val="both"/>
        <w:rPr>
          <w:rFonts w:cs="Arial"/>
          <w:b/>
        </w:rPr>
      </w:pPr>
      <w:r w:rsidRPr="00601385">
        <w:rPr>
          <w:rFonts w:ascii="Arial" w:hAnsi="Arial" w:cs="Arial"/>
          <w:b/>
          <w:sz w:val="20"/>
          <w:szCs w:val="20"/>
        </w:rPr>
        <w:t xml:space="preserve">W przypadku projektów objętych pomocą de </w:t>
      </w:r>
      <w:proofErr w:type="spellStart"/>
      <w:r w:rsidRPr="00601385">
        <w:rPr>
          <w:rFonts w:ascii="Arial" w:hAnsi="Arial" w:cs="Arial"/>
          <w:b/>
          <w:sz w:val="20"/>
          <w:szCs w:val="20"/>
        </w:rPr>
        <w:t>minimis</w:t>
      </w:r>
      <w:proofErr w:type="spellEnd"/>
      <w:r w:rsidRPr="00601385">
        <w:rPr>
          <w:rFonts w:ascii="Arial" w:hAnsi="Arial" w:cs="Arial"/>
          <w:b/>
          <w:sz w:val="20"/>
          <w:szCs w:val="20"/>
        </w:rPr>
        <w:t xml:space="preserve"> pomoc nie może być udzielona na działalność wyłączoną z możliwości otrzymania </w:t>
      </w:r>
      <w:r w:rsidR="00467FE2">
        <w:rPr>
          <w:rFonts w:ascii="Arial" w:hAnsi="Arial" w:cs="Arial"/>
          <w:b/>
          <w:sz w:val="20"/>
          <w:szCs w:val="20"/>
        </w:rPr>
        <w:t xml:space="preserve">dofinansowania </w:t>
      </w:r>
      <w:r w:rsidRPr="00601385">
        <w:rPr>
          <w:rFonts w:ascii="Arial" w:hAnsi="Arial" w:cs="Arial"/>
          <w:b/>
          <w:sz w:val="20"/>
          <w:szCs w:val="20"/>
        </w:rPr>
        <w:t>na podstawie Rozporządzenia Komisji(UE) nr 1407/2013 (wyłączenia przedmiotowe):</w:t>
      </w:r>
    </w:p>
    <w:p w14:paraId="4B68A6E5" w14:textId="2DD68937" w:rsidR="00C664DF" w:rsidRDefault="00C664DF" w:rsidP="00C664DF">
      <w:pPr>
        <w:pStyle w:val="Podtytu"/>
        <w:spacing w:line="276" w:lineRule="auto"/>
        <w:ind w:left="1418" w:hanging="425"/>
        <w:rPr>
          <w:rFonts w:cs="Arial"/>
        </w:rPr>
      </w:pPr>
      <w:r>
        <w:rPr>
          <w:rFonts w:cs="Arial"/>
        </w:rPr>
        <w:t>sektor rybołówstwa i akwakultury, objęty rozporządzeniem Rady (WE) nr 104/2000</w:t>
      </w:r>
      <w:r w:rsidR="00C437D4">
        <w:rPr>
          <w:rFonts w:cs="Arial"/>
        </w:rPr>
        <w:t>;</w:t>
      </w:r>
      <w:r>
        <w:rPr>
          <w:rFonts w:cs="Arial"/>
        </w:rPr>
        <w:t xml:space="preserve"> </w:t>
      </w:r>
    </w:p>
    <w:p w14:paraId="08D78E77" w14:textId="77777777" w:rsidR="00C664DF" w:rsidRDefault="00C664DF" w:rsidP="00C664DF">
      <w:pPr>
        <w:pStyle w:val="Podtytu"/>
        <w:spacing w:line="276" w:lineRule="auto"/>
        <w:ind w:left="1418" w:hanging="425"/>
        <w:rPr>
          <w:rFonts w:cs="Arial"/>
        </w:rPr>
      </w:pPr>
      <w:r>
        <w:rPr>
          <w:rFonts w:cs="Arial"/>
        </w:rPr>
        <w:t>produkcja podstawowa produktów rolnych</w:t>
      </w:r>
      <w:r w:rsidR="00C91B2B">
        <w:rPr>
          <w:rFonts w:cs="Arial"/>
        </w:rPr>
        <w:t>;</w:t>
      </w:r>
    </w:p>
    <w:p w14:paraId="50811497" w14:textId="77777777" w:rsidR="00C664DF" w:rsidRDefault="00C664DF" w:rsidP="00C664DF">
      <w:pPr>
        <w:pStyle w:val="Podtytu"/>
        <w:spacing w:line="276" w:lineRule="auto"/>
        <w:ind w:left="1418" w:hanging="425"/>
        <w:rPr>
          <w:rFonts w:cs="Arial"/>
        </w:rPr>
      </w:pPr>
      <w:r w:rsidRPr="00E029D2">
        <w:rPr>
          <w:rFonts w:cs="Arial"/>
        </w:rPr>
        <w:t xml:space="preserve">przetwarzanie i wprowadzanie do obrotu produktów rolnych w następujących </w:t>
      </w:r>
      <w:r w:rsidRPr="0005058C">
        <w:rPr>
          <w:rFonts w:cs="Arial"/>
        </w:rPr>
        <w:t>przypadkach:</w:t>
      </w:r>
    </w:p>
    <w:p w14:paraId="02FFC8E4" w14:textId="77777777" w:rsidR="00C664DF" w:rsidRDefault="00C664DF" w:rsidP="00C664DF">
      <w:pPr>
        <w:pStyle w:val="Podtytu"/>
        <w:numPr>
          <w:ilvl w:val="0"/>
          <w:numId w:val="205"/>
        </w:numPr>
        <w:spacing w:line="276" w:lineRule="auto"/>
        <w:ind w:left="2410"/>
        <w:rPr>
          <w:rFonts w:cs="Arial"/>
        </w:rPr>
      </w:pPr>
      <w:r w:rsidRPr="00E029D2">
        <w:rPr>
          <w:rFonts w:cs="Arial"/>
        </w:rPr>
        <w:t>kiedy wysokość pomocy ustalana jest na podstawie ceny lub ilości takich produktów nabytych od producentów podstawowych lub wprowadzonych na rynek przez przedsiębiorstwa objęte pomocą lub</w:t>
      </w:r>
    </w:p>
    <w:p w14:paraId="29CA72C0" w14:textId="77777777" w:rsidR="00C664DF" w:rsidRDefault="00C664DF" w:rsidP="00C664DF">
      <w:pPr>
        <w:pStyle w:val="Podtytu"/>
        <w:numPr>
          <w:ilvl w:val="0"/>
          <w:numId w:val="205"/>
        </w:numPr>
        <w:spacing w:line="276" w:lineRule="auto"/>
        <w:ind w:left="2410"/>
        <w:rPr>
          <w:rFonts w:cs="Arial"/>
        </w:rPr>
      </w:pPr>
      <w:r>
        <w:rPr>
          <w:rFonts w:cs="Arial"/>
        </w:rPr>
        <w:t>kiedy przyznanie pomocy zależy od faktu przekazania jej w części lub w całości producentom podstawowym;</w:t>
      </w:r>
    </w:p>
    <w:p w14:paraId="56A0F1C3" w14:textId="77777777" w:rsidR="00C664DF" w:rsidRDefault="00C664DF" w:rsidP="00C664DF">
      <w:pPr>
        <w:pStyle w:val="Podtytu"/>
        <w:spacing w:line="276" w:lineRule="auto"/>
        <w:ind w:left="1418" w:hanging="425"/>
        <w:rPr>
          <w:rFonts w:cs="Arial"/>
        </w:rPr>
      </w:pPr>
      <w:r w:rsidRPr="00E029D2">
        <w:rPr>
          <w:rFonts w:cs="Arial"/>
        </w:rPr>
        <w:t>działalność związaną z wywozem do państw trzecich lub państw członkowskich, tzn. pomoc bezpośrednio związana z ilością wywożonych produktów, tworzeniem i</w:t>
      </w:r>
      <w:r>
        <w:rPr>
          <w:rFonts w:cs="Arial"/>
        </w:rPr>
        <w:t> </w:t>
      </w:r>
      <w:r w:rsidRPr="00E029D2">
        <w:rPr>
          <w:rFonts w:cs="Arial"/>
        </w:rPr>
        <w:t xml:space="preserve">prowadzeniem sieci dystrybucyjnej lub innymi </w:t>
      </w:r>
      <w:r w:rsidRPr="0005058C">
        <w:rPr>
          <w:rFonts w:cs="Arial"/>
        </w:rPr>
        <w:t>wydatkami bieżącymi związanymi z</w:t>
      </w:r>
      <w:r>
        <w:rPr>
          <w:rFonts w:cs="Arial"/>
        </w:rPr>
        <w:t> </w:t>
      </w:r>
      <w:r w:rsidRPr="0005058C">
        <w:rPr>
          <w:rFonts w:cs="Arial"/>
        </w:rPr>
        <w:t>prowadzeniem działalności wywozowej;</w:t>
      </w:r>
    </w:p>
    <w:p w14:paraId="7767B7A7" w14:textId="07A1A399" w:rsidR="00DB6A45" w:rsidRDefault="00C664DF">
      <w:pPr>
        <w:pStyle w:val="Podtytu"/>
        <w:spacing w:line="276" w:lineRule="auto"/>
        <w:ind w:left="1418" w:hanging="425"/>
        <w:rPr>
          <w:rFonts w:cs="Arial"/>
        </w:rPr>
      </w:pPr>
      <w:r w:rsidRPr="00E029D2">
        <w:rPr>
          <w:rFonts w:cs="Arial"/>
        </w:rPr>
        <w:t>pomoc uwarunkowan</w:t>
      </w:r>
      <w:r w:rsidR="00271F46">
        <w:rPr>
          <w:rFonts w:cs="Arial"/>
        </w:rPr>
        <w:t>ą</w:t>
      </w:r>
      <w:r w:rsidRPr="00E029D2">
        <w:rPr>
          <w:rFonts w:cs="Arial"/>
        </w:rPr>
        <w:t xml:space="preserve"> pierwszeństwem korzystania z towarów krajowych w stosunku do towarów sprowadzanych z zagranicy.</w:t>
      </w:r>
    </w:p>
    <w:p w14:paraId="60FD7E7F" w14:textId="77777777" w:rsidR="00DB6A45" w:rsidRDefault="007C35A5">
      <w:pPr>
        <w:pStyle w:val="Podtytu"/>
        <w:numPr>
          <w:ilvl w:val="0"/>
          <w:numId w:val="0"/>
        </w:numPr>
        <w:spacing w:line="276" w:lineRule="auto"/>
        <w:ind w:left="993"/>
        <w:rPr>
          <w:rFonts w:cs="Arial"/>
        </w:rPr>
      </w:pPr>
      <w:r w:rsidRPr="00E428B3">
        <w:rPr>
          <w:rFonts w:cs="Arial"/>
        </w:rPr>
        <w:t>Jeżeli przedsiębiorstwo prowadzi działalność w sektorach wyłączonych, a także działalność w jednym lub większej liczbie sektorów lub w innych obszarach działalności, pomoc może być przyznana, pod warunkiem, że zostanie dokonane rozdzielenie działalności lub wyodrębnienie kosztów, by dz</w:t>
      </w:r>
      <w:r w:rsidRPr="00C759A5">
        <w:rPr>
          <w:rFonts w:cs="Arial"/>
        </w:rPr>
        <w:t xml:space="preserve">iałalność w sektorach wyłączonych nie odnosiła korzyści z przyznanej pomocy </w:t>
      </w:r>
      <w:r w:rsidRPr="00C759A5">
        <w:rPr>
          <w:rFonts w:cs="Arial"/>
          <w:i/>
        </w:rPr>
        <w:t xml:space="preserve">de </w:t>
      </w:r>
      <w:proofErr w:type="spellStart"/>
      <w:r w:rsidRPr="00C759A5">
        <w:rPr>
          <w:rFonts w:cs="Arial"/>
          <w:i/>
        </w:rPr>
        <w:t>minimis</w:t>
      </w:r>
      <w:proofErr w:type="spellEnd"/>
      <w:r w:rsidRPr="00C759A5">
        <w:rPr>
          <w:rFonts w:cs="Arial"/>
        </w:rPr>
        <w:t xml:space="preserve">. </w:t>
      </w:r>
    </w:p>
    <w:p w14:paraId="77EABFA6" w14:textId="77777777" w:rsidR="00DB6A45" w:rsidRDefault="00C664DF">
      <w:pPr>
        <w:pStyle w:val="Akapitzlist"/>
        <w:numPr>
          <w:ilvl w:val="0"/>
          <w:numId w:val="46"/>
        </w:numPr>
        <w:spacing w:line="276" w:lineRule="auto"/>
        <w:ind w:left="709" w:hanging="283"/>
        <w:jc w:val="both"/>
        <w:rPr>
          <w:rFonts w:cs="Arial"/>
          <w:b/>
        </w:rPr>
      </w:pPr>
      <w:r>
        <w:rPr>
          <w:rFonts w:ascii="Arial" w:hAnsi="Arial" w:cs="Arial"/>
          <w:b/>
          <w:sz w:val="20"/>
          <w:szCs w:val="20"/>
        </w:rPr>
        <w:t>Z</w:t>
      </w:r>
      <w:r w:rsidR="00601385" w:rsidRPr="00601385">
        <w:rPr>
          <w:rFonts w:ascii="Arial" w:hAnsi="Arial" w:cs="Arial"/>
          <w:b/>
          <w:sz w:val="20"/>
          <w:szCs w:val="20"/>
        </w:rPr>
        <w:t>godnie z rozporządzeniem Parlamentu Europejskiego i Rady (UE) nr 1301/2013 wsparciem w ramach Europejskiego Funduszu Rozwoju Regionalnego nie mogą zostać objęte:</w:t>
      </w:r>
    </w:p>
    <w:p w14:paraId="03C74AA1" w14:textId="77777777" w:rsidR="00C664DF" w:rsidRPr="005B39E6" w:rsidRDefault="00C664DF" w:rsidP="00C664DF">
      <w:pPr>
        <w:pStyle w:val="Podtytu"/>
        <w:spacing w:line="276" w:lineRule="auto"/>
        <w:ind w:left="1418" w:hanging="425"/>
        <w:rPr>
          <w:rFonts w:cs="Arial"/>
        </w:rPr>
      </w:pPr>
      <w:r w:rsidRPr="005B39E6">
        <w:rPr>
          <w:rFonts w:cs="Arial"/>
        </w:rPr>
        <w:t xml:space="preserve">budowa i likwidacja elektrowni jądrowych, </w:t>
      </w:r>
    </w:p>
    <w:p w14:paraId="0F86B7C4" w14:textId="77777777" w:rsidR="00C664DF" w:rsidRPr="00DA73DA" w:rsidRDefault="00C664DF" w:rsidP="00C664DF">
      <w:pPr>
        <w:pStyle w:val="Podtytu"/>
        <w:spacing w:line="276" w:lineRule="auto"/>
        <w:ind w:left="1418" w:hanging="425"/>
        <w:rPr>
          <w:rFonts w:cs="Arial"/>
        </w:rPr>
      </w:pPr>
      <w:r w:rsidRPr="00DA73DA">
        <w:rPr>
          <w:rFonts w:cs="Arial"/>
        </w:rPr>
        <w:t xml:space="preserve">inwestycje na rzecz redukcji emisji gazów cieplarnianych pochodzących z listy działań wymienionych w załączniku I do dyrektywy 2003/87/WE, </w:t>
      </w:r>
    </w:p>
    <w:p w14:paraId="3E44934D" w14:textId="77777777" w:rsidR="00C664DF" w:rsidRPr="00C30C67" w:rsidRDefault="00C664DF" w:rsidP="00C664DF">
      <w:pPr>
        <w:pStyle w:val="Podtytu"/>
        <w:spacing w:line="276" w:lineRule="auto"/>
        <w:ind w:left="1418" w:hanging="425"/>
        <w:rPr>
          <w:rFonts w:cs="Arial"/>
        </w:rPr>
      </w:pPr>
      <w:r w:rsidRPr="00C30C67">
        <w:rPr>
          <w:rFonts w:cs="Arial"/>
        </w:rPr>
        <w:t xml:space="preserve">wytwarzanie, przetwórstwo i wprowadzanie do obrotu tytoniu i wyrobów tytoniowych, </w:t>
      </w:r>
    </w:p>
    <w:p w14:paraId="67D3B42E" w14:textId="77777777" w:rsidR="00DB6A45" w:rsidRDefault="00C664DF">
      <w:pPr>
        <w:pStyle w:val="Podtytu"/>
        <w:spacing w:line="276" w:lineRule="auto"/>
        <w:ind w:left="1418" w:hanging="425"/>
      </w:pPr>
      <w:r w:rsidRPr="00F807A9">
        <w:rPr>
          <w:rFonts w:cs="Arial"/>
        </w:rPr>
        <w:t xml:space="preserve">inwestycje w infrastrukturę portów lotniczych, chyba że są one związane z ochroną </w:t>
      </w:r>
      <w:r w:rsidRPr="00B22686">
        <w:rPr>
          <w:rFonts w:cs="Arial"/>
        </w:rPr>
        <w:t>środowiska lub towarzyszą im inwestycje niezbędne do łagodzenia lub ograniczenia ich negatywnego oddziaływania na środowisko.</w:t>
      </w:r>
    </w:p>
    <w:p w14:paraId="3FB4464B" w14:textId="77777777" w:rsidR="007C35A5" w:rsidRPr="00A61582" w:rsidRDefault="007C35A5" w:rsidP="007C35A5">
      <w:pPr>
        <w:pStyle w:val="Akapitzlist"/>
        <w:numPr>
          <w:ilvl w:val="0"/>
          <w:numId w:val="46"/>
        </w:numPr>
        <w:spacing w:line="276" w:lineRule="auto"/>
        <w:ind w:left="709" w:hanging="283"/>
        <w:jc w:val="both"/>
        <w:rPr>
          <w:rFonts w:ascii="Arial" w:hAnsi="Arial" w:cs="Arial"/>
          <w:b/>
          <w:bCs/>
          <w:sz w:val="20"/>
          <w:szCs w:val="20"/>
        </w:rPr>
      </w:pPr>
      <w:r>
        <w:rPr>
          <w:rFonts w:ascii="Arial" w:hAnsi="Arial" w:cs="Arial"/>
          <w:bCs/>
          <w:sz w:val="20"/>
          <w:szCs w:val="20"/>
        </w:rPr>
        <w:t>Wnioskodawca</w:t>
      </w:r>
      <w:r w:rsidRPr="0033097B">
        <w:rPr>
          <w:rFonts w:ascii="Arial" w:hAnsi="Arial" w:cs="Arial"/>
          <w:bCs/>
          <w:sz w:val="20"/>
          <w:szCs w:val="20"/>
        </w:rPr>
        <w:t xml:space="preserve"> kwalifikuje się do otrzymania wsparcia wyłącznie w sytuacji, gdy jest podmiotem uprawnionym do dofinansowania zarówno na etapie aplikowania, jak również </w:t>
      </w:r>
      <w:r w:rsidRPr="0033097B">
        <w:rPr>
          <w:rFonts w:ascii="Arial" w:hAnsi="Arial" w:cs="Arial"/>
          <w:bCs/>
          <w:sz w:val="20"/>
          <w:szCs w:val="20"/>
        </w:rPr>
        <w:br/>
        <w:t>w dniu podpisywania umowy o dofinansowanie.</w:t>
      </w:r>
    </w:p>
    <w:bookmarkEnd w:id="25"/>
    <w:p w14:paraId="01F96F36" w14:textId="77777777" w:rsidR="00964F26" w:rsidRDefault="00964F26">
      <w:pPr>
        <w:pStyle w:val="Nagwek2"/>
        <w:ind w:left="0" w:firstLine="0"/>
      </w:pPr>
    </w:p>
    <w:p w14:paraId="592C146D" w14:textId="77777777" w:rsidR="00EA5A14" w:rsidRDefault="00CA738A" w:rsidP="00ED0EE0">
      <w:pPr>
        <w:pStyle w:val="Nagwek2"/>
      </w:pPr>
      <w:bookmarkStart w:id="28" w:name="_Toc525884719"/>
      <w:r w:rsidRPr="00255A14">
        <w:t xml:space="preserve">1.3 </w:t>
      </w:r>
      <w:r w:rsidR="00674B97" w:rsidRPr="00255A14">
        <w:t xml:space="preserve">Podmioty </w:t>
      </w:r>
      <w:r w:rsidR="00674B97" w:rsidRPr="00ED0EE0">
        <w:t>uprawnione</w:t>
      </w:r>
      <w:r w:rsidR="00674B97" w:rsidRPr="00255A14">
        <w:t xml:space="preserve"> do ubiegania się o dofinansowanie</w:t>
      </w:r>
      <w:bookmarkEnd w:id="28"/>
      <w:r w:rsidR="00674B97" w:rsidRPr="00255A14">
        <w:t xml:space="preserve"> </w:t>
      </w:r>
    </w:p>
    <w:p w14:paraId="0B188114" w14:textId="5F0DD74F" w:rsidR="00205B92" w:rsidRDefault="005C4C6A" w:rsidP="00470C5B">
      <w:pPr>
        <w:pStyle w:val="Akapitzlist"/>
        <w:numPr>
          <w:ilvl w:val="0"/>
          <w:numId w:val="210"/>
        </w:numPr>
        <w:spacing w:line="276" w:lineRule="auto"/>
        <w:jc w:val="both"/>
        <w:rPr>
          <w:rFonts w:ascii="Arial" w:hAnsi="Arial" w:cs="Arial"/>
          <w:sz w:val="20"/>
          <w:szCs w:val="20"/>
        </w:rPr>
      </w:pPr>
      <w:bookmarkStart w:id="29" w:name="_Toc431968047"/>
      <w:r w:rsidRPr="00055CA3">
        <w:rPr>
          <w:rFonts w:ascii="Arial" w:hAnsi="Arial" w:cs="Arial"/>
          <w:sz w:val="20"/>
          <w:szCs w:val="20"/>
        </w:rPr>
        <w:t xml:space="preserve">W ramach </w:t>
      </w:r>
      <w:r w:rsidR="005862D2">
        <w:rPr>
          <w:rFonts w:ascii="Arial" w:hAnsi="Arial" w:cs="Arial"/>
          <w:sz w:val="20"/>
          <w:szCs w:val="20"/>
        </w:rPr>
        <w:t>Działania</w:t>
      </w:r>
      <w:r w:rsidR="00722B80" w:rsidRPr="00055CA3">
        <w:rPr>
          <w:rFonts w:ascii="Arial" w:hAnsi="Arial" w:cs="Arial"/>
          <w:sz w:val="20"/>
          <w:szCs w:val="20"/>
        </w:rPr>
        <w:t xml:space="preserve"> </w:t>
      </w:r>
      <w:r w:rsidRPr="00055CA3">
        <w:rPr>
          <w:rFonts w:ascii="Arial" w:hAnsi="Arial" w:cs="Arial"/>
          <w:sz w:val="20"/>
          <w:szCs w:val="20"/>
        </w:rPr>
        <w:t xml:space="preserve">1.1 </w:t>
      </w:r>
      <w:r w:rsidR="00A8333A">
        <w:rPr>
          <w:rFonts w:ascii="Arial" w:hAnsi="Arial" w:cs="Arial"/>
          <w:sz w:val="20"/>
          <w:szCs w:val="20"/>
        </w:rPr>
        <w:t>T</w:t>
      </w:r>
      <w:r w:rsidR="00A8333A" w:rsidRPr="00055CA3">
        <w:rPr>
          <w:rFonts w:ascii="Arial" w:hAnsi="Arial" w:cs="Arial"/>
          <w:sz w:val="20"/>
          <w:szCs w:val="20"/>
        </w:rPr>
        <w:t xml:space="preserve">yp </w:t>
      </w:r>
      <w:r w:rsidR="00610C28">
        <w:rPr>
          <w:rFonts w:ascii="Arial" w:hAnsi="Arial" w:cs="Arial"/>
          <w:sz w:val="20"/>
          <w:szCs w:val="20"/>
        </w:rPr>
        <w:t xml:space="preserve">projektu 1 </w:t>
      </w:r>
      <w:r w:rsidRPr="00055CA3">
        <w:rPr>
          <w:rFonts w:ascii="Arial" w:hAnsi="Arial" w:cs="Arial"/>
          <w:sz w:val="20"/>
          <w:szCs w:val="20"/>
        </w:rPr>
        <w:t>Małe projekty B+R</w:t>
      </w:r>
      <w:r w:rsidR="00FF72DB" w:rsidRPr="00055CA3">
        <w:rPr>
          <w:rFonts w:ascii="Arial" w:hAnsi="Arial" w:cs="Arial"/>
          <w:sz w:val="20"/>
          <w:szCs w:val="20"/>
        </w:rPr>
        <w:t xml:space="preserve"> </w:t>
      </w:r>
      <w:r w:rsidR="00AA60A7" w:rsidRPr="00055CA3">
        <w:rPr>
          <w:rFonts w:ascii="Arial" w:hAnsi="Arial" w:cs="Arial"/>
          <w:sz w:val="20"/>
          <w:szCs w:val="20"/>
        </w:rPr>
        <w:t>dofinansowanie udzielane jest</w:t>
      </w:r>
      <w:r w:rsidR="00002416" w:rsidRPr="00055CA3">
        <w:rPr>
          <w:rFonts w:ascii="Arial" w:hAnsi="Arial" w:cs="Arial"/>
          <w:sz w:val="20"/>
          <w:szCs w:val="20"/>
        </w:rPr>
        <w:t xml:space="preserve"> </w:t>
      </w:r>
      <w:r w:rsidR="00A4532B" w:rsidRPr="00881414">
        <w:rPr>
          <w:rFonts w:ascii="Arial" w:hAnsi="Arial" w:cs="Arial"/>
          <w:sz w:val="20"/>
          <w:szCs w:val="20"/>
        </w:rPr>
        <w:t>mikro</w:t>
      </w:r>
      <w:r w:rsidR="00002416" w:rsidRPr="00055CA3">
        <w:rPr>
          <w:rFonts w:ascii="Arial" w:hAnsi="Arial" w:cs="Arial"/>
          <w:sz w:val="20"/>
          <w:szCs w:val="20"/>
        </w:rPr>
        <w:t xml:space="preserve">, </w:t>
      </w:r>
      <w:r w:rsidR="00A4532B" w:rsidRPr="00881414">
        <w:rPr>
          <w:rFonts w:ascii="Arial" w:hAnsi="Arial" w:cs="Arial"/>
          <w:sz w:val="20"/>
          <w:szCs w:val="20"/>
        </w:rPr>
        <w:t>małym</w:t>
      </w:r>
      <w:r w:rsidR="00002416" w:rsidRPr="00055CA3">
        <w:rPr>
          <w:rFonts w:ascii="Arial" w:hAnsi="Arial" w:cs="Arial"/>
          <w:sz w:val="20"/>
          <w:szCs w:val="20"/>
        </w:rPr>
        <w:t xml:space="preserve">, </w:t>
      </w:r>
      <w:r w:rsidR="00A4532B" w:rsidRPr="00881414">
        <w:rPr>
          <w:rFonts w:ascii="Arial" w:hAnsi="Arial" w:cs="Arial"/>
          <w:sz w:val="20"/>
          <w:szCs w:val="20"/>
        </w:rPr>
        <w:t xml:space="preserve">średnim </w:t>
      </w:r>
      <w:r w:rsidR="00F37A98">
        <w:rPr>
          <w:rFonts w:ascii="Arial" w:hAnsi="Arial" w:cs="Arial"/>
          <w:sz w:val="20"/>
          <w:szCs w:val="20"/>
        </w:rPr>
        <w:t>(</w:t>
      </w:r>
      <w:r w:rsidR="00F37A98" w:rsidRPr="00F37A98">
        <w:rPr>
          <w:rFonts w:ascii="Arial" w:hAnsi="Arial" w:cs="Arial"/>
          <w:sz w:val="20"/>
          <w:szCs w:val="20"/>
        </w:rPr>
        <w:t xml:space="preserve">w rozumieniu Załącznika  nr 1 do rozporządzenia Komisji (UE) </w:t>
      </w:r>
      <w:r w:rsidR="004B4A11">
        <w:rPr>
          <w:rFonts w:ascii="Arial" w:hAnsi="Arial" w:cs="Arial"/>
          <w:sz w:val="20"/>
          <w:szCs w:val="20"/>
        </w:rPr>
        <w:t>n</w:t>
      </w:r>
      <w:r w:rsidR="00F37A98" w:rsidRPr="00F37A98">
        <w:rPr>
          <w:rFonts w:ascii="Arial" w:hAnsi="Arial" w:cs="Arial"/>
          <w:sz w:val="20"/>
          <w:szCs w:val="20"/>
        </w:rPr>
        <w:t>r 651/2014 uznającego niektóre rodzaje pomocy za</w:t>
      </w:r>
      <w:r w:rsidR="003A123C">
        <w:rPr>
          <w:rFonts w:ascii="Arial" w:hAnsi="Arial" w:cs="Arial"/>
          <w:sz w:val="20"/>
          <w:szCs w:val="20"/>
        </w:rPr>
        <w:t xml:space="preserve"> zgodne z rynkiem wewnętrznym w </w:t>
      </w:r>
      <w:r w:rsidR="00F37A98" w:rsidRPr="00F37A98">
        <w:rPr>
          <w:rFonts w:ascii="Arial" w:hAnsi="Arial" w:cs="Arial"/>
          <w:sz w:val="20"/>
          <w:szCs w:val="20"/>
        </w:rPr>
        <w:t>zastosowaniu art. 107 i 108 Traktatu</w:t>
      </w:r>
      <w:r w:rsidR="00F37A98">
        <w:rPr>
          <w:rFonts w:ascii="Arial" w:hAnsi="Arial" w:cs="Arial"/>
          <w:sz w:val="20"/>
          <w:szCs w:val="20"/>
        </w:rPr>
        <w:t>)</w:t>
      </w:r>
      <w:r w:rsidR="00F37A98" w:rsidRPr="00F37A98">
        <w:rPr>
          <w:rFonts w:ascii="Arial" w:hAnsi="Arial" w:cs="Arial"/>
          <w:sz w:val="20"/>
          <w:szCs w:val="20"/>
        </w:rPr>
        <w:t xml:space="preserve"> </w:t>
      </w:r>
      <w:r w:rsidR="00002416" w:rsidRPr="00055CA3">
        <w:rPr>
          <w:rFonts w:ascii="Arial" w:hAnsi="Arial" w:cs="Arial"/>
          <w:sz w:val="20"/>
          <w:szCs w:val="20"/>
        </w:rPr>
        <w:t xml:space="preserve">oraz </w:t>
      </w:r>
      <w:r w:rsidR="00A4532B" w:rsidRPr="00881414">
        <w:rPr>
          <w:rFonts w:ascii="Arial" w:hAnsi="Arial" w:cs="Arial"/>
          <w:sz w:val="20"/>
          <w:szCs w:val="20"/>
        </w:rPr>
        <w:t>dużym przedsiębiorstwom.</w:t>
      </w:r>
    </w:p>
    <w:p w14:paraId="461CA0D3" w14:textId="77777777" w:rsidR="008644A9" w:rsidRDefault="00AC0834" w:rsidP="00470C5B">
      <w:pPr>
        <w:pStyle w:val="Akapitzlist"/>
        <w:numPr>
          <w:ilvl w:val="0"/>
          <w:numId w:val="210"/>
        </w:numPr>
        <w:spacing w:line="276" w:lineRule="auto"/>
        <w:ind w:left="709" w:hanging="283"/>
        <w:jc w:val="both"/>
        <w:rPr>
          <w:rFonts w:ascii="Arial" w:hAnsi="Arial" w:cs="Arial"/>
          <w:sz w:val="20"/>
          <w:szCs w:val="20"/>
        </w:rPr>
      </w:pPr>
      <w:r w:rsidRPr="00AC0834">
        <w:rPr>
          <w:rFonts w:ascii="Arial" w:hAnsi="Arial" w:cs="Arial"/>
          <w:sz w:val="20"/>
          <w:szCs w:val="20"/>
        </w:rPr>
        <w:t>Status przedsiębiorstwa określany jest na podstawie:</w:t>
      </w:r>
    </w:p>
    <w:p w14:paraId="5352A035" w14:textId="77777777" w:rsidR="008644A9" w:rsidRDefault="00AC0834" w:rsidP="005858D0">
      <w:pPr>
        <w:pStyle w:val="Nagwek5"/>
        <w:numPr>
          <w:ilvl w:val="0"/>
          <w:numId w:val="52"/>
        </w:numPr>
        <w:spacing w:line="276" w:lineRule="auto"/>
        <w:rPr>
          <w:rFonts w:cs="Arial"/>
        </w:rPr>
      </w:pPr>
      <w:r w:rsidRPr="00AC0834">
        <w:rPr>
          <w:rFonts w:cs="Arial"/>
        </w:rPr>
        <w:t>liczby osób zatrudnionych (RJP) – kryterium główne oraz</w:t>
      </w:r>
    </w:p>
    <w:p w14:paraId="23D8FE20" w14:textId="77777777" w:rsidR="008644A9" w:rsidRDefault="008E222F" w:rsidP="005858D0">
      <w:pPr>
        <w:pStyle w:val="Nagwek5"/>
        <w:numPr>
          <w:ilvl w:val="0"/>
          <w:numId w:val="52"/>
        </w:numPr>
        <w:spacing w:line="276" w:lineRule="auto"/>
        <w:rPr>
          <w:rFonts w:cs="Arial"/>
        </w:rPr>
      </w:pPr>
      <w:r w:rsidRPr="008E222F">
        <w:rPr>
          <w:rFonts w:cs="Arial"/>
        </w:rPr>
        <w:t>rocznej wartości obrotów netto lub</w:t>
      </w:r>
    </w:p>
    <w:p w14:paraId="5699E88A" w14:textId="77777777" w:rsidR="008644A9" w:rsidRDefault="0018074C" w:rsidP="005858D0">
      <w:pPr>
        <w:pStyle w:val="Nagwek5"/>
        <w:numPr>
          <w:ilvl w:val="0"/>
          <w:numId w:val="52"/>
        </w:numPr>
        <w:spacing w:line="276" w:lineRule="auto"/>
        <w:rPr>
          <w:rFonts w:cs="Arial"/>
        </w:rPr>
      </w:pPr>
      <w:r w:rsidRPr="0018074C">
        <w:rPr>
          <w:rFonts w:cs="Arial"/>
        </w:rPr>
        <w:t>całkowitego bilansu rocznego.</w:t>
      </w:r>
    </w:p>
    <w:p w14:paraId="697AEAF2" w14:textId="77777777" w:rsidR="008644A9" w:rsidRDefault="00AC0834" w:rsidP="00470C5B">
      <w:pPr>
        <w:pStyle w:val="Akapitzlist"/>
        <w:numPr>
          <w:ilvl w:val="0"/>
          <w:numId w:val="210"/>
        </w:numPr>
        <w:spacing w:line="276" w:lineRule="auto"/>
        <w:ind w:left="709" w:hanging="283"/>
        <w:jc w:val="both"/>
        <w:rPr>
          <w:rFonts w:ascii="Arial" w:hAnsi="Arial" w:cs="Arial"/>
          <w:sz w:val="20"/>
          <w:szCs w:val="20"/>
        </w:rPr>
      </w:pPr>
      <w:r w:rsidRPr="00AC0834">
        <w:rPr>
          <w:rFonts w:ascii="Arial" w:hAnsi="Arial" w:cs="Arial"/>
          <w:sz w:val="20"/>
          <w:szCs w:val="20"/>
        </w:rPr>
        <w:t xml:space="preserve">Zgodnie z Załącznikiem I do </w:t>
      </w:r>
      <w:r w:rsidRPr="00AC0834">
        <w:rPr>
          <w:rFonts w:ascii="Arial" w:hAnsi="Arial" w:cs="Arial"/>
          <w:bCs/>
          <w:sz w:val="20"/>
          <w:szCs w:val="20"/>
        </w:rPr>
        <w:t xml:space="preserve">Rozporządzenia Komisji (UE) nr 651/2014 </w:t>
      </w:r>
      <w:r w:rsidRPr="00AC0834">
        <w:rPr>
          <w:rFonts w:ascii="Arial" w:hAnsi="Arial" w:cs="Arial"/>
          <w:sz w:val="20"/>
          <w:szCs w:val="20"/>
        </w:rPr>
        <w:t>do kategorii mikroprzedsiębiorstw oraz małych i średnich przedsiębiorstw (MŚP) należą przedsiębiorstwa, które zatrudniają mniej niż 250 pracowników i których roczny obrót nie przekracza 50 milionów EUR lub całkowity bilans roczny nie przekracza 43 milionów EUR.</w:t>
      </w:r>
    </w:p>
    <w:p w14:paraId="2B942693" w14:textId="77777777" w:rsidR="00AC0834" w:rsidRPr="00AC0834" w:rsidRDefault="00AC0834" w:rsidP="00AC0834">
      <w:pPr>
        <w:autoSpaceDE w:val="0"/>
        <w:autoSpaceDN w:val="0"/>
        <w:adjustRightInd w:val="0"/>
        <w:spacing w:line="276" w:lineRule="auto"/>
        <w:ind w:left="709"/>
        <w:jc w:val="both"/>
        <w:rPr>
          <w:rFonts w:ascii="Arial" w:hAnsi="Arial" w:cs="Arial"/>
          <w:sz w:val="20"/>
          <w:szCs w:val="20"/>
          <w:lang w:eastAsia="pl-PL"/>
        </w:rPr>
      </w:pPr>
      <w:r w:rsidRPr="00AC0834">
        <w:rPr>
          <w:rFonts w:ascii="Arial" w:hAnsi="Arial" w:cs="Arial"/>
          <w:sz w:val="20"/>
          <w:szCs w:val="20"/>
          <w:lang w:eastAsia="pl-PL"/>
        </w:rPr>
        <w:t>W k</w:t>
      </w:r>
      <w:r w:rsidRPr="00AC0834">
        <w:rPr>
          <w:rFonts w:ascii="Arial" w:hAnsi="Arial" w:cs="Arial"/>
          <w:color w:val="000000"/>
          <w:sz w:val="20"/>
          <w:szCs w:val="20"/>
          <w:lang w:eastAsia="pl-PL"/>
        </w:rPr>
        <w:t xml:space="preserve">ategorii MŚP </w:t>
      </w:r>
      <w:r w:rsidRPr="00AC0834">
        <w:rPr>
          <w:rFonts w:ascii="Arial" w:hAnsi="Arial" w:cs="Arial"/>
          <w:sz w:val="20"/>
          <w:szCs w:val="20"/>
          <w:lang w:eastAsia="pl-PL"/>
        </w:rPr>
        <w:t>małe</w:t>
      </w:r>
      <w:r w:rsidRPr="00AC0834">
        <w:rPr>
          <w:rFonts w:ascii="Arial" w:hAnsi="Arial" w:cs="Arial"/>
          <w:color w:val="000000"/>
          <w:sz w:val="20"/>
          <w:szCs w:val="20"/>
          <w:lang w:eastAsia="pl-PL"/>
        </w:rPr>
        <w:t xml:space="preserve"> </w:t>
      </w:r>
      <w:r w:rsidRPr="00AC0834">
        <w:rPr>
          <w:rFonts w:ascii="Arial" w:hAnsi="Arial" w:cs="Arial"/>
          <w:sz w:val="20"/>
          <w:szCs w:val="20"/>
          <w:lang w:eastAsia="pl-PL"/>
        </w:rPr>
        <w:t>przedsiębiorstwo</w:t>
      </w:r>
      <w:r w:rsidRPr="00AC0834">
        <w:rPr>
          <w:rFonts w:ascii="Arial" w:hAnsi="Arial" w:cs="Arial"/>
          <w:color w:val="000000"/>
          <w:sz w:val="20"/>
          <w:szCs w:val="20"/>
          <w:lang w:eastAsia="pl-PL"/>
        </w:rPr>
        <w:t xml:space="preserve"> definiuje się jako przedsiębiorstwo zatrudniające mniej niż 50 pracowników i którego roczny obrót lub całkowity bilans roczny nie przekracza </w:t>
      </w:r>
      <w:r w:rsidRPr="00AC0834">
        <w:rPr>
          <w:rFonts w:ascii="Arial" w:hAnsi="Arial" w:cs="Arial"/>
          <w:color w:val="000000"/>
          <w:sz w:val="20"/>
          <w:szCs w:val="20"/>
          <w:lang w:eastAsia="pl-PL"/>
        </w:rPr>
        <w:br/>
        <w:t xml:space="preserve">10 milionów EUR. </w:t>
      </w:r>
    </w:p>
    <w:p w14:paraId="6D989504" w14:textId="77777777"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231F20"/>
          <w:sz w:val="20"/>
          <w:szCs w:val="20"/>
          <w:lang w:eastAsia="pl-PL"/>
        </w:rPr>
        <w:t>W</w:t>
      </w:r>
      <w:r w:rsidRPr="00AC0834">
        <w:rPr>
          <w:rFonts w:ascii="Arial" w:hAnsi="Arial" w:cs="Arial"/>
          <w:color w:val="000000"/>
          <w:sz w:val="20"/>
          <w:szCs w:val="20"/>
          <w:lang w:eastAsia="pl-PL"/>
        </w:rPr>
        <w:t xml:space="preserve"> kategorii MŚP mikroprzedsiębiorstwo definiuje się jako przedsiębiorstwo zatrudniające mniej niż 10 pracowników i którego roczny obrót lub całkowity bilans roczny nie przekracza </w:t>
      </w:r>
      <w:r w:rsidRPr="00AC0834">
        <w:rPr>
          <w:rFonts w:ascii="Arial" w:hAnsi="Arial" w:cs="Arial"/>
          <w:color w:val="000000"/>
          <w:sz w:val="20"/>
          <w:szCs w:val="20"/>
          <w:lang w:eastAsia="pl-PL"/>
        </w:rPr>
        <w:br/>
        <w:t>2 milionów EUR.</w:t>
      </w:r>
    </w:p>
    <w:p w14:paraId="11999C76" w14:textId="77777777" w:rsidR="00AC0834" w:rsidRPr="00AC0834" w:rsidRDefault="00AC0834" w:rsidP="00AC0834">
      <w:pPr>
        <w:autoSpaceDE w:val="0"/>
        <w:autoSpaceDN w:val="0"/>
        <w:adjustRightInd w:val="0"/>
        <w:spacing w:line="240" w:lineRule="auto"/>
        <w:ind w:left="709"/>
        <w:jc w:val="both"/>
        <w:rPr>
          <w:rFonts w:ascii="Arial" w:hAnsi="Arial" w:cs="Arial"/>
          <w:color w:val="000000"/>
          <w:sz w:val="20"/>
          <w:szCs w:val="20"/>
          <w:lang w:eastAsia="pl-PL"/>
        </w:rPr>
      </w:pPr>
    </w:p>
    <w:tbl>
      <w:tblPr>
        <w:tblpPr w:leftFromText="141" w:rightFromText="141" w:bottomFromText="200" w:vertAnchor="text" w:horzAnchor="margin" w:tblpXSpec="right" w:tblpY="63"/>
        <w:tblW w:w="8717" w:type="dxa"/>
        <w:tblLayout w:type="fixed"/>
        <w:tblCellMar>
          <w:left w:w="70" w:type="dxa"/>
          <w:right w:w="70" w:type="dxa"/>
        </w:tblCellMar>
        <w:tblLook w:val="04A0" w:firstRow="1" w:lastRow="0" w:firstColumn="1" w:lastColumn="0" w:noHBand="0" w:noVBand="1"/>
      </w:tblPr>
      <w:tblGrid>
        <w:gridCol w:w="2055"/>
        <w:gridCol w:w="1984"/>
        <w:gridCol w:w="1985"/>
        <w:gridCol w:w="567"/>
        <w:gridCol w:w="2126"/>
      </w:tblGrid>
      <w:tr w:rsidR="00AC0834" w:rsidRPr="001E3B3F" w14:paraId="18D570D8" w14:textId="77777777" w:rsidTr="00AC0834">
        <w:trPr>
          <w:trHeight w:val="810"/>
        </w:trPr>
        <w:tc>
          <w:tcPr>
            <w:tcW w:w="8717" w:type="dxa"/>
            <w:gridSpan w:val="5"/>
            <w:tcBorders>
              <w:top w:val="single" w:sz="4" w:space="0" w:color="auto"/>
              <w:left w:val="single" w:sz="4" w:space="0" w:color="auto"/>
              <w:bottom w:val="single" w:sz="4" w:space="0" w:color="auto"/>
              <w:right w:val="single" w:sz="4" w:space="0" w:color="000000"/>
            </w:tcBorders>
            <w:shd w:val="clear" w:color="auto" w:fill="92D050"/>
            <w:vAlign w:val="center"/>
            <w:hideMark/>
          </w:tcPr>
          <w:p w14:paraId="4D1424D2"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KRYTERIA POZWALAJĄCE NA ZAKWALIFIKOWANIE PRZEDSIĘBIORCÓW DO POSZCZEGÓLNYCH KATEGORII</w:t>
            </w:r>
          </w:p>
        </w:tc>
      </w:tr>
      <w:tr w:rsidR="00AC0834" w:rsidRPr="001E3B3F" w14:paraId="1761278F" w14:textId="77777777" w:rsidTr="00AC0834">
        <w:trPr>
          <w:trHeight w:val="780"/>
        </w:trPr>
        <w:tc>
          <w:tcPr>
            <w:tcW w:w="2055" w:type="dxa"/>
            <w:tcBorders>
              <w:top w:val="nil"/>
              <w:left w:val="single" w:sz="4" w:space="0" w:color="auto"/>
              <w:bottom w:val="single" w:sz="4" w:space="0" w:color="auto"/>
              <w:right w:val="single" w:sz="4" w:space="0" w:color="auto"/>
            </w:tcBorders>
            <w:shd w:val="clear" w:color="auto" w:fill="00B0F0"/>
            <w:vAlign w:val="center"/>
            <w:hideMark/>
          </w:tcPr>
          <w:p w14:paraId="4F56DF2A"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TYP PRZEDSIĘBIORSTWA</w:t>
            </w:r>
          </w:p>
        </w:tc>
        <w:tc>
          <w:tcPr>
            <w:tcW w:w="1984" w:type="dxa"/>
            <w:tcBorders>
              <w:top w:val="nil"/>
              <w:left w:val="nil"/>
              <w:bottom w:val="single" w:sz="4" w:space="0" w:color="auto"/>
              <w:right w:val="single" w:sz="4" w:space="0" w:color="auto"/>
            </w:tcBorders>
            <w:shd w:val="clear" w:color="auto" w:fill="00B0F0"/>
            <w:vAlign w:val="center"/>
            <w:hideMark/>
          </w:tcPr>
          <w:p w14:paraId="52BC4026"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LICZBA ZATRUDNIONYCH OSÓB (z)</w:t>
            </w:r>
          </w:p>
        </w:tc>
        <w:tc>
          <w:tcPr>
            <w:tcW w:w="1985" w:type="dxa"/>
            <w:tcBorders>
              <w:top w:val="nil"/>
              <w:left w:val="nil"/>
              <w:bottom w:val="single" w:sz="4" w:space="0" w:color="auto"/>
              <w:right w:val="single" w:sz="4" w:space="0" w:color="auto"/>
            </w:tcBorders>
            <w:shd w:val="clear" w:color="auto" w:fill="00B0F0"/>
            <w:vAlign w:val="center"/>
            <w:hideMark/>
          </w:tcPr>
          <w:p w14:paraId="1AF5CF3E"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ROCZNY OBRÓT (o)</w:t>
            </w:r>
          </w:p>
        </w:tc>
        <w:tc>
          <w:tcPr>
            <w:tcW w:w="567" w:type="dxa"/>
            <w:vMerge w:val="restart"/>
            <w:tcBorders>
              <w:top w:val="nil"/>
              <w:left w:val="single" w:sz="4" w:space="0" w:color="auto"/>
              <w:bottom w:val="single" w:sz="4" w:space="0" w:color="000000"/>
              <w:right w:val="single" w:sz="4" w:space="0" w:color="auto"/>
            </w:tcBorders>
            <w:vAlign w:val="center"/>
            <w:hideMark/>
          </w:tcPr>
          <w:p w14:paraId="631C4467"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LUB</w:t>
            </w:r>
            <w:r w:rsidR="008644A9">
              <w:rPr>
                <w:rFonts w:ascii="Arial" w:eastAsia="Times New Roman" w:hAnsi="Arial" w:cs="Arial"/>
                <w:sz w:val="16"/>
                <w:szCs w:val="16"/>
                <w:lang w:eastAsia="pl-PL"/>
              </w:rPr>
              <w:t xml:space="preserve"> </w:t>
            </w:r>
          </w:p>
        </w:tc>
        <w:tc>
          <w:tcPr>
            <w:tcW w:w="2126" w:type="dxa"/>
            <w:tcBorders>
              <w:top w:val="nil"/>
              <w:left w:val="nil"/>
              <w:bottom w:val="single" w:sz="4" w:space="0" w:color="auto"/>
              <w:right w:val="single" w:sz="4" w:space="0" w:color="auto"/>
            </w:tcBorders>
            <w:shd w:val="clear" w:color="auto" w:fill="00B0F0"/>
            <w:vAlign w:val="center"/>
            <w:hideMark/>
          </w:tcPr>
          <w:p w14:paraId="4E791D2D"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CAŁKOWITY BILANS ROCZNY (b)</w:t>
            </w:r>
          </w:p>
        </w:tc>
      </w:tr>
      <w:tr w:rsidR="00AC0834" w:rsidRPr="001E3B3F" w14:paraId="3B1A1310" w14:textId="77777777" w:rsidTr="00AC0834">
        <w:trPr>
          <w:trHeight w:val="60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14:paraId="0537551F"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MIKRO-PRZEDSIĘBIORSTWO</w:t>
            </w:r>
          </w:p>
        </w:tc>
        <w:tc>
          <w:tcPr>
            <w:tcW w:w="1984" w:type="dxa"/>
            <w:tcBorders>
              <w:top w:val="nil"/>
              <w:left w:val="nil"/>
              <w:bottom w:val="single" w:sz="4" w:space="0" w:color="auto"/>
              <w:right w:val="single" w:sz="4" w:space="0" w:color="auto"/>
            </w:tcBorders>
            <w:noWrap/>
            <w:vAlign w:val="center"/>
            <w:hideMark/>
          </w:tcPr>
          <w:p w14:paraId="36C93445"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z &lt; 10</w:t>
            </w:r>
          </w:p>
        </w:tc>
        <w:tc>
          <w:tcPr>
            <w:tcW w:w="1985" w:type="dxa"/>
            <w:tcBorders>
              <w:top w:val="nil"/>
              <w:left w:val="nil"/>
              <w:bottom w:val="single" w:sz="4" w:space="0" w:color="auto"/>
              <w:right w:val="single" w:sz="4" w:space="0" w:color="auto"/>
            </w:tcBorders>
            <w:noWrap/>
            <w:vAlign w:val="center"/>
            <w:hideMark/>
          </w:tcPr>
          <w:p w14:paraId="5FE702C5"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2 mln EUR</w:t>
            </w:r>
          </w:p>
        </w:tc>
        <w:tc>
          <w:tcPr>
            <w:tcW w:w="567" w:type="dxa"/>
            <w:vMerge/>
            <w:tcBorders>
              <w:top w:val="nil"/>
              <w:left w:val="single" w:sz="4" w:space="0" w:color="auto"/>
              <w:bottom w:val="single" w:sz="4" w:space="0" w:color="000000"/>
              <w:right w:val="single" w:sz="4" w:space="0" w:color="auto"/>
            </w:tcBorders>
            <w:vAlign w:val="center"/>
            <w:hideMark/>
          </w:tcPr>
          <w:p w14:paraId="3C623940" w14:textId="77777777"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14:paraId="1F3B257E"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2 mln EUR</w:t>
            </w:r>
          </w:p>
        </w:tc>
      </w:tr>
      <w:tr w:rsidR="00AC0834" w:rsidRPr="001E3B3F" w14:paraId="3E78F282" w14:textId="77777777" w:rsidTr="00AC0834">
        <w:trPr>
          <w:trHeight w:val="54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14:paraId="725A20CE"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 xml:space="preserve">MAŁE </w:t>
            </w:r>
          </w:p>
          <w:p w14:paraId="06A9706E"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PRZEDSIĘBIORSTWO</w:t>
            </w:r>
          </w:p>
        </w:tc>
        <w:tc>
          <w:tcPr>
            <w:tcW w:w="1984" w:type="dxa"/>
            <w:tcBorders>
              <w:top w:val="nil"/>
              <w:left w:val="nil"/>
              <w:bottom w:val="single" w:sz="4" w:space="0" w:color="auto"/>
              <w:right w:val="single" w:sz="4" w:space="0" w:color="auto"/>
            </w:tcBorders>
            <w:noWrap/>
            <w:vAlign w:val="center"/>
            <w:hideMark/>
          </w:tcPr>
          <w:p w14:paraId="2D4AED86"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 xml:space="preserve">  z &lt; 50</w:t>
            </w:r>
          </w:p>
        </w:tc>
        <w:tc>
          <w:tcPr>
            <w:tcW w:w="1985" w:type="dxa"/>
            <w:tcBorders>
              <w:top w:val="nil"/>
              <w:left w:val="nil"/>
              <w:bottom w:val="single" w:sz="4" w:space="0" w:color="auto"/>
              <w:right w:val="single" w:sz="4" w:space="0" w:color="auto"/>
            </w:tcBorders>
            <w:noWrap/>
            <w:vAlign w:val="center"/>
            <w:hideMark/>
          </w:tcPr>
          <w:p w14:paraId="2E87050C"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10 mln EUR</w:t>
            </w:r>
          </w:p>
        </w:tc>
        <w:tc>
          <w:tcPr>
            <w:tcW w:w="567" w:type="dxa"/>
            <w:vMerge/>
            <w:tcBorders>
              <w:top w:val="nil"/>
              <w:left w:val="single" w:sz="4" w:space="0" w:color="auto"/>
              <w:bottom w:val="single" w:sz="4" w:space="0" w:color="000000"/>
              <w:right w:val="single" w:sz="4" w:space="0" w:color="auto"/>
            </w:tcBorders>
            <w:vAlign w:val="center"/>
            <w:hideMark/>
          </w:tcPr>
          <w:p w14:paraId="0CD96F42" w14:textId="77777777"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14:paraId="0C8DFEE9"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10 mln EUR</w:t>
            </w:r>
          </w:p>
        </w:tc>
      </w:tr>
      <w:tr w:rsidR="00AC0834" w:rsidRPr="001E3B3F" w14:paraId="06A87CCE" w14:textId="77777777" w:rsidTr="00AC0834">
        <w:trPr>
          <w:trHeight w:val="540"/>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14:paraId="40FC321A"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ŚREDNIE PRZEDSIĘBIORSTWO</w:t>
            </w:r>
          </w:p>
        </w:tc>
        <w:tc>
          <w:tcPr>
            <w:tcW w:w="1984" w:type="dxa"/>
            <w:tcBorders>
              <w:top w:val="nil"/>
              <w:left w:val="nil"/>
              <w:bottom w:val="single" w:sz="4" w:space="0" w:color="auto"/>
              <w:right w:val="single" w:sz="4" w:space="0" w:color="auto"/>
            </w:tcBorders>
            <w:noWrap/>
            <w:vAlign w:val="center"/>
            <w:hideMark/>
          </w:tcPr>
          <w:p w14:paraId="261AF739"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 xml:space="preserve">  z &lt; 250</w:t>
            </w:r>
          </w:p>
        </w:tc>
        <w:tc>
          <w:tcPr>
            <w:tcW w:w="1985" w:type="dxa"/>
            <w:tcBorders>
              <w:top w:val="nil"/>
              <w:left w:val="nil"/>
              <w:bottom w:val="single" w:sz="4" w:space="0" w:color="auto"/>
              <w:right w:val="single" w:sz="4" w:space="0" w:color="auto"/>
            </w:tcBorders>
            <w:noWrap/>
            <w:vAlign w:val="center"/>
            <w:hideMark/>
          </w:tcPr>
          <w:p w14:paraId="738B0F22"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 50 mln EUR</w:t>
            </w:r>
          </w:p>
        </w:tc>
        <w:tc>
          <w:tcPr>
            <w:tcW w:w="567" w:type="dxa"/>
            <w:vMerge/>
            <w:tcBorders>
              <w:top w:val="nil"/>
              <w:left w:val="single" w:sz="4" w:space="0" w:color="auto"/>
              <w:bottom w:val="single" w:sz="4" w:space="0" w:color="000000"/>
              <w:right w:val="single" w:sz="4" w:space="0" w:color="auto"/>
            </w:tcBorders>
            <w:vAlign w:val="center"/>
            <w:hideMark/>
          </w:tcPr>
          <w:p w14:paraId="38D08BDB" w14:textId="77777777"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14:paraId="339217D1"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 43 mln EUR</w:t>
            </w:r>
          </w:p>
        </w:tc>
      </w:tr>
      <w:tr w:rsidR="00AC0834" w:rsidRPr="00AC0834" w14:paraId="3D9D8295" w14:textId="77777777" w:rsidTr="00AC0834">
        <w:trPr>
          <w:trHeight w:val="642"/>
        </w:trPr>
        <w:tc>
          <w:tcPr>
            <w:tcW w:w="2055" w:type="dxa"/>
            <w:tcBorders>
              <w:top w:val="nil"/>
              <w:left w:val="single" w:sz="4" w:space="0" w:color="auto"/>
              <w:bottom w:val="single" w:sz="4" w:space="0" w:color="auto"/>
              <w:right w:val="single" w:sz="4" w:space="0" w:color="auto"/>
            </w:tcBorders>
            <w:shd w:val="clear" w:color="auto" w:fill="00B0F0"/>
            <w:noWrap/>
            <w:vAlign w:val="center"/>
            <w:hideMark/>
          </w:tcPr>
          <w:p w14:paraId="08C89014"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DUŻE</w:t>
            </w:r>
          </w:p>
          <w:p w14:paraId="114C0D4F" w14:textId="77777777" w:rsidR="00AC0834" w:rsidRPr="008644A9" w:rsidRDefault="00B66AF4" w:rsidP="00AC0834">
            <w:pPr>
              <w:spacing w:line="240" w:lineRule="auto"/>
              <w:jc w:val="center"/>
              <w:rPr>
                <w:rFonts w:ascii="Arial" w:eastAsia="Times New Roman" w:hAnsi="Arial" w:cs="Arial"/>
                <w:b/>
                <w:bCs/>
                <w:sz w:val="16"/>
                <w:szCs w:val="16"/>
                <w:lang w:eastAsia="pl-PL"/>
              </w:rPr>
            </w:pPr>
            <w:r w:rsidRPr="008644A9">
              <w:rPr>
                <w:rFonts w:ascii="Arial" w:eastAsia="Times New Roman" w:hAnsi="Arial" w:cs="Arial"/>
                <w:b/>
                <w:bCs/>
                <w:sz w:val="16"/>
                <w:szCs w:val="16"/>
                <w:lang w:eastAsia="pl-PL"/>
              </w:rPr>
              <w:t>PRZEDSIEBIORSTWO</w:t>
            </w:r>
          </w:p>
          <w:p w14:paraId="2DA75276" w14:textId="77777777" w:rsidR="00AC0834" w:rsidRPr="008644A9" w:rsidRDefault="00AC0834" w:rsidP="00AC0834">
            <w:pPr>
              <w:spacing w:line="240" w:lineRule="auto"/>
              <w:jc w:val="center"/>
              <w:rPr>
                <w:rFonts w:ascii="Arial" w:eastAsia="Times New Roman" w:hAnsi="Arial" w:cs="Arial"/>
                <w:b/>
                <w:bCs/>
                <w:sz w:val="16"/>
                <w:szCs w:val="16"/>
                <w:lang w:eastAsia="pl-PL"/>
              </w:rPr>
            </w:pPr>
          </w:p>
        </w:tc>
        <w:tc>
          <w:tcPr>
            <w:tcW w:w="1984" w:type="dxa"/>
            <w:tcBorders>
              <w:top w:val="nil"/>
              <w:left w:val="nil"/>
              <w:bottom w:val="single" w:sz="4" w:space="0" w:color="auto"/>
              <w:right w:val="single" w:sz="4" w:space="0" w:color="auto"/>
            </w:tcBorders>
            <w:noWrap/>
            <w:vAlign w:val="center"/>
            <w:hideMark/>
          </w:tcPr>
          <w:p w14:paraId="07134CA4"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z ≥ 250</w:t>
            </w:r>
          </w:p>
        </w:tc>
        <w:tc>
          <w:tcPr>
            <w:tcW w:w="1985" w:type="dxa"/>
            <w:tcBorders>
              <w:top w:val="nil"/>
              <w:left w:val="nil"/>
              <w:bottom w:val="single" w:sz="4" w:space="0" w:color="auto"/>
              <w:right w:val="single" w:sz="4" w:space="0" w:color="auto"/>
            </w:tcBorders>
            <w:noWrap/>
            <w:vAlign w:val="center"/>
            <w:hideMark/>
          </w:tcPr>
          <w:p w14:paraId="0A6FE5E8" w14:textId="77777777" w:rsidR="00AC0834" w:rsidRPr="008644A9" w:rsidRDefault="00B66AF4" w:rsidP="00AC083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o &gt; 50 mln EUR</w:t>
            </w:r>
          </w:p>
        </w:tc>
        <w:tc>
          <w:tcPr>
            <w:tcW w:w="567" w:type="dxa"/>
            <w:vMerge/>
            <w:tcBorders>
              <w:top w:val="nil"/>
              <w:left w:val="single" w:sz="4" w:space="0" w:color="auto"/>
              <w:bottom w:val="single" w:sz="4" w:space="0" w:color="000000"/>
              <w:right w:val="single" w:sz="4" w:space="0" w:color="auto"/>
            </w:tcBorders>
            <w:vAlign w:val="center"/>
            <w:hideMark/>
          </w:tcPr>
          <w:p w14:paraId="01D39CD9" w14:textId="77777777" w:rsidR="00AC0834" w:rsidRPr="008644A9" w:rsidRDefault="00AC0834" w:rsidP="00AC0834">
            <w:pPr>
              <w:spacing w:line="240" w:lineRule="auto"/>
              <w:rPr>
                <w:rFonts w:ascii="Arial" w:eastAsia="Times New Roman" w:hAnsi="Arial" w:cs="Arial"/>
                <w:sz w:val="16"/>
                <w:szCs w:val="16"/>
                <w:lang w:eastAsia="pl-PL"/>
              </w:rPr>
            </w:pPr>
          </w:p>
        </w:tc>
        <w:tc>
          <w:tcPr>
            <w:tcW w:w="2126" w:type="dxa"/>
            <w:tcBorders>
              <w:top w:val="nil"/>
              <w:left w:val="nil"/>
              <w:bottom w:val="single" w:sz="4" w:space="0" w:color="auto"/>
              <w:right w:val="single" w:sz="4" w:space="0" w:color="auto"/>
            </w:tcBorders>
            <w:noWrap/>
            <w:vAlign w:val="center"/>
            <w:hideMark/>
          </w:tcPr>
          <w:p w14:paraId="2E34E0B6" w14:textId="77777777" w:rsidR="00414F90" w:rsidRPr="008644A9" w:rsidRDefault="00B66AF4">
            <w:pPr>
              <w:spacing w:line="240" w:lineRule="auto"/>
              <w:jc w:val="center"/>
              <w:rPr>
                <w:rFonts w:ascii="Arial" w:eastAsia="Times New Roman" w:hAnsi="Arial" w:cs="Arial"/>
                <w:sz w:val="16"/>
                <w:szCs w:val="16"/>
                <w:lang w:eastAsia="pl-PL"/>
              </w:rPr>
            </w:pPr>
            <w:r w:rsidRPr="008644A9">
              <w:rPr>
                <w:rFonts w:ascii="Arial" w:eastAsia="Times New Roman" w:hAnsi="Arial" w:cs="Arial"/>
                <w:sz w:val="16"/>
                <w:szCs w:val="16"/>
                <w:lang w:eastAsia="pl-PL"/>
              </w:rPr>
              <w:t>b &gt; 43 mln EUR</w:t>
            </w:r>
          </w:p>
        </w:tc>
      </w:tr>
    </w:tbl>
    <w:p w14:paraId="5EA75E27" w14:textId="77777777" w:rsidR="00AC0834" w:rsidRPr="00AC0834" w:rsidRDefault="00AC0834" w:rsidP="00AC0834">
      <w:pPr>
        <w:spacing w:line="240" w:lineRule="auto"/>
        <w:jc w:val="both"/>
        <w:outlineLvl w:val="2"/>
        <w:rPr>
          <w:rFonts w:ascii="Arial" w:hAnsi="Arial" w:cs="Arial"/>
          <w:sz w:val="20"/>
          <w:szCs w:val="20"/>
        </w:rPr>
      </w:pPr>
    </w:p>
    <w:p w14:paraId="55D3D7B5" w14:textId="77777777" w:rsidR="008644A9" w:rsidRDefault="00AC0834" w:rsidP="00470C5B">
      <w:pPr>
        <w:pStyle w:val="Akapitzlist"/>
        <w:numPr>
          <w:ilvl w:val="0"/>
          <w:numId w:val="210"/>
        </w:numPr>
        <w:spacing w:line="276" w:lineRule="auto"/>
        <w:ind w:left="709" w:hanging="283"/>
        <w:jc w:val="both"/>
        <w:rPr>
          <w:rFonts w:ascii="Arial" w:hAnsi="Arial" w:cs="Arial"/>
          <w:sz w:val="20"/>
          <w:szCs w:val="20"/>
        </w:rPr>
      </w:pPr>
      <w:r w:rsidRPr="00AC0834">
        <w:rPr>
          <w:rFonts w:ascii="Arial" w:hAnsi="Arial" w:cs="Arial"/>
          <w:sz w:val="20"/>
          <w:szCs w:val="20"/>
        </w:rPr>
        <w:t>W celu określenia statusu przedsiębiorstwa ustalenia wymaga również kwestia, czy jest ono  przedsiębiorstwem:</w:t>
      </w:r>
    </w:p>
    <w:p w14:paraId="3B0716EB" w14:textId="77777777" w:rsidR="008644A9" w:rsidRDefault="007E4A18" w:rsidP="005858D0">
      <w:pPr>
        <w:pStyle w:val="Nagwek5"/>
        <w:numPr>
          <w:ilvl w:val="0"/>
          <w:numId w:val="65"/>
        </w:numPr>
        <w:spacing w:line="276" w:lineRule="auto"/>
        <w:rPr>
          <w:rFonts w:cs="Arial"/>
        </w:rPr>
      </w:pPr>
      <w:r>
        <w:rPr>
          <w:rFonts w:cs="Arial"/>
        </w:rPr>
        <w:t>samodzielnym</w:t>
      </w:r>
      <w:r w:rsidRPr="00AC0834">
        <w:rPr>
          <w:rFonts w:cs="Arial"/>
        </w:rPr>
        <w:t xml:space="preserve"> </w:t>
      </w:r>
      <w:r w:rsidR="00AC0834" w:rsidRPr="00AC0834">
        <w:rPr>
          <w:rFonts w:cs="Arial"/>
        </w:rPr>
        <w:t>albo</w:t>
      </w:r>
    </w:p>
    <w:p w14:paraId="1A06F8E2" w14:textId="77777777" w:rsidR="008644A9" w:rsidRDefault="00AC0834" w:rsidP="005858D0">
      <w:pPr>
        <w:pStyle w:val="Nagwek5"/>
        <w:numPr>
          <w:ilvl w:val="0"/>
          <w:numId w:val="65"/>
        </w:numPr>
        <w:spacing w:line="276" w:lineRule="auto"/>
        <w:rPr>
          <w:rFonts w:cs="Arial"/>
        </w:rPr>
      </w:pPr>
      <w:r w:rsidRPr="00AC0834">
        <w:rPr>
          <w:rFonts w:cs="Arial"/>
        </w:rPr>
        <w:t>partnerskim lub</w:t>
      </w:r>
    </w:p>
    <w:p w14:paraId="1886C2D5" w14:textId="77777777" w:rsidR="008644A9" w:rsidRDefault="002731E0" w:rsidP="005858D0">
      <w:pPr>
        <w:pStyle w:val="Nagwek5"/>
        <w:numPr>
          <w:ilvl w:val="0"/>
          <w:numId w:val="65"/>
        </w:numPr>
        <w:spacing w:line="276" w:lineRule="auto"/>
        <w:rPr>
          <w:rFonts w:cs="Arial"/>
          <w:color w:val="000000"/>
          <w:lang w:eastAsia="pl-PL"/>
        </w:rPr>
      </w:pPr>
      <w:r>
        <w:rPr>
          <w:rFonts w:cs="Arial"/>
        </w:rPr>
        <w:t>powiązan</w:t>
      </w:r>
      <w:r w:rsidR="007E4A18">
        <w:rPr>
          <w:rFonts w:cs="Arial"/>
        </w:rPr>
        <w:t>ym</w:t>
      </w:r>
      <w:r w:rsidR="00AC0834" w:rsidRPr="00AC0834">
        <w:rPr>
          <w:rFonts w:cs="Arial"/>
        </w:rPr>
        <w:t>.</w:t>
      </w:r>
    </w:p>
    <w:p w14:paraId="04ED18DC" w14:textId="77777777" w:rsidR="008644A9" w:rsidRDefault="00B66AF4" w:rsidP="00470C5B">
      <w:pPr>
        <w:pStyle w:val="Akapitzlist"/>
        <w:numPr>
          <w:ilvl w:val="0"/>
          <w:numId w:val="210"/>
        </w:numPr>
        <w:spacing w:line="276" w:lineRule="auto"/>
        <w:ind w:left="709" w:hanging="283"/>
        <w:jc w:val="both"/>
        <w:rPr>
          <w:rFonts w:ascii="Arial" w:hAnsi="Arial" w:cs="Arial"/>
          <w:bCs/>
          <w:color w:val="000000"/>
          <w:sz w:val="20"/>
          <w:szCs w:val="20"/>
        </w:rPr>
      </w:pPr>
      <w:r w:rsidRPr="00B66AF4">
        <w:rPr>
          <w:rFonts w:ascii="Arial" w:hAnsi="Arial" w:cs="Arial"/>
          <w:b/>
          <w:sz w:val="20"/>
          <w:szCs w:val="20"/>
        </w:rPr>
        <w:t>Przedsiębiorstwo samodzielne</w:t>
      </w:r>
      <w:r w:rsidRPr="00B66AF4">
        <w:rPr>
          <w:rFonts w:ascii="Arial" w:hAnsi="Arial" w:cs="Arial"/>
          <w:sz w:val="20"/>
          <w:szCs w:val="20"/>
        </w:rPr>
        <w:t xml:space="preserve"> oznacza każde przedsiębiorstwo, które nie jest zakwalifikowane jako</w:t>
      </w:r>
      <w:r w:rsidR="00AC0834" w:rsidRPr="00AC0834">
        <w:rPr>
          <w:rFonts w:ascii="Arial" w:hAnsi="Arial" w:cs="Arial"/>
          <w:bCs/>
          <w:color w:val="000000"/>
          <w:sz w:val="20"/>
          <w:szCs w:val="20"/>
        </w:rPr>
        <w:t xml:space="preserve"> przedsiębiorstwo partnerskie lub też jako przedsiębiorstwo </w:t>
      </w:r>
      <w:r w:rsidR="00A9768F">
        <w:rPr>
          <w:rFonts w:ascii="Arial" w:hAnsi="Arial" w:cs="Arial"/>
          <w:bCs/>
          <w:color w:val="000000"/>
          <w:sz w:val="20"/>
          <w:szCs w:val="20"/>
        </w:rPr>
        <w:t>po</w:t>
      </w:r>
      <w:r w:rsidR="00A9768F" w:rsidRPr="00AC0834">
        <w:rPr>
          <w:rFonts w:ascii="Arial" w:hAnsi="Arial" w:cs="Arial"/>
          <w:bCs/>
          <w:color w:val="000000"/>
          <w:sz w:val="20"/>
          <w:szCs w:val="20"/>
        </w:rPr>
        <w:t>wiązane</w:t>
      </w:r>
      <w:r w:rsidR="00AC0834" w:rsidRPr="00AC0834">
        <w:rPr>
          <w:rFonts w:ascii="Arial" w:hAnsi="Arial" w:cs="Arial"/>
          <w:bCs/>
          <w:color w:val="000000"/>
          <w:sz w:val="20"/>
          <w:szCs w:val="20"/>
        </w:rPr>
        <w:t xml:space="preserve">. </w:t>
      </w:r>
    </w:p>
    <w:p w14:paraId="16DF5B3C" w14:textId="77777777" w:rsidR="008644A9" w:rsidRDefault="00AC0834" w:rsidP="00470C5B">
      <w:pPr>
        <w:pStyle w:val="Akapitzlist"/>
        <w:numPr>
          <w:ilvl w:val="0"/>
          <w:numId w:val="210"/>
        </w:numPr>
        <w:spacing w:line="276" w:lineRule="auto"/>
        <w:ind w:left="709" w:hanging="283"/>
        <w:jc w:val="both"/>
        <w:rPr>
          <w:rFonts w:ascii="Arial" w:hAnsi="Arial" w:cs="Arial"/>
          <w:bCs/>
          <w:color w:val="000000"/>
          <w:sz w:val="20"/>
          <w:szCs w:val="20"/>
        </w:rPr>
      </w:pPr>
      <w:r w:rsidRPr="00AC0834">
        <w:rPr>
          <w:rFonts w:ascii="Arial" w:hAnsi="Arial" w:cs="Arial"/>
          <w:b/>
          <w:color w:val="000000"/>
          <w:sz w:val="20"/>
          <w:szCs w:val="20"/>
        </w:rPr>
        <w:t xml:space="preserve">Przedsiębiorstwa partnerskie </w:t>
      </w:r>
      <w:r w:rsidRPr="00AC0834">
        <w:rPr>
          <w:rFonts w:ascii="Arial" w:hAnsi="Arial" w:cs="Arial"/>
          <w:bCs/>
          <w:color w:val="000000"/>
          <w:sz w:val="20"/>
          <w:szCs w:val="20"/>
        </w:rPr>
        <w:t xml:space="preserve">oznaczają wszystkie przedsiębiorstwa, które nie zostały zakwalifikowane jako przedsiębiorstwa </w:t>
      </w:r>
      <w:r w:rsidR="00A9768F">
        <w:rPr>
          <w:rFonts w:ascii="Arial" w:hAnsi="Arial" w:cs="Arial"/>
          <w:bCs/>
          <w:color w:val="000000"/>
          <w:sz w:val="20"/>
          <w:szCs w:val="20"/>
        </w:rPr>
        <w:t>po</w:t>
      </w:r>
      <w:r w:rsidR="00A9768F" w:rsidRPr="00AC0834">
        <w:rPr>
          <w:rFonts w:ascii="Arial" w:hAnsi="Arial" w:cs="Arial"/>
          <w:bCs/>
          <w:color w:val="000000"/>
          <w:sz w:val="20"/>
          <w:szCs w:val="20"/>
        </w:rPr>
        <w:t xml:space="preserve">wiązane </w:t>
      </w:r>
      <w:r w:rsidRPr="00AC0834">
        <w:rPr>
          <w:rFonts w:ascii="Arial" w:hAnsi="Arial" w:cs="Arial"/>
          <w:bCs/>
          <w:color w:val="000000"/>
          <w:sz w:val="20"/>
          <w:szCs w:val="20"/>
        </w:rPr>
        <w:t>i które pozostają w następującym wzajemnym związku: przedsiębiorstwo działające na rynku wyższego szczebla (typu „</w:t>
      </w:r>
      <w:proofErr w:type="spellStart"/>
      <w:r w:rsidRPr="00AC0834">
        <w:rPr>
          <w:rFonts w:ascii="Arial" w:hAnsi="Arial" w:cs="Arial"/>
          <w:bCs/>
          <w:color w:val="000000"/>
          <w:sz w:val="20"/>
          <w:szCs w:val="20"/>
        </w:rPr>
        <w:t>upstream</w:t>
      </w:r>
      <w:proofErr w:type="spellEnd"/>
      <w:r w:rsidRPr="00AC0834">
        <w:rPr>
          <w:rFonts w:ascii="Arial" w:hAnsi="Arial" w:cs="Arial"/>
          <w:bCs/>
          <w:color w:val="000000"/>
          <w:sz w:val="20"/>
          <w:szCs w:val="20"/>
        </w:rPr>
        <w:t xml:space="preserve">”) posiada samodzielnie lub wspólnie </w:t>
      </w:r>
      <w:r w:rsidR="00A9768F" w:rsidRPr="00A9768F">
        <w:rPr>
          <w:rFonts w:ascii="Arial" w:hAnsi="Arial" w:cs="Arial"/>
          <w:bCs/>
          <w:color w:val="000000"/>
          <w:sz w:val="20"/>
          <w:szCs w:val="20"/>
        </w:rPr>
        <w:t>z co najmniej jednym</w:t>
      </w:r>
      <w:r w:rsidRPr="00AC0834">
        <w:rPr>
          <w:rFonts w:ascii="Arial" w:hAnsi="Arial" w:cs="Arial"/>
          <w:bCs/>
          <w:color w:val="000000"/>
          <w:sz w:val="20"/>
          <w:szCs w:val="20"/>
        </w:rPr>
        <w:t xml:space="preserve"> </w:t>
      </w:r>
      <w:r w:rsidR="00A9768F" w:rsidRPr="00AC0834">
        <w:rPr>
          <w:rFonts w:ascii="Arial" w:hAnsi="Arial" w:cs="Arial"/>
          <w:bCs/>
          <w:color w:val="000000"/>
          <w:sz w:val="20"/>
          <w:szCs w:val="20"/>
        </w:rPr>
        <w:t>przedsiębiorstw</w:t>
      </w:r>
      <w:r w:rsidR="00A9768F">
        <w:rPr>
          <w:rFonts w:ascii="Arial" w:hAnsi="Arial" w:cs="Arial"/>
          <w:bCs/>
          <w:color w:val="000000"/>
          <w:sz w:val="20"/>
          <w:szCs w:val="20"/>
        </w:rPr>
        <w:t>em</w:t>
      </w:r>
      <w:r w:rsidR="00A9768F" w:rsidRPr="00AC0834">
        <w:rPr>
          <w:rFonts w:ascii="Arial" w:hAnsi="Arial" w:cs="Arial"/>
          <w:bCs/>
          <w:color w:val="000000"/>
          <w:sz w:val="20"/>
          <w:szCs w:val="20"/>
        </w:rPr>
        <w:t xml:space="preserve"> </w:t>
      </w:r>
      <w:r w:rsidR="00A9768F">
        <w:rPr>
          <w:rFonts w:ascii="Arial" w:hAnsi="Arial" w:cs="Arial"/>
          <w:bCs/>
          <w:color w:val="000000"/>
          <w:sz w:val="20"/>
          <w:szCs w:val="20"/>
        </w:rPr>
        <w:t>powiązanym</w:t>
      </w:r>
      <w:r w:rsidR="00A9768F" w:rsidRPr="00AC0834">
        <w:rPr>
          <w:rFonts w:ascii="Arial" w:hAnsi="Arial" w:cs="Arial"/>
          <w:bCs/>
          <w:color w:val="000000"/>
          <w:sz w:val="20"/>
          <w:szCs w:val="20"/>
        </w:rPr>
        <w:t xml:space="preserve"> </w:t>
      </w:r>
      <w:r w:rsidRPr="00AC0834">
        <w:rPr>
          <w:rFonts w:ascii="Arial" w:hAnsi="Arial" w:cs="Arial"/>
          <w:bCs/>
          <w:color w:val="000000"/>
          <w:sz w:val="20"/>
          <w:szCs w:val="20"/>
          <w:u w:val="single"/>
        </w:rPr>
        <w:t>25% lub więcej</w:t>
      </w:r>
      <w:r w:rsidRPr="00AC0834">
        <w:rPr>
          <w:rFonts w:ascii="Arial" w:hAnsi="Arial" w:cs="Arial"/>
          <w:bCs/>
          <w:color w:val="000000"/>
          <w:sz w:val="20"/>
          <w:szCs w:val="20"/>
        </w:rPr>
        <w:t xml:space="preserve"> kapitału </w:t>
      </w:r>
      <w:r w:rsidR="00A9768F" w:rsidRPr="00A9768F">
        <w:rPr>
          <w:rFonts w:ascii="Arial" w:hAnsi="Arial" w:cs="Arial"/>
          <w:bCs/>
          <w:color w:val="000000"/>
          <w:sz w:val="20"/>
          <w:szCs w:val="20"/>
        </w:rPr>
        <w:t>przedsiębiorstwa działającego na rynku niższego szczebla (typu „</w:t>
      </w:r>
      <w:proofErr w:type="spellStart"/>
      <w:r w:rsidR="00A9768F" w:rsidRPr="00A9768F">
        <w:rPr>
          <w:rFonts w:ascii="Arial" w:hAnsi="Arial" w:cs="Arial"/>
          <w:bCs/>
          <w:color w:val="000000"/>
          <w:sz w:val="20"/>
          <w:szCs w:val="20"/>
        </w:rPr>
        <w:t>downstream</w:t>
      </w:r>
      <w:proofErr w:type="spellEnd"/>
      <w:r w:rsidR="00A9768F" w:rsidRPr="00A9768F">
        <w:rPr>
          <w:rFonts w:ascii="Arial" w:hAnsi="Arial" w:cs="Arial"/>
          <w:bCs/>
          <w:color w:val="000000"/>
          <w:sz w:val="20"/>
          <w:szCs w:val="20"/>
        </w:rPr>
        <w:t xml:space="preserve">”) lub praw </w:t>
      </w:r>
      <w:r w:rsidR="00A9768F" w:rsidRPr="00A9768F">
        <w:rPr>
          <w:rFonts w:ascii="Arial" w:hAnsi="Arial" w:cs="Arial"/>
          <w:bCs/>
          <w:color w:val="000000"/>
          <w:sz w:val="20"/>
          <w:szCs w:val="20"/>
          <w:u w:val="single"/>
        </w:rPr>
        <w:t>głosu w takim przedsiębiorstwie</w:t>
      </w:r>
      <w:r w:rsidR="00A9768F" w:rsidRPr="00A9768F">
        <w:rPr>
          <w:rFonts w:ascii="Arial" w:hAnsi="Arial" w:cs="Arial"/>
          <w:bCs/>
          <w:color w:val="000000"/>
          <w:sz w:val="20"/>
          <w:szCs w:val="20"/>
        </w:rPr>
        <w:t>.</w:t>
      </w:r>
    </w:p>
    <w:p w14:paraId="11BBBFD4" w14:textId="77777777" w:rsidR="008644A9" w:rsidRDefault="003D405D" w:rsidP="00470C5B">
      <w:pPr>
        <w:pStyle w:val="Akapitzlist"/>
        <w:numPr>
          <w:ilvl w:val="0"/>
          <w:numId w:val="210"/>
        </w:numPr>
        <w:spacing w:line="276" w:lineRule="auto"/>
        <w:ind w:left="709" w:hanging="283"/>
        <w:jc w:val="both"/>
        <w:rPr>
          <w:rFonts w:ascii="Arial" w:hAnsi="Arial" w:cs="Arial"/>
          <w:bCs/>
          <w:color w:val="000000"/>
          <w:sz w:val="20"/>
          <w:szCs w:val="20"/>
        </w:rPr>
      </w:pPr>
      <w:r>
        <w:rPr>
          <w:rFonts w:ascii="Arial" w:hAnsi="Arial" w:cs="Arial"/>
          <w:bCs/>
          <w:color w:val="000000"/>
          <w:sz w:val="20"/>
          <w:szCs w:val="20"/>
        </w:rPr>
        <w:t>P</w:t>
      </w:r>
      <w:r w:rsidR="00AC0834" w:rsidRPr="00AC0834">
        <w:rPr>
          <w:rFonts w:ascii="Arial" w:hAnsi="Arial" w:cs="Arial"/>
          <w:bCs/>
          <w:color w:val="000000"/>
          <w:sz w:val="20"/>
          <w:szCs w:val="20"/>
        </w:rPr>
        <w:t xml:space="preserve">rzedsiębiorstwo może zostać zakwalifikowane jako </w:t>
      </w:r>
      <w:r w:rsidR="002731E0">
        <w:rPr>
          <w:rFonts w:ascii="Arial" w:hAnsi="Arial" w:cs="Arial"/>
          <w:bCs/>
          <w:color w:val="000000"/>
          <w:sz w:val="20"/>
          <w:szCs w:val="20"/>
        </w:rPr>
        <w:t>samodzielne</w:t>
      </w:r>
      <w:r w:rsidR="00AC0834" w:rsidRPr="00AC0834">
        <w:rPr>
          <w:rFonts w:ascii="Arial" w:hAnsi="Arial" w:cs="Arial"/>
          <w:bCs/>
          <w:color w:val="000000"/>
          <w:sz w:val="20"/>
          <w:szCs w:val="20"/>
        </w:rPr>
        <w:t xml:space="preserve"> i w związku </w:t>
      </w:r>
      <w:r w:rsidR="00AC0834" w:rsidRPr="00AC0834">
        <w:rPr>
          <w:rFonts w:ascii="Arial" w:hAnsi="Arial" w:cs="Arial"/>
          <w:bCs/>
          <w:color w:val="000000"/>
          <w:sz w:val="20"/>
          <w:szCs w:val="20"/>
        </w:rPr>
        <w:br/>
        <w:t xml:space="preserve">z tym niemające żadnych przedsiębiorstw partnerskich nawet jeśli wartość progowa wynosząca 25% kapitału lub </w:t>
      </w:r>
      <w:r w:rsidR="006961B0">
        <w:rPr>
          <w:rFonts w:ascii="Arial" w:hAnsi="Arial" w:cs="Arial"/>
          <w:bCs/>
          <w:color w:val="000000"/>
          <w:sz w:val="20"/>
          <w:szCs w:val="20"/>
        </w:rPr>
        <w:t xml:space="preserve">praw </w:t>
      </w:r>
      <w:r w:rsidR="006961B0" w:rsidRPr="00AC0834">
        <w:rPr>
          <w:rFonts w:ascii="Arial" w:hAnsi="Arial" w:cs="Arial"/>
          <w:bCs/>
          <w:color w:val="000000"/>
          <w:sz w:val="20"/>
          <w:szCs w:val="20"/>
        </w:rPr>
        <w:t>głos</w:t>
      </w:r>
      <w:r w:rsidR="006961B0">
        <w:rPr>
          <w:rFonts w:ascii="Arial" w:hAnsi="Arial" w:cs="Arial"/>
          <w:bCs/>
          <w:color w:val="000000"/>
          <w:sz w:val="20"/>
          <w:szCs w:val="20"/>
        </w:rPr>
        <w:t>u</w:t>
      </w:r>
      <w:r w:rsidR="006961B0" w:rsidRPr="00AC0834">
        <w:rPr>
          <w:rFonts w:ascii="Arial" w:hAnsi="Arial" w:cs="Arial"/>
          <w:bCs/>
          <w:color w:val="000000"/>
          <w:sz w:val="20"/>
          <w:szCs w:val="20"/>
        </w:rPr>
        <w:t xml:space="preserve"> </w:t>
      </w:r>
      <w:r w:rsidR="00AC0834" w:rsidRPr="00AC0834">
        <w:rPr>
          <w:rFonts w:ascii="Arial" w:hAnsi="Arial" w:cs="Arial"/>
          <w:bCs/>
          <w:color w:val="000000"/>
          <w:sz w:val="20"/>
          <w:szCs w:val="20"/>
        </w:rPr>
        <w:t xml:space="preserve">została osiągnięta lub przekroczona przez poniższych inwestorów, pod warunkiem że </w:t>
      </w:r>
      <w:r w:rsidR="00AC0834" w:rsidRPr="00AC0834">
        <w:rPr>
          <w:rFonts w:ascii="Arial" w:hAnsi="Arial" w:cs="Arial"/>
          <w:bCs/>
          <w:color w:val="000000"/>
          <w:sz w:val="20"/>
          <w:szCs w:val="20"/>
          <w:u w:val="single"/>
        </w:rPr>
        <w:t xml:space="preserve">inwestorzy ci nie są </w:t>
      </w:r>
      <w:r w:rsidR="006961B0">
        <w:rPr>
          <w:rFonts w:ascii="Arial" w:hAnsi="Arial" w:cs="Arial"/>
          <w:bCs/>
          <w:color w:val="000000"/>
          <w:sz w:val="20"/>
          <w:szCs w:val="20"/>
          <w:u w:val="single"/>
        </w:rPr>
        <w:t>po</w:t>
      </w:r>
      <w:r w:rsidR="006961B0" w:rsidRPr="00AC0834">
        <w:rPr>
          <w:rFonts w:ascii="Arial" w:hAnsi="Arial" w:cs="Arial"/>
          <w:bCs/>
          <w:color w:val="000000"/>
          <w:sz w:val="20"/>
          <w:szCs w:val="20"/>
          <w:u w:val="single"/>
        </w:rPr>
        <w:t xml:space="preserve">wiązani </w:t>
      </w:r>
      <w:r w:rsidR="00AC0834" w:rsidRPr="00AC0834">
        <w:rPr>
          <w:rFonts w:ascii="Arial" w:hAnsi="Arial" w:cs="Arial"/>
          <w:bCs/>
          <w:color w:val="000000"/>
          <w:sz w:val="20"/>
          <w:szCs w:val="20"/>
          <w:u w:val="single"/>
        </w:rPr>
        <w:t>indywidualnie lub wspólnie z przedmiotowym przedsiębiorstwem</w:t>
      </w:r>
      <w:r w:rsidR="00AC0834" w:rsidRPr="00AC0834">
        <w:rPr>
          <w:rFonts w:ascii="Arial" w:hAnsi="Arial" w:cs="Arial"/>
          <w:bCs/>
          <w:color w:val="000000"/>
          <w:sz w:val="20"/>
          <w:szCs w:val="20"/>
        </w:rPr>
        <w:t xml:space="preserve">. </w:t>
      </w:r>
      <w:r w:rsidR="00AC0834" w:rsidRPr="00AC0834">
        <w:rPr>
          <w:rFonts w:ascii="Arial" w:hAnsi="Arial" w:cs="Arial"/>
          <w:bCs/>
          <w:sz w:val="20"/>
          <w:szCs w:val="20"/>
        </w:rPr>
        <w:t>Takimi podmiotami mogą być:</w:t>
      </w:r>
      <w:r w:rsidR="00AC0834" w:rsidRPr="00AC0834">
        <w:rPr>
          <w:rFonts w:ascii="Arial" w:hAnsi="Arial" w:cs="Arial"/>
          <w:bCs/>
          <w:color w:val="000000"/>
          <w:sz w:val="20"/>
          <w:szCs w:val="20"/>
        </w:rPr>
        <w:t xml:space="preserve"> </w:t>
      </w:r>
    </w:p>
    <w:p w14:paraId="6ABACFE0" w14:textId="77777777" w:rsidR="008644A9" w:rsidRDefault="00B66AF4" w:rsidP="005858D0">
      <w:pPr>
        <w:pStyle w:val="Nagwek5"/>
        <w:numPr>
          <w:ilvl w:val="0"/>
          <w:numId w:val="66"/>
        </w:numPr>
        <w:spacing w:line="276" w:lineRule="auto"/>
        <w:rPr>
          <w:rFonts w:cs="Arial"/>
        </w:rPr>
      </w:pPr>
      <w:r w:rsidRPr="00B66AF4">
        <w:rPr>
          <w:rFonts w:cs="Arial"/>
        </w:rPr>
        <w:t xml:space="preserve">publiczne korporacje inwestycyjne, spółki </w:t>
      </w:r>
      <w:r w:rsidR="006961B0" w:rsidRPr="006961B0">
        <w:rPr>
          <w:rFonts w:cs="Arial"/>
        </w:rPr>
        <w:t xml:space="preserve">”venture </w:t>
      </w:r>
      <w:proofErr w:type="spellStart"/>
      <w:r w:rsidR="006961B0" w:rsidRPr="006961B0">
        <w:rPr>
          <w:rFonts w:cs="Arial"/>
        </w:rPr>
        <w:t>capital</w:t>
      </w:r>
      <w:proofErr w:type="spellEnd"/>
      <w:r w:rsidR="006961B0" w:rsidRPr="006961B0">
        <w:rPr>
          <w:rFonts w:cs="Arial"/>
        </w:rPr>
        <w:t>”,</w:t>
      </w:r>
      <w:r w:rsidRPr="00B66AF4">
        <w:rPr>
          <w:rFonts w:cs="Arial"/>
        </w:rPr>
        <w:t xml:space="preserve"> osoby fizyczne lub grupy osób prowadzące regularną działalność inwestycyjną </w:t>
      </w:r>
      <w:r w:rsidR="006961B0" w:rsidRPr="006961B0">
        <w:rPr>
          <w:rFonts w:cs="Arial"/>
        </w:rPr>
        <w:t xml:space="preserve">w oparciu o „venture </w:t>
      </w:r>
      <w:proofErr w:type="spellStart"/>
      <w:r w:rsidR="006961B0" w:rsidRPr="006961B0">
        <w:rPr>
          <w:rFonts w:cs="Arial"/>
        </w:rPr>
        <w:t>capital</w:t>
      </w:r>
      <w:proofErr w:type="spellEnd"/>
      <w:r w:rsidR="006961B0" w:rsidRPr="006961B0">
        <w:rPr>
          <w:rFonts w:cs="Arial"/>
        </w:rPr>
        <w:t>”</w:t>
      </w:r>
      <w:r w:rsidRPr="00B66AF4">
        <w:rPr>
          <w:rFonts w:cs="Arial"/>
        </w:rPr>
        <w:t xml:space="preserve">, które inwestują </w:t>
      </w:r>
      <w:r w:rsidR="006961B0" w:rsidRPr="006961B0">
        <w:rPr>
          <w:rFonts w:cs="Arial"/>
        </w:rPr>
        <w:t>w firmy</w:t>
      </w:r>
      <w:r w:rsidRPr="00B66AF4">
        <w:rPr>
          <w:rFonts w:cs="Arial"/>
        </w:rPr>
        <w:t xml:space="preserve"> nienotowane na giełdzie </w:t>
      </w:r>
      <w:r w:rsidR="006961B0" w:rsidRPr="006961B0">
        <w:rPr>
          <w:rFonts w:cs="Arial"/>
        </w:rPr>
        <w:t>tzw. („anioły biznesu”)</w:t>
      </w:r>
      <w:r w:rsidRPr="00B66AF4">
        <w:rPr>
          <w:rFonts w:cs="Arial"/>
        </w:rPr>
        <w:t>, pod warunkiem że cała kwota inwestycji</w:t>
      </w:r>
      <w:r w:rsidR="006961B0">
        <w:rPr>
          <w:rFonts w:cs="Arial"/>
        </w:rPr>
        <w:t xml:space="preserve"> tych</w:t>
      </w:r>
      <w:r w:rsidRPr="00B66AF4">
        <w:rPr>
          <w:rFonts w:cs="Arial"/>
        </w:rPr>
        <w:t xml:space="preserve"> inwestorów </w:t>
      </w:r>
      <w:r w:rsidR="006961B0">
        <w:rPr>
          <w:rFonts w:cs="Arial"/>
        </w:rPr>
        <w:t>w jedno</w:t>
      </w:r>
      <w:r w:rsidRPr="00B66AF4">
        <w:rPr>
          <w:rFonts w:cs="Arial"/>
        </w:rPr>
        <w:t xml:space="preserve"> p</w:t>
      </w:r>
      <w:r w:rsidR="008E222F" w:rsidRPr="008E222F">
        <w:rPr>
          <w:rFonts w:cs="Arial"/>
        </w:rPr>
        <w:t xml:space="preserve">rzedsiębiorstwo nie przekroczy </w:t>
      </w:r>
      <w:r w:rsidRPr="00B66AF4">
        <w:rPr>
          <w:rFonts w:cs="Arial"/>
        </w:rPr>
        <w:t>1 250 000 EUR</w:t>
      </w:r>
      <w:r w:rsidR="00C31A15">
        <w:rPr>
          <w:rFonts w:cs="Arial"/>
        </w:rPr>
        <w:t>,</w:t>
      </w:r>
    </w:p>
    <w:p w14:paraId="1BC5B67E" w14:textId="77777777" w:rsidR="008644A9" w:rsidRDefault="00B66AF4" w:rsidP="005858D0">
      <w:pPr>
        <w:pStyle w:val="Nagwek5"/>
        <w:numPr>
          <w:ilvl w:val="0"/>
          <w:numId w:val="66"/>
        </w:numPr>
        <w:spacing w:line="276" w:lineRule="auto"/>
        <w:rPr>
          <w:rFonts w:cs="Arial"/>
        </w:rPr>
      </w:pPr>
      <w:r w:rsidRPr="00B66AF4">
        <w:rPr>
          <w:rFonts w:cs="Arial"/>
        </w:rPr>
        <w:t>uczelnie wyższe lub ośrodki badawcze nienastawione na zysk</w:t>
      </w:r>
      <w:r w:rsidR="00C31A15">
        <w:rPr>
          <w:rFonts w:cs="Arial"/>
        </w:rPr>
        <w:t>,</w:t>
      </w:r>
    </w:p>
    <w:p w14:paraId="0AF6CBC1" w14:textId="77777777" w:rsidR="008644A9" w:rsidRDefault="00B66AF4" w:rsidP="005858D0">
      <w:pPr>
        <w:pStyle w:val="Nagwek5"/>
        <w:numPr>
          <w:ilvl w:val="0"/>
          <w:numId w:val="66"/>
        </w:numPr>
        <w:spacing w:line="276" w:lineRule="auto"/>
        <w:rPr>
          <w:rFonts w:cs="Arial"/>
        </w:rPr>
      </w:pPr>
      <w:r w:rsidRPr="00B66AF4">
        <w:rPr>
          <w:rFonts w:cs="Arial"/>
        </w:rPr>
        <w:t>inwestorzy instytucjonalni</w:t>
      </w:r>
      <w:r w:rsidR="00E15654">
        <w:rPr>
          <w:rFonts w:cs="Arial"/>
        </w:rPr>
        <w:t>,</w:t>
      </w:r>
      <w:r w:rsidRPr="00B66AF4">
        <w:rPr>
          <w:rFonts w:cs="Arial"/>
        </w:rPr>
        <w:t xml:space="preserve"> </w:t>
      </w:r>
      <w:r w:rsidR="00E15654" w:rsidRPr="00E15654">
        <w:rPr>
          <w:rFonts w:cs="Arial"/>
        </w:rPr>
        <w:t>w tym fundusze rozwoju regionalnego</w:t>
      </w:r>
      <w:r w:rsidR="00C31A15">
        <w:rPr>
          <w:rFonts w:cs="Arial"/>
        </w:rPr>
        <w:t>,</w:t>
      </w:r>
    </w:p>
    <w:p w14:paraId="38F365A2" w14:textId="77777777" w:rsidR="008644A9" w:rsidRDefault="00B66AF4" w:rsidP="005858D0">
      <w:pPr>
        <w:pStyle w:val="Nagwek5"/>
        <w:numPr>
          <w:ilvl w:val="0"/>
          <w:numId w:val="66"/>
        </w:numPr>
        <w:spacing w:line="276" w:lineRule="auto"/>
        <w:rPr>
          <w:rFonts w:eastAsia="MyriadPro-Regular" w:cs="Arial"/>
        </w:rPr>
      </w:pPr>
      <w:r w:rsidRPr="00B66AF4">
        <w:rPr>
          <w:rFonts w:cs="Arial"/>
        </w:rPr>
        <w:t xml:space="preserve">samorządy lokalne z rocznym budżetem nieprzekraczającym 10 milionów EUR </w:t>
      </w:r>
      <w:r w:rsidRPr="00B66AF4">
        <w:rPr>
          <w:rFonts w:cs="Arial"/>
        </w:rPr>
        <w:br/>
        <w:t>oraz liczbą mieszkańców poniżej</w:t>
      </w:r>
      <w:r w:rsidR="00AC0834" w:rsidRPr="00AC0834">
        <w:rPr>
          <w:rFonts w:eastAsia="MyriadPro-Regular" w:cs="Arial"/>
        </w:rPr>
        <w:t xml:space="preserve"> 5</w:t>
      </w:r>
      <w:r w:rsidR="00631F8A">
        <w:rPr>
          <w:rFonts w:eastAsia="MyriadPro-Regular" w:cs="Arial"/>
        </w:rPr>
        <w:t xml:space="preserve"> </w:t>
      </w:r>
      <w:r w:rsidR="00AC0834" w:rsidRPr="00AC0834">
        <w:rPr>
          <w:rFonts w:eastAsia="MyriadPro-Regular" w:cs="Arial"/>
        </w:rPr>
        <w:t xml:space="preserve">000. </w:t>
      </w:r>
    </w:p>
    <w:p w14:paraId="6C8ECC5E" w14:textId="77777777" w:rsidR="008644A9" w:rsidRDefault="00AC0834" w:rsidP="00470C5B">
      <w:pPr>
        <w:pStyle w:val="Akapitzlist"/>
        <w:numPr>
          <w:ilvl w:val="0"/>
          <w:numId w:val="210"/>
        </w:numPr>
        <w:spacing w:line="276" w:lineRule="auto"/>
        <w:ind w:left="709" w:hanging="283"/>
        <w:jc w:val="both"/>
        <w:rPr>
          <w:rFonts w:ascii="Arial" w:hAnsi="Arial" w:cs="Arial"/>
          <w:bCs/>
          <w:color w:val="000000"/>
          <w:sz w:val="20"/>
          <w:szCs w:val="20"/>
        </w:rPr>
      </w:pPr>
      <w:r w:rsidRPr="00AC0834">
        <w:rPr>
          <w:rFonts w:ascii="Arial" w:hAnsi="Arial" w:cs="Arial"/>
          <w:b/>
          <w:bCs/>
          <w:color w:val="000000"/>
          <w:sz w:val="20"/>
          <w:szCs w:val="20"/>
        </w:rPr>
        <w:t xml:space="preserve">Przedsiębiorstwa </w:t>
      </w:r>
      <w:r w:rsidR="002731E0">
        <w:rPr>
          <w:rFonts w:ascii="Arial" w:hAnsi="Arial" w:cs="Arial"/>
          <w:b/>
          <w:bCs/>
          <w:color w:val="000000"/>
          <w:sz w:val="20"/>
          <w:szCs w:val="20"/>
        </w:rPr>
        <w:t>po</w:t>
      </w:r>
      <w:r w:rsidRPr="00AC0834">
        <w:rPr>
          <w:rFonts w:ascii="Arial" w:hAnsi="Arial" w:cs="Arial"/>
          <w:b/>
          <w:bCs/>
          <w:color w:val="000000"/>
          <w:sz w:val="20"/>
          <w:szCs w:val="20"/>
        </w:rPr>
        <w:t xml:space="preserve">wiązane </w:t>
      </w:r>
      <w:r w:rsidRPr="00AC0834">
        <w:rPr>
          <w:rFonts w:ascii="Arial" w:hAnsi="Arial" w:cs="Arial"/>
          <w:bCs/>
          <w:color w:val="000000"/>
          <w:sz w:val="20"/>
          <w:szCs w:val="20"/>
        </w:rPr>
        <w:t xml:space="preserve">oznaczają przedsiębiorstwa, które pozostają w jednym z poniższych związków: </w:t>
      </w:r>
    </w:p>
    <w:p w14:paraId="3D432E28" w14:textId="77777777" w:rsidR="008644A9" w:rsidRDefault="00B66AF4" w:rsidP="005858D0">
      <w:pPr>
        <w:pStyle w:val="Nagwek5"/>
        <w:numPr>
          <w:ilvl w:val="0"/>
          <w:numId w:val="67"/>
        </w:numPr>
        <w:spacing w:line="276" w:lineRule="auto"/>
        <w:rPr>
          <w:rFonts w:cs="Arial"/>
        </w:rPr>
      </w:pPr>
      <w:r w:rsidRPr="00B66AF4">
        <w:rPr>
          <w:rFonts w:cs="Arial"/>
        </w:rPr>
        <w:t>przedsiębiorstwo posiada większość</w:t>
      </w:r>
      <w:r w:rsidR="00E15654">
        <w:rPr>
          <w:rFonts w:cs="Arial"/>
        </w:rPr>
        <w:t xml:space="preserve"> praw</w:t>
      </w:r>
      <w:r w:rsidRPr="00B66AF4">
        <w:rPr>
          <w:rFonts w:cs="Arial"/>
        </w:rPr>
        <w:t xml:space="preserve"> </w:t>
      </w:r>
      <w:r w:rsidR="00E15654" w:rsidRPr="00B66AF4">
        <w:rPr>
          <w:rFonts w:cs="Arial"/>
        </w:rPr>
        <w:t>głos</w:t>
      </w:r>
      <w:r w:rsidR="00E15654">
        <w:rPr>
          <w:rFonts w:cs="Arial"/>
        </w:rPr>
        <w:t>u</w:t>
      </w:r>
      <w:r w:rsidR="00E15654" w:rsidRPr="00B66AF4">
        <w:rPr>
          <w:rFonts w:cs="Arial"/>
        </w:rPr>
        <w:t xml:space="preserve"> </w:t>
      </w:r>
      <w:r w:rsidR="00E15654" w:rsidRPr="00E15654">
        <w:rPr>
          <w:rFonts w:cs="Arial"/>
        </w:rPr>
        <w:t>w innym przedsiębiorstwie w roli udziałowca/akcjonariusza, wspólnika lub członka</w:t>
      </w:r>
      <w:r w:rsidR="00C31A15">
        <w:rPr>
          <w:rFonts w:cs="Arial"/>
        </w:rPr>
        <w:t>,</w:t>
      </w:r>
    </w:p>
    <w:p w14:paraId="554E7FAF" w14:textId="77777777" w:rsidR="008644A9" w:rsidRDefault="00B66AF4" w:rsidP="005858D0">
      <w:pPr>
        <w:pStyle w:val="Nagwek5"/>
        <w:numPr>
          <w:ilvl w:val="0"/>
          <w:numId w:val="67"/>
        </w:numPr>
        <w:spacing w:line="276" w:lineRule="auto"/>
        <w:rPr>
          <w:rFonts w:cs="Arial"/>
        </w:rPr>
      </w:pPr>
      <w:r w:rsidRPr="00B66AF4">
        <w:rPr>
          <w:rFonts w:cs="Arial"/>
        </w:rPr>
        <w:t>przedsiębiorstwo ma prawo wyznaczyć lub odwołać większość członków organu administracyjnego, zarządzającego lub nadzorczego innego przedsiębiorstwa</w:t>
      </w:r>
      <w:r w:rsidR="00C31A15">
        <w:rPr>
          <w:rFonts w:cs="Arial"/>
        </w:rPr>
        <w:t>,</w:t>
      </w:r>
    </w:p>
    <w:p w14:paraId="3F853D88" w14:textId="77777777" w:rsidR="008644A9" w:rsidRDefault="00B66AF4" w:rsidP="005858D0">
      <w:pPr>
        <w:pStyle w:val="Nagwek5"/>
        <w:numPr>
          <w:ilvl w:val="0"/>
          <w:numId w:val="67"/>
        </w:numPr>
        <w:spacing w:line="276" w:lineRule="auto"/>
        <w:rPr>
          <w:rFonts w:cs="Arial"/>
        </w:rPr>
      </w:pPr>
      <w:r w:rsidRPr="00B66AF4">
        <w:rPr>
          <w:rFonts w:cs="Arial"/>
        </w:rPr>
        <w:t xml:space="preserve">przedsiębiorstwo ma prawo wywierać dominujący wpływ na inne przedsiębiorstwo </w:t>
      </w:r>
      <w:r w:rsidR="00E15654" w:rsidRPr="00E15654">
        <w:rPr>
          <w:rFonts w:cs="Arial"/>
        </w:rPr>
        <w:t>na podstawie umowy zawartej z tym przedsiębiorstwem lub postanowień w jego statucie lub umowie spółki</w:t>
      </w:r>
      <w:r w:rsidR="00C31A15">
        <w:rPr>
          <w:rFonts w:cs="Arial"/>
        </w:rPr>
        <w:t>,</w:t>
      </w:r>
    </w:p>
    <w:p w14:paraId="759665E4" w14:textId="77777777" w:rsidR="008644A9" w:rsidRDefault="00B66AF4" w:rsidP="005858D0">
      <w:pPr>
        <w:pStyle w:val="Nagwek5"/>
        <w:numPr>
          <w:ilvl w:val="0"/>
          <w:numId w:val="67"/>
        </w:numPr>
        <w:spacing w:line="276" w:lineRule="auto"/>
        <w:rPr>
          <w:rFonts w:cs="Arial"/>
          <w:color w:val="000000"/>
          <w:lang w:eastAsia="pl-PL"/>
        </w:rPr>
      </w:pPr>
      <w:r w:rsidRPr="00B66AF4">
        <w:rPr>
          <w:rFonts w:cs="Arial"/>
        </w:rPr>
        <w:t xml:space="preserve">przedsiębiorstwo będące </w:t>
      </w:r>
      <w:r w:rsidR="00E15654" w:rsidRPr="00E15654">
        <w:rPr>
          <w:rFonts w:cs="Arial"/>
        </w:rPr>
        <w:t>udziałowcem/akcjonariuszem, wspólnikiem lub członkiem innego przedsiębiorstwa kontroluje samodzielnie, na mocy umowy z innym</w:t>
      </w:r>
      <w:r w:rsidR="007160EA">
        <w:rPr>
          <w:rFonts w:cs="Arial"/>
        </w:rPr>
        <w:t xml:space="preserve">i udziałowcami/akcjonariuszami, </w:t>
      </w:r>
      <w:r w:rsidR="00E15654" w:rsidRPr="00E15654">
        <w:rPr>
          <w:rFonts w:cs="Arial"/>
        </w:rPr>
        <w:t>wspólnikami lub członkami tego przedsiębiorstwa, większość praw głosu udziałowców/akcjonariuszy, wspólników lub członków w tym przedsiębiorstwie.</w:t>
      </w:r>
    </w:p>
    <w:p w14:paraId="25CFD3B7" w14:textId="77777777" w:rsidR="008644A9" w:rsidRDefault="00AC0834" w:rsidP="00470C5B">
      <w:pPr>
        <w:pStyle w:val="Akapitzlist"/>
        <w:numPr>
          <w:ilvl w:val="0"/>
          <w:numId w:val="210"/>
        </w:numPr>
        <w:spacing w:line="276" w:lineRule="auto"/>
        <w:ind w:left="709" w:hanging="283"/>
        <w:jc w:val="both"/>
        <w:rPr>
          <w:rFonts w:ascii="Arial" w:hAnsi="Arial" w:cs="Arial"/>
          <w:color w:val="000000"/>
          <w:sz w:val="20"/>
          <w:szCs w:val="20"/>
          <w:lang w:eastAsia="pl-PL"/>
        </w:rPr>
      </w:pPr>
      <w:r w:rsidRPr="00AC0834">
        <w:rPr>
          <w:rFonts w:ascii="Arial" w:hAnsi="Arial" w:cs="Arial"/>
          <w:color w:val="000000"/>
          <w:sz w:val="20"/>
          <w:szCs w:val="20"/>
          <w:lang w:eastAsia="pl-PL"/>
        </w:rPr>
        <w:t xml:space="preserve">Domniemywa się brak wpływu dominującego, jeżeli inwestorzy wymienieni w punkcie </w:t>
      </w:r>
      <w:r w:rsidR="003D405D">
        <w:rPr>
          <w:rFonts w:ascii="Arial" w:hAnsi="Arial" w:cs="Arial"/>
          <w:b/>
          <w:color w:val="000000"/>
          <w:sz w:val="20"/>
          <w:szCs w:val="20"/>
          <w:lang w:eastAsia="pl-PL"/>
        </w:rPr>
        <w:t>7</w:t>
      </w:r>
      <w:r w:rsidRPr="00AC0834">
        <w:rPr>
          <w:rFonts w:ascii="Arial" w:hAnsi="Arial" w:cs="Arial"/>
          <w:b/>
          <w:bCs/>
          <w:color w:val="000000"/>
          <w:sz w:val="20"/>
          <w:szCs w:val="20"/>
          <w:lang w:eastAsia="pl-PL"/>
        </w:rPr>
        <w:t xml:space="preserve"> </w:t>
      </w:r>
      <w:r w:rsidRPr="00AC0834">
        <w:rPr>
          <w:rFonts w:ascii="Arial" w:hAnsi="Arial" w:cs="Arial"/>
          <w:b/>
          <w:bCs/>
          <w:color w:val="000000"/>
          <w:sz w:val="20"/>
          <w:szCs w:val="20"/>
          <w:lang w:eastAsia="pl-PL"/>
        </w:rPr>
        <w:br/>
      </w:r>
      <w:r w:rsidRPr="00AC0834">
        <w:rPr>
          <w:rFonts w:ascii="Arial" w:hAnsi="Arial" w:cs="Arial"/>
          <w:color w:val="000000"/>
          <w:sz w:val="20"/>
          <w:szCs w:val="20"/>
          <w:lang w:eastAsia="pl-PL"/>
        </w:rPr>
        <w:t xml:space="preserve">nie angażują się bezpośrednio lub pośrednio w zarządzanie danym przedsiębiorstwem, </w:t>
      </w:r>
      <w:r w:rsidRPr="00AC0834">
        <w:rPr>
          <w:rFonts w:ascii="Arial" w:hAnsi="Arial" w:cs="Arial"/>
          <w:color w:val="000000"/>
          <w:sz w:val="20"/>
          <w:szCs w:val="20"/>
          <w:lang w:eastAsia="pl-PL"/>
        </w:rPr>
        <w:br/>
        <w:t>bez uszczerbku dla ich praw jako udziałowców</w:t>
      </w:r>
      <w:r w:rsidR="0075782D" w:rsidRPr="0075782D">
        <w:rPr>
          <w:rFonts w:ascii="Arial" w:hAnsi="Arial" w:cs="Arial"/>
          <w:color w:val="000000"/>
          <w:sz w:val="20"/>
          <w:szCs w:val="20"/>
          <w:lang w:eastAsia="pl-PL"/>
        </w:rPr>
        <w:t>/akcjonariuszy</w:t>
      </w:r>
      <w:r w:rsidRPr="00AC0834">
        <w:rPr>
          <w:rFonts w:ascii="Arial" w:hAnsi="Arial" w:cs="Arial"/>
          <w:color w:val="000000"/>
          <w:sz w:val="20"/>
          <w:szCs w:val="20"/>
          <w:lang w:eastAsia="pl-PL"/>
        </w:rPr>
        <w:t xml:space="preserve">. </w:t>
      </w:r>
    </w:p>
    <w:p w14:paraId="30F9DEEF" w14:textId="77777777"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Przedsiębiorstwa</w:t>
      </w:r>
      <w:r w:rsidR="007E4A18">
        <w:rPr>
          <w:rFonts w:ascii="Arial" w:hAnsi="Arial" w:cs="Arial"/>
          <w:color w:val="000000"/>
          <w:sz w:val="20"/>
          <w:szCs w:val="20"/>
          <w:lang w:eastAsia="pl-PL"/>
        </w:rPr>
        <w:t>,</w:t>
      </w:r>
      <w:r w:rsidRPr="00AC0834">
        <w:rPr>
          <w:rFonts w:ascii="Arial" w:hAnsi="Arial" w:cs="Arial"/>
          <w:color w:val="000000"/>
          <w:sz w:val="20"/>
          <w:szCs w:val="20"/>
          <w:lang w:eastAsia="pl-PL"/>
        </w:rPr>
        <w:t xml:space="preserve"> pozostające w którymś ze związków opisanych w punkcie </w:t>
      </w:r>
      <w:r w:rsidR="003D405D">
        <w:rPr>
          <w:rFonts w:ascii="Arial" w:hAnsi="Arial" w:cs="Arial"/>
          <w:b/>
          <w:bCs/>
          <w:color w:val="000000"/>
          <w:sz w:val="20"/>
          <w:szCs w:val="20"/>
          <w:lang w:eastAsia="pl-PL"/>
        </w:rPr>
        <w:t>8</w:t>
      </w:r>
      <w:r w:rsidRPr="00AC0834">
        <w:rPr>
          <w:rFonts w:ascii="Arial" w:hAnsi="Arial" w:cs="Arial"/>
          <w:b/>
          <w:bCs/>
          <w:color w:val="000000"/>
          <w:sz w:val="20"/>
          <w:szCs w:val="20"/>
          <w:lang w:eastAsia="pl-PL"/>
        </w:rPr>
        <w:t xml:space="preserve"> </w:t>
      </w:r>
      <w:r w:rsidRPr="00AC0834">
        <w:rPr>
          <w:rFonts w:ascii="Arial" w:hAnsi="Arial" w:cs="Arial"/>
          <w:b/>
          <w:bCs/>
          <w:color w:val="000000"/>
          <w:sz w:val="20"/>
          <w:szCs w:val="20"/>
          <w:lang w:eastAsia="pl-PL"/>
        </w:rPr>
        <w:br/>
      </w:r>
      <w:r w:rsidRPr="00AC0834">
        <w:rPr>
          <w:rFonts w:ascii="Arial" w:hAnsi="Arial" w:cs="Arial"/>
          <w:color w:val="000000"/>
          <w:sz w:val="20"/>
          <w:szCs w:val="20"/>
          <w:lang w:eastAsia="pl-PL"/>
        </w:rPr>
        <w:t xml:space="preserve">za pośrednictwem </w:t>
      </w:r>
      <w:r w:rsidR="0075782D" w:rsidRPr="0075782D">
        <w:rPr>
          <w:rFonts w:ascii="Arial" w:hAnsi="Arial" w:cs="Arial"/>
          <w:color w:val="000000"/>
          <w:sz w:val="20"/>
          <w:szCs w:val="20"/>
          <w:lang w:eastAsia="pl-PL"/>
        </w:rPr>
        <w:t xml:space="preserve">co najmniej jednego przedsiębiorstwa lub jednego z inwestorów, o których mowa w punkcie </w:t>
      </w:r>
      <w:r w:rsidR="0075782D" w:rsidRPr="0075782D">
        <w:rPr>
          <w:rFonts w:ascii="Arial" w:hAnsi="Arial" w:cs="Arial"/>
          <w:b/>
          <w:bCs/>
          <w:color w:val="000000"/>
          <w:sz w:val="20"/>
          <w:szCs w:val="20"/>
          <w:lang w:eastAsia="pl-PL"/>
        </w:rPr>
        <w:t>7</w:t>
      </w:r>
      <w:r w:rsidR="0075782D" w:rsidRPr="0075782D">
        <w:rPr>
          <w:rFonts w:ascii="Arial" w:hAnsi="Arial" w:cs="Arial"/>
          <w:color w:val="000000"/>
          <w:sz w:val="20"/>
          <w:szCs w:val="20"/>
          <w:lang w:eastAsia="pl-PL"/>
        </w:rPr>
        <w:t>, są również traktowane jako powiązane.</w:t>
      </w:r>
    </w:p>
    <w:p w14:paraId="7CEA4D4A" w14:textId="77777777"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 xml:space="preserve">Przedsiębiorstwa pozostające w jednym z takich związków za pośrednictwem osoby fizycznej lub grupy osób fizycznych działających wspólnie również są traktowane jak przedsiębiorstwa </w:t>
      </w:r>
      <w:r w:rsidR="002731E0">
        <w:rPr>
          <w:rFonts w:ascii="Arial" w:hAnsi="Arial" w:cs="Arial"/>
          <w:color w:val="000000"/>
          <w:sz w:val="20"/>
          <w:szCs w:val="20"/>
          <w:lang w:eastAsia="pl-PL"/>
        </w:rPr>
        <w:t>po</w:t>
      </w:r>
      <w:r w:rsidRPr="00AC0834">
        <w:rPr>
          <w:rFonts w:ascii="Arial" w:hAnsi="Arial" w:cs="Arial"/>
          <w:color w:val="000000"/>
          <w:sz w:val="20"/>
          <w:szCs w:val="20"/>
          <w:lang w:eastAsia="pl-PL"/>
        </w:rPr>
        <w:t>wiązane, jeżeli prowadzą</w:t>
      </w:r>
      <w:r w:rsidR="0075782D">
        <w:rPr>
          <w:rFonts w:ascii="Arial" w:hAnsi="Arial" w:cs="Arial"/>
          <w:color w:val="000000"/>
          <w:sz w:val="20"/>
          <w:szCs w:val="20"/>
          <w:lang w:eastAsia="pl-PL"/>
        </w:rPr>
        <w:t xml:space="preserve"> one</w:t>
      </w:r>
      <w:r w:rsidRPr="00AC0834">
        <w:rPr>
          <w:rFonts w:ascii="Arial" w:hAnsi="Arial" w:cs="Arial"/>
          <w:color w:val="000000"/>
          <w:sz w:val="20"/>
          <w:szCs w:val="20"/>
          <w:lang w:eastAsia="pl-PL"/>
        </w:rPr>
        <w:t xml:space="preserve"> swoją działalność lub część swojej działalności na tym samym rynku właściwym lub rynkach pokrewnych. </w:t>
      </w:r>
    </w:p>
    <w:p w14:paraId="43A40140" w14:textId="77777777" w:rsidR="00AC0834" w:rsidRPr="00AC0834" w:rsidRDefault="00AC0834" w:rsidP="00AC0834">
      <w:pPr>
        <w:autoSpaceDE w:val="0"/>
        <w:autoSpaceDN w:val="0"/>
        <w:adjustRightInd w:val="0"/>
        <w:spacing w:line="276" w:lineRule="auto"/>
        <w:ind w:left="709"/>
        <w:jc w:val="both"/>
        <w:rPr>
          <w:rFonts w:ascii="Arial" w:hAnsi="Arial" w:cs="Arial"/>
          <w:sz w:val="20"/>
          <w:szCs w:val="20"/>
          <w:lang w:eastAsia="pl-PL"/>
        </w:rPr>
      </w:pPr>
      <w:r w:rsidRPr="00AC0834">
        <w:rPr>
          <w:rFonts w:ascii="Arial" w:hAnsi="Arial" w:cs="Arial"/>
          <w:color w:val="000000"/>
          <w:sz w:val="20"/>
          <w:szCs w:val="20"/>
          <w:lang w:eastAsia="pl-PL"/>
        </w:rPr>
        <w:t xml:space="preserve">Za rynek pokrewny uważa się rynek dla danego produktu lub usługi znajdujący się bezpośrednio </w:t>
      </w:r>
      <w:r w:rsidRPr="00AC0834">
        <w:rPr>
          <w:rFonts w:ascii="Arial" w:hAnsi="Arial" w:cs="Arial"/>
          <w:sz w:val="20"/>
          <w:szCs w:val="20"/>
          <w:lang w:eastAsia="pl-PL"/>
        </w:rPr>
        <w:t>na wyższym lub niższym szczeblu rynku w stosunku do rynku właściwego.</w:t>
      </w:r>
      <w:r w:rsidRPr="00AC0834">
        <w:rPr>
          <w:rFonts w:ascii="Arial" w:hAnsi="Arial" w:cs="Arial"/>
          <w:color w:val="000000"/>
          <w:sz w:val="20"/>
          <w:szCs w:val="20"/>
          <w:lang w:eastAsia="pl-PL"/>
        </w:rPr>
        <w:t xml:space="preserve"> </w:t>
      </w:r>
    </w:p>
    <w:p w14:paraId="05D0C759" w14:textId="77777777" w:rsidR="00AC0834" w:rsidRPr="00AC0834" w:rsidRDefault="00AC0834" w:rsidP="00AC0834">
      <w:pPr>
        <w:autoSpaceDE w:val="0"/>
        <w:autoSpaceDN w:val="0"/>
        <w:adjustRightInd w:val="0"/>
        <w:spacing w:line="276" w:lineRule="auto"/>
        <w:ind w:left="709"/>
        <w:jc w:val="both"/>
        <w:rPr>
          <w:rFonts w:ascii="Arial" w:hAnsi="Arial" w:cs="Arial"/>
          <w:color w:val="000000"/>
          <w:sz w:val="20"/>
          <w:szCs w:val="20"/>
          <w:lang w:eastAsia="pl-PL"/>
        </w:rPr>
      </w:pPr>
      <w:r w:rsidRPr="00AC0834">
        <w:rPr>
          <w:rFonts w:ascii="Arial" w:hAnsi="Arial" w:cs="Arial"/>
          <w:color w:val="000000"/>
          <w:sz w:val="20"/>
          <w:szCs w:val="20"/>
          <w:lang w:eastAsia="pl-PL"/>
        </w:rPr>
        <w:t xml:space="preserve">Poza przypadkami określonymi w punkcie </w:t>
      </w:r>
      <w:r w:rsidR="003D405D">
        <w:rPr>
          <w:rFonts w:ascii="Arial" w:hAnsi="Arial" w:cs="Arial"/>
          <w:b/>
          <w:bCs/>
          <w:color w:val="000000"/>
          <w:sz w:val="20"/>
          <w:szCs w:val="20"/>
          <w:lang w:eastAsia="pl-PL"/>
        </w:rPr>
        <w:t>7</w:t>
      </w:r>
      <w:r w:rsidRPr="00AC0834">
        <w:rPr>
          <w:rFonts w:ascii="Arial" w:hAnsi="Arial" w:cs="Arial"/>
          <w:b/>
          <w:bCs/>
          <w:color w:val="000000"/>
          <w:sz w:val="20"/>
          <w:szCs w:val="20"/>
          <w:lang w:eastAsia="pl-PL"/>
        </w:rPr>
        <w:t xml:space="preserve">, </w:t>
      </w:r>
      <w:r w:rsidRPr="00AC0834">
        <w:rPr>
          <w:rFonts w:ascii="Arial" w:hAnsi="Arial" w:cs="Arial"/>
          <w:color w:val="000000"/>
          <w:sz w:val="20"/>
          <w:szCs w:val="20"/>
          <w:u w:val="single"/>
          <w:lang w:eastAsia="pl-PL"/>
        </w:rPr>
        <w:t xml:space="preserve">przedsiębiorstwo nie może być uznane </w:t>
      </w:r>
      <w:r w:rsidRPr="00AC0834">
        <w:rPr>
          <w:rFonts w:ascii="Arial" w:hAnsi="Arial" w:cs="Arial"/>
          <w:color w:val="000000"/>
          <w:sz w:val="20"/>
          <w:szCs w:val="20"/>
          <w:u w:val="single"/>
          <w:lang w:eastAsia="pl-PL"/>
        </w:rPr>
        <w:br/>
        <w:t>za małe lub średnie, jeżeli 25% lub więcej kapitału lub głosów jest kontrolowane bezpośrednio lub pośrednio, wspólnie lub indywidualnie przez jeden lub kilka podmiotów publicznych.</w:t>
      </w:r>
    </w:p>
    <w:p w14:paraId="357C65AB" w14:textId="77777777" w:rsidR="00552CA1" w:rsidRPr="003B7637" w:rsidRDefault="00AC0834" w:rsidP="003B7637">
      <w:pPr>
        <w:spacing w:line="276" w:lineRule="auto"/>
        <w:ind w:left="709"/>
        <w:jc w:val="both"/>
        <w:rPr>
          <w:rFonts w:ascii="Arial" w:hAnsi="Arial" w:cs="Arial"/>
          <w:b/>
          <w:bCs/>
          <w:sz w:val="20"/>
          <w:szCs w:val="20"/>
        </w:rPr>
      </w:pPr>
      <w:r w:rsidRPr="00AC0834">
        <w:rPr>
          <w:rFonts w:ascii="Arial" w:hAnsi="Arial" w:cs="Arial"/>
          <w:b/>
          <w:bCs/>
          <w:sz w:val="20"/>
          <w:szCs w:val="20"/>
        </w:rPr>
        <w:t>Należy pamiętać o tym, że relacje „</w:t>
      </w:r>
      <w:r w:rsidR="002731E0">
        <w:rPr>
          <w:rFonts w:ascii="Arial" w:hAnsi="Arial" w:cs="Arial"/>
          <w:b/>
          <w:bCs/>
          <w:sz w:val="20"/>
          <w:szCs w:val="20"/>
        </w:rPr>
        <w:t>po</w:t>
      </w:r>
      <w:r w:rsidRPr="00AC0834">
        <w:rPr>
          <w:rFonts w:ascii="Arial" w:hAnsi="Arial" w:cs="Arial"/>
          <w:b/>
          <w:bCs/>
          <w:sz w:val="20"/>
          <w:szCs w:val="20"/>
        </w:rPr>
        <w:t xml:space="preserve">wiązania” lub „partnerstwa” zachodzić mogą </w:t>
      </w:r>
      <w:r w:rsidRPr="00AC0834">
        <w:rPr>
          <w:rFonts w:ascii="Arial" w:hAnsi="Arial" w:cs="Arial"/>
          <w:b/>
          <w:bCs/>
          <w:sz w:val="20"/>
          <w:szCs w:val="20"/>
        </w:rPr>
        <w:br/>
        <w:t xml:space="preserve">w stosunku do przedsiębiorstwa wnioskodawcy równocześnie poprzez relacje </w:t>
      </w:r>
      <w:r w:rsidRPr="00AC0834">
        <w:rPr>
          <w:rFonts w:ascii="Arial" w:hAnsi="Arial" w:cs="Arial"/>
          <w:b/>
          <w:bCs/>
          <w:sz w:val="20"/>
          <w:szCs w:val="20"/>
        </w:rPr>
        <w:br/>
        <w:t>z kilkoma podmiotami</w:t>
      </w:r>
      <w:r w:rsidRPr="00AC0834">
        <w:rPr>
          <w:rFonts w:ascii="Arial" w:hAnsi="Arial" w:cs="Arial"/>
          <w:sz w:val="20"/>
          <w:szCs w:val="20"/>
        </w:rPr>
        <w:t xml:space="preserve">, z których część stanowiła będzie podmioty powiązane, a część partnerskie. </w:t>
      </w:r>
      <w:r w:rsidRPr="00AC0834">
        <w:rPr>
          <w:rFonts w:ascii="Arial" w:hAnsi="Arial" w:cs="Arial"/>
          <w:bCs/>
          <w:sz w:val="20"/>
          <w:szCs w:val="20"/>
        </w:rPr>
        <w:t xml:space="preserve">Przedsiębiorstwo może być powiązane z innym przedsiębiorstwem </w:t>
      </w:r>
      <w:r w:rsidRPr="00AC0834">
        <w:rPr>
          <w:rFonts w:ascii="Arial" w:hAnsi="Arial" w:cs="Arial"/>
          <w:bCs/>
          <w:sz w:val="20"/>
          <w:szCs w:val="20"/>
        </w:rPr>
        <w:br/>
        <w:t>za pośrednictwem nieograniczonej liczby podmiotów. Podobnie rozbudowane zależności zachodzić mogą również pomiędzy podmiotami względem siebie partnerskimi</w:t>
      </w:r>
      <w:r w:rsidRPr="00AC0834">
        <w:rPr>
          <w:rFonts w:ascii="Arial" w:hAnsi="Arial" w:cs="Arial"/>
          <w:sz w:val="20"/>
          <w:szCs w:val="20"/>
        </w:rPr>
        <w:t xml:space="preserve">. </w:t>
      </w:r>
      <w:r w:rsidRPr="00AC0834">
        <w:rPr>
          <w:rFonts w:ascii="Arial" w:hAnsi="Arial" w:cs="Arial"/>
          <w:b/>
          <w:sz w:val="20"/>
          <w:szCs w:val="20"/>
        </w:rPr>
        <w:t>Określając swój status przedsiębiorstwo powinno uwzględniać relacje „</w:t>
      </w:r>
      <w:r w:rsidR="002731E0">
        <w:rPr>
          <w:rFonts w:ascii="Arial" w:hAnsi="Arial" w:cs="Arial"/>
          <w:b/>
          <w:bCs/>
          <w:sz w:val="20"/>
          <w:szCs w:val="20"/>
        </w:rPr>
        <w:t>po</w:t>
      </w:r>
      <w:r w:rsidRPr="00AC0834">
        <w:rPr>
          <w:rFonts w:ascii="Arial" w:hAnsi="Arial" w:cs="Arial"/>
          <w:b/>
          <w:bCs/>
          <w:sz w:val="20"/>
          <w:szCs w:val="20"/>
        </w:rPr>
        <w:t xml:space="preserve">wiązania” </w:t>
      </w:r>
      <w:r w:rsidRPr="00AC0834">
        <w:rPr>
          <w:rFonts w:ascii="Arial" w:hAnsi="Arial" w:cs="Arial"/>
          <w:b/>
          <w:bCs/>
          <w:sz w:val="20"/>
          <w:szCs w:val="20"/>
        </w:rPr>
        <w:br/>
        <w:t>lub „partnerstwa” z innymi podmiotami.</w:t>
      </w:r>
    </w:p>
    <w:p w14:paraId="00551DC7" w14:textId="29A009DE" w:rsidR="007166E1" w:rsidRPr="00A61582" w:rsidRDefault="00EB4555" w:rsidP="00470C5B">
      <w:pPr>
        <w:pStyle w:val="Akapitzlist"/>
        <w:numPr>
          <w:ilvl w:val="0"/>
          <w:numId w:val="210"/>
        </w:numPr>
        <w:spacing w:line="276" w:lineRule="auto"/>
        <w:ind w:left="709" w:hanging="283"/>
        <w:jc w:val="both"/>
        <w:rPr>
          <w:rFonts w:ascii="Arial" w:hAnsi="Arial" w:cs="Arial"/>
          <w:bCs/>
          <w:sz w:val="20"/>
          <w:szCs w:val="20"/>
        </w:rPr>
      </w:pPr>
      <w:bookmarkStart w:id="30" w:name="_Toc431968053"/>
      <w:bookmarkEnd w:id="29"/>
      <w:r>
        <w:rPr>
          <w:rFonts w:ascii="Arial" w:hAnsi="Arial" w:cs="Arial"/>
          <w:bCs/>
          <w:sz w:val="20"/>
          <w:szCs w:val="20"/>
        </w:rPr>
        <w:t xml:space="preserve"> </w:t>
      </w:r>
      <w:r w:rsidR="004D0472" w:rsidRPr="00A61582">
        <w:rPr>
          <w:rFonts w:ascii="Arial" w:hAnsi="Arial" w:cs="Arial"/>
          <w:sz w:val="20"/>
          <w:szCs w:val="20"/>
        </w:rPr>
        <w:t>Dane niezbędne do oceny statusu przedsiębiorstwa należy podać co do zasady za ostatnie trzy lata obrachunkowe (tj. za lata 201</w:t>
      </w:r>
      <w:r w:rsidR="004B4A11">
        <w:rPr>
          <w:rFonts w:ascii="Arial" w:hAnsi="Arial" w:cs="Arial"/>
          <w:sz w:val="20"/>
          <w:szCs w:val="20"/>
        </w:rPr>
        <w:t>5</w:t>
      </w:r>
      <w:r w:rsidR="004D0472" w:rsidRPr="00A61582">
        <w:rPr>
          <w:rFonts w:ascii="Arial" w:hAnsi="Arial" w:cs="Arial"/>
          <w:sz w:val="20"/>
          <w:szCs w:val="20"/>
        </w:rPr>
        <w:t>-201</w:t>
      </w:r>
      <w:r w:rsidR="004B4A11">
        <w:rPr>
          <w:rFonts w:ascii="Arial" w:hAnsi="Arial" w:cs="Arial"/>
          <w:sz w:val="20"/>
          <w:szCs w:val="20"/>
        </w:rPr>
        <w:t>7</w:t>
      </w:r>
      <w:r w:rsidR="0088297F">
        <w:rPr>
          <w:rFonts w:ascii="Arial" w:hAnsi="Arial" w:cs="Arial"/>
          <w:sz w:val="20"/>
          <w:szCs w:val="20"/>
        </w:rPr>
        <w:t xml:space="preserve"> dla wniosków złożonych w 2018 roku oraz lata </w:t>
      </w:r>
      <w:r w:rsidR="0088297F" w:rsidRPr="00A61582">
        <w:rPr>
          <w:rFonts w:ascii="Arial" w:hAnsi="Arial" w:cs="Arial"/>
          <w:sz w:val="20"/>
          <w:szCs w:val="20"/>
        </w:rPr>
        <w:t>201</w:t>
      </w:r>
      <w:r w:rsidR="0088297F">
        <w:rPr>
          <w:rFonts w:ascii="Arial" w:hAnsi="Arial" w:cs="Arial"/>
          <w:sz w:val="20"/>
          <w:szCs w:val="20"/>
        </w:rPr>
        <w:t>6</w:t>
      </w:r>
      <w:r w:rsidR="0088297F" w:rsidRPr="00A61582">
        <w:rPr>
          <w:rFonts w:ascii="Arial" w:hAnsi="Arial" w:cs="Arial"/>
          <w:sz w:val="20"/>
          <w:szCs w:val="20"/>
        </w:rPr>
        <w:t>-201</w:t>
      </w:r>
      <w:r w:rsidR="0088297F">
        <w:rPr>
          <w:rFonts w:ascii="Arial" w:hAnsi="Arial" w:cs="Arial"/>
          <w:sz w:val="20"/>
          <w:szCs w:val="20"/>
        </w:rPr>
        <w:t xml:space="preserve">8 dla wniosków złożonych w roku 2019 </w:t>
      </w:r>
      <w:r w:rsidR="004D0472" w:rsidRPr="00A61582">
        <w:rPr>
          <w:rFonts w:ascii="Arial" w:hAnsi="Arial" w:cs="Arial"/>
          <w:sz w:val="20"/>
          <w:szCs w:val="20"/>
        </w:rPr>
        <w:t xml:space="preserve">w przypadku, gdy lata obrachunkowe pokrywają się z latami kalendarzowymi, a w przypadku gdy lata obrachunkowe nie pokrywają się z latami kalendarzowymi należy podać dane za trzy ostatnie lata obrachunkowe właściwe dla wnioskodawcy). W przypadku, gdy dane za ostatni okres sprawozdawczy wynikają </w:t>
      </w:r>
      <w:r w:rsidR="004D0472" w:rsidRPr="00A61582">
        <w:rPr>
          <w:rFonts w:ascii="Arial" w:hAnsi="Arial" w:cs="Arial"/>
          <w:sz w:val="20"/>
          <w:szCs w:val="20"/>
        </w:rPr>
        <w:br/>
        <w:t>z niezatwierdzonych dotychczas dokumentów finansowych, należy podać dane w dobrej wierze.</w:t>
      </w:r>
    </w:p>
    <w:p w14:paraId="5C6407CD" w14:textId="77777777" w:rsidR="00552CA1" w:rsidRPr="00552CA1" w:rsidRDefault="00552CA1" w:rsidP="00552CA1">
      <w:pPr>
        <w:spacing w:line="276" w:lineRule="auto"/>
        <w:ind w:left="709"/>
        <w:jc w:val="both"/>
        <w:rPr>
          <w:rFonts w:ascii="Arial" w:hAnsi="Arial" w:cs="Arial"/>
          <w:sz w:val="20"/>
          <w:szCs w:val="20"/>
        </w:rPr>
      </w:pPr>
      <w:r w:rsidRPr="00552CA1">
        <w:rPr>
          <w:rFonts w:ascii="Arial" w:hAnsi="Arial" w:cs="Arial"/>
          <w:sz w:val="20"/>
          <w:szCs w:val="20"/>
        </w:rPr>
        <w:t>W przypadku nowoutworzonych przedsiębiorstw, których księgi rachunkowe nie zostały jeszcze zatwierdzone, odpowiednie dane pochodzą z szacunków dokonanych w dobrej wierze w trakcie roku obrotowego.</w:t>
      </w:r>
    </w:p>
    <w:p w14:paraId="048C1945" w14:textId="77777777" w:rsidR="00552CA1" w:rsidRPr="00552CA1" w:rsidRDefault="00552CA1" w:rsidP="00552CA1">
      <w:pPr>
        <w:spacing w:line="276" w:lineRule="auto"/>
        <w:ind w:left="709"/>
        <w:jc w:val="both"/>
        <w:rPr>
          <w:rFonts w:ascii="Arial" w:hAnsi="Arial" w:cs="Arial"/>
          <w:sz w:val="20"/>
          <w:szCs w:val="20"/>
        </w:rPr>
      </w:pPr>
      <w:r w:rsidRPr="00552CA1">
        <w:rPr>
          <w:rFonts w:ascii="Arial" w:hAnsi="Arial" w:cs="Arial"/>
          <w:sz w:val="20"/>
          <w:szCs w:val="20"/>
        </w:rPr>
        <w:t xml:space="preserve">Do danych wnioskodawcy należy dodać odpowiednie dane przedsiębiorstw partnerskich lub powiązanych (zgodnie z Załącznikiem I do </w:t>
      </w:r>
      <w:r w:rsidRPr="00552CA1">
        <w:rPr>
          <w:rFonts w:ascii="Arial" w:hAnsi="Arial" w:cs="Arial"/>
          <w:bCs/>
          <w:sz w:val="20"/>
          <w:szCs w:val="20"/>
        </w:rPr>
        <w:t>Rozporządzenia Komisji (UE) nr 651/2014</w:t>
      </w:r>
      <w:r w:rsidRPr="00552CA1">
        <w:rPr>
          <w:rFonts w:ascii="Arial" w:hAnsi="Arial" w:cs="Arial"/>
          <w:sz w:val="20"/>
          <w:szCs w:val="20"/>
        </w:rPr>
        <w:t>):</w:t>
      </w:r>
    </w:p>
    <w:p w14:paraId="0DB22D1C" w14:textId="77777777" w:rsidR="00552CA1" w:rsidRPr="0012332C" w:rsidRDefault="00552CA1" w:rsidP="0012332C">
      <w:pPr>
        <w:pStyle w:val="Nagwek5"/>
        <w:numPr>
          <w:ilvl w:val="0"/>
          <w:numId w:val="64"/>
        </w:numPr>
        <w:spacing w:line="276" w:lineRule="auto"/>
        <w:rPr>
          <w:rFonts w:cs="Arial"/>
        </w:rPr>
      </w:pPr>
      <w:r w:rsidRPr="00552CA1">
        <w:rPr>
          <w:rFonts w:cs="Arial"/>
          <w:color w:val="000000"/>
        </w:rPr>
        <w:t>w</w:t>
      </w:r>
      <w:r w:rsidRPr="0012332C">
        <w:rPr>
          <w:rFonts w:cs="Arial"/>
        </w:rPr>
        <w:t xml:space="preserve"> przypadku przedsiębiorstw partnerskich, do danych przedsiębiorstwa wnioskodawcy dotyczących zatrudnienia oraz danych dotyczących wielkości przychodów i majątku, należy dodać dane każdego przedsiębiorstwa partnerskiego, proporcjonalnie do procentowego udziału w kapitale lub w prawie głosu. W przypadku przedsiębiorstw posiadających nawzajem akcje/udziały/prawa głosu (cross-holding) stosuje się wyższy udział procentowy</w:t>
      </w:r>
      <w:r w:rsidR="00C31A15" w:rsidRPr="0012332C">
        <w:rPr>
          <w:rFonts w:cs="Arial"/>
        </w:rPr>
        <w:t>,</w:t>
      </w:r>
    </w:p>
    <w:p w14:paraId="077931C4" w14:textId="77777777" w:rsidR="00552CA1" w:rsidRPr="00552CA1" w:rsidRDefault="00552CA1" w:rsidP="0012332C">
      <w:pPr>
        <w:pStyle w:val="Nagwek5"/>
        <w:numPr>
          <w:ilvl w:val="0"/>
          <w:numId w:val="64"/>
        </w:numPr>
        <w:spacing w:line="276" w:lineRule="auto"/>
        <w:rPr>
          <w:rFonts w:cs="Arial"/>
          <w:color w:val="000000"/>
        </w:rPr>
      </w:pPr>
      <w:r w:rsidRPr="0012332C">
        <w:rPr>
          <w:rFonts w:cs="Arial"/>
        </w:rPr>
        <w:t xml:space="preserve">w przypadku przedsiębiorstw powiązanych, do danych przedsiębiorstwa wnioskodawcy dotyczących </w:t>
      </w:r>
      <w:r w:rsidRPr="00552CA1">
        <w:rPr>
          <w:rFonts w:cs="Arial"/>
          <w:color w:val="000000"/>
        </w:rPr>
        <w:t>zatrudnienia oraz danych dotyczących wielkości przychodów i majątku dodaje się w 100% dane przedsiębiorstwa powiązanego.</w:t>
      </w:r>
    </w:p>
    <w:p w14:paraId="4F76CE38" w14:textId="77777777" w:rsidR="007166E1" w:rsidRDefault="00552CA1" w:rsidP="00A61582">
      <w:pPr>
        <w:spacing w:line="276" w:lineRule="auto"/>
        <w:ind w:left="709"/>
        <w:jc w:val="both"/>
        <w:rPr>
          <w:rFonts w:ascii="Arial" w:hAnsi="Arial" w:cs="Arial"/>
          <w:sz w:val="20"/>
          <w:szCs w:val="20"/>
        </w:rPr>
      </w:pPr>
      <w:r w:rsidRPr="00552CA1">
        <w:rPr>
          <w:rFonts w:ascii="Arial" w:hAnsi="Arial" w:cs="Arial"/>
          <w:sz w:val="20"/>
          <w:szCs w:val="20"/>
        </w:rPr>
        <w:t xml:space="preserve">W przypadku przedsiębiorstwa </w:t>
      </w:r>
      <w:r w:rsidRPr="00552CA1">
        <w:rPr>
          <w:rFonts w:ascii="Arial" w:hAnsi="Arial" w:cs="Arial"/>
          <w:b/>
          <w:bCs/>
          <w:sz w:val="20"/>
          <w:szCs w:val="20"/>
        </w:rPr>
        <w:t xml:space="preserve">samodzielnego </w:t>
      </w:r>
      <w:r w:rsidRPr="00552CA1">
        <w:rPr>
          <w:rFonts w:ascii="Arial" w:hAnsi="Arial" w:cs="Arial"/>
          <w:sz w:val="20"/>
          <w:szCs w:val="20"/>
        </w:rPr>
        <w:t>dane dotyczące zatrudnienia oraz dane dotyczące wielkości przychodów i majątku tego przedsiębiorstwa ustalane są wyłącznie na podstawie rachunków tego przedsiębiorstwa.</w:t>
      </w:r>
    </w:p>
    <w:p w14:paraId="1BD22605" w14:textId="77777777" w:rsidR="00DB6A45" w:rsidRDefault="00C664DF" w:rsidP="00470C5B">
      <w:pPr>
        <w:pStyle w:val="Akapitzlist"/>
        <w:numPr>
          <w:ilvl w:val="0"/>
          <w:numId w:val="210"/>
        </w:numPr>
        <w:spacing w:line="276" w:lineRule="auto"/>
        <w:ind w:left="709" w:hanging="283"/>
        <w:jc w:val="both"/>
        <w:rPr>
          <w:rFonts w:ascii="Arial" w:hAnsi="Arial" w:cs="Arial"/>
          <w:bCs/>
          <w:sz w:val="20"/>
          <w:szCs w:val="20"/>
        </w:rPr>
      </w:pPr>
      <w:r>
        <w:rPr>
          <w:rFonts w:ascii="Arial" w:hAnsi="Arial" w:cs="Arial"/>
          <w:bCs/>
          <w:sz w:val="20"/>
          <w:szCs w:val="20"/>
        </w:rPr>
        <w:t>Wnioskodawca</w:t>
      </w:r>
      <w:r w:rsidRPr="0033097B">
        <w:rPr>
          <w:rFonts w:ascii="Arial" w:hAnsi="Arial" w:cs="Arial"/>
          <w:bCs/>
          <w:sz w:val="20"/>
          <w:szCs w:val="20"/>
        </w:rPr>
        <w:t xml:space="preserve"> kwalifikuje się do otrzymania wsparcia wyłącznie w sytuacji, gdy jest podmiotem uprawnionym do dofinansowania zarówno na etapie aplikowania, jak również </w:t>
      </w:r>
      <w:r w:rsidRPr="0033097B">
        <w:rPr>
          <w:rFonts w:ascii="Arial" w:hAnsi="Arial" w:cs="Arial"/>
          <w:bCs/>
          <w:sz w:val="20"/>
          <w:szCs w:val="20"/>
        </w:rPr>
        <w:br/>
        <w:t>w dniu podpisywania umowy o dofinansowanie.</w:t>
      </w:r>
    </w:p>
    <w:p w14:paraId="680941F7" w14:textId="77777777" w:rsidR="00AF023E" w:rsidRDefault="00AF023E" w:rsidP="0033097B">
      <w:pPr>
        <w:pStyle w:val="Akapitzlist"/>
        <w:spacing w:line="276" w:lineRule="auto"/>
        <w:ind w:left="709"/>
        <w:jc w:val="both"/>
        <w:rPr>
          <w:rFonts w:ascii="Arial" w:hAnsi="Arial" w:cs="Arial"/>
          <w:bCs/>
          <w:sz w:val="20"/>
          <w:szCs w:val="20"/>
        </w:rPr>
      </w:pPr>
    </w:p>
    <w:p w14:paraId="46348AC1" w14:textId="77777777" w:rsidR="00AE7136" w:rsidRPr="00AE7136" w:rsidRDefault="00360D47" w:rsidP="00AE7136">
      <w:pPr>
        <w:pStyle w:val="Nagwek1"/>
      </w:pPr>
      <w:bookmarkStart w:id="31" w:name="_Toc525884720"/>
      <w:bookmarkEnd w:id="30"/>
      <w:r w:rsidRPr="00BC0AB4">
        <w:t>Rozdział 2 Zasady finansowania</w:t>
      </w:r>
      <w:bookmarkEnd w:id="31"/>
    </w:p>
    <w:p w14:paraId="68BBE8C6" w14:textId="77777777" w:rsidR="007166E1" w:rsidRDefault="002C6660" w:rsidP="00A61582">
      <w:pPr>
        <w:pStyle w:val="Nagwek2"/>
        <w:ind w:left="0" w:firstLine="360"/>
      </w:pPr>
      <w:bookmarkStart w:id="32" w:name="_Toc525884721"/>
      <w:r>
        <w:rPr>
          <w:rStyle w:val="Nagwek1Znak"/>
          <w:b/>
          <w:bCs/>
          <w:sz w:val="20"/>
          <w:szCs w:val="22"/>
        </w:rPr>
        <w:t xml:space="preserve">2.1 </w:t>
      </w:r>
      <w:r w:rsidR="00360D47" w:rsidRPr="00BC0AB4">
        <w:rPr>
          <w:rStyle w:val="Nagwek1Znak"/>
          <w:b/>
          <w:bCs/>
          <w:sz w:val="20"/>
          <w:szCs w:val="22"/>
        </w:rPr>
        <w:t>Kwota przeznaczona na dofinansowanie projektów w konkursie</w:t>
      </w:r>
      <w:bookmarkEnd w:id="32"/>
    </w:p>
    <w:p w14:paraId="0BDDEBE5" w14:textId="5EA253E1" w:rsidR="00DB6A45" w:rsidRDefault="00360D47" w:rsidP="00C026BB">
      <w:pPr>
        <w:pStyle w:val="Nagwek3"/>
        <w:numPr>
          <w:ilvl w:val="0"/>
          <w:numId w:val="28"/>
        </w:numPr>
        <w:spacing w:line="276" w:lineRule="auto"/>
        <w:rPr>
          <w:rFonts w:cs="Arial"/>
          <w:szCs w:val="20"/>
        </w:rPr>
      </w:pPr>
      <w:r w:rsidRPr="00BC0AB4">
        <w:rPr>
          <w:rFonts w:cs="Arial"/>
          <w:szCs w:val="20"/>
          <w:lang w:eastAsia="pl-PL"/>
        </w:rPr>
        <w:t>Kwota środków przeznaczonych na dofinansowanie projektów w nini</w:t>
      </w:r>
      <w:r w:rsidR="00186F60" w:rsidRPr="00BC0AB4">
        <w:rPr>
          <w:rFonts w:cs="Arial"/>
          <w:szCs w:val="20"/>
          <w:lang w:eastAsia="pl-PL"/>
        </w:rPr>
        <w:t xml:space="preserve">ejszym konkursie wynosi </w:t>
      </w:r>
      <w:r w:rsidR="00601385" w:rsidRPr="00601385">
        <w:rPr>
          <w:rFonts w:cs="Arial"/>
          <w:szCs w:val="20"/>
          <w:lang w:eastAsia="pl-PL"/>
        </w:rPr>
        <w:t xml:space="preserve">łącznie </w:t>
      </w:r>
      <w:r w:rsidR="00317AD4" w:rsidRPr="00893E42">
        <w:rPr>
          <w:rFonts w:cs="Arial"/>
          <w:b/>
          <w:szCs w:val="20"/>
          <w:lang w:eastAsia="pl-PL"/>
        </w:rPr>
        <w:t>3 859 380,00</w:t>
      </w:r>
      <w:r w:rsidR="006517E6" w:rsidRPr="00317AD4">
        <w:rPr>
          <w:rFonts w:cs="Arial"/>
          <w:b/>
          <w:szCs w:val="20"/>
          <w:lang w:eastAsia="pl-PL"/>
        </w:rPr>
        <w:t xml:space="preserve"> </w:t>
      </w:r>
      <w:r w:rsidR="00601385" w:rsidRPr="00317AD4">
        <w:rPr>
          <w:rFonts w:cs="Arial"/>
          <w:b/>
          <w:szCs w:val="20"/>
          <w:lang w:eastAsia="pl-PL"/>
        </w:rPr>
        <w:t>zł</w:t>
      </w:r>
      <w:r w:rsidR="00601385" w:rsidRPr="00317AD4">
        <w:rPr>
          <w:rFonts w:cs="Arial"/>
          <w:szCs w:val="20"/>
          <w:lang w:eastAsia="pl-PL"/>
        </w:rPr>
        <w:t xml:space="preserve"> (słownie: </w:t>
      </w:r>
      <w:r w:rsidR="00317AD4" w:rsidRPr="00893E42">
        <w:rPr>
          <w:rFonts w:cs="Arial"/>
          <w:szCs w:val="20"/>
          <w:lang w:eastAsia="pl-PL"/>
        </w:rPr>
        <w:t>trzy miliony osiemset pięćdziesiąt dziewięć tysięcy trzysta osiemdziesiąt złotych 00/100</w:t>
      </w:r>
      <w:r w:rsidR="00601385" w:rsidRPr="00317AD4">
        <w:rPr>
          <w:rFonts w:cs="Arial"/>
          <w:szCs w:val="20"/>
          <w:lang w:eastAsia="pl-PL"/>
        </w:rPr>
        <w:t>).</w:t>
      </w:r>
      <w:r w:rsidR="00594B98" w:rsidRPr="00317AD4">
        <w:rPr>
          <w:rFonts w:cs="Arial"/>
          <w:szCs w:val="20"/>
          <w:lang w:eastAsia="pl-PL"/>
        </w:rPr>
        <w:t xml:space="preserve"> </w:t>
      </w:r>
    </w:p>
    <w:p w14:paraId="5BAF5C3F" w14:textId="77777777" w:rsidR="0053395C" w:rsidRDefault="0053395C" w:rsidP="00893E42">
      <w:pPr>
        <w:pStyle w:val="Nagwek3"/>
        <w:numPr>
          <w:ilvl w:val="0"/>
          <w:numId w:val="0"/>
        </w:numPr>
        <w:spacing w:line="276" w:lineRule="auto"/>
        <w:ind w:left="720"/>
        <w:rPr>
          <w:rFonts w:cs="Arial"/>
          <w:szCs w:val="20"/>
        </w:rPr>
      </w:pPr>
      <w:r w:rsidRPr="00361C29">
        <w:rPr>
          <w:rFonts w:cs="Arial"/>
          <w:szCs w:val="20"/>
        </w:rPr>
        <w:t xml:space="preserve">UWAGA! </w:t>
      </w:r>
      <w:r w:rsidRPr="00361C29">
        <w:rPr>
          <w:rFonts w:cs="Arial"/>
          <w:szCs w:val="20"/>
          <w:lang w:eastAsia="pl-PL"/>
        </w:rPr>
        <w:t xml:space="preserve">IZ RPO WZ </w:t>
      </w:r>
      <w:r w:rsidRPr="00361C29">
        <w:rPr>
          <w:rFonts w:cs="Arial"/>
          <w:szCs w:val="20"/>
        </w:rPr>
        <w:t>informuje, iż kwota jaka może zostać zakontraktowana w ramach zawieranych umów o dofinansowanie projektów uzależniona jest od</w:t>
      </w:r>
      <w:r w:rsidRPr="00361C29">
        <w:t xml:space="preserve"> </w:t>
      </w:r>
      <w:r w:rsidRPr="00361C29">
        <w:rPr>
          <w:rFonts w:cs="Arial"/>
          <w:szCs w:val="20"/>
        </w:rPr>
        <w:t>aktualnego w danym miesiącu kursu euro i może ulec zmianie.</w:t>
      </w:r>
    </w:p>
    <w:p w14:paraId="7172D598" w14:textId="1478BF53" w:rsidR="0053395C" w:rsidRPr="0053395C" w:rsidRDefault="0053395C" w:rsidP="00893E42">
      <w:pPr>
        <w:pStyle w:val="Akapitzlist"/>
        <w:numPr>
          <w:ilvl w:val="0"/>
          <w:numId w:val="28"/>
        </w:numPr>
        <w:spacing w:line="276" w:lineRule="auto"/>
        <w:jc w:val="both"/>
        <w:rPr>
          <w:rFonts w:ascii="Arial" w:hAnsi="Arial" w:cs="Arial"/>
          <w:sz w:val="20"/>
          <w:szCs w:val="20"/>
        </w:rPr>
      </w:pPr>
      <w:r w:rsidRPr="0053395C">
        <w:rPr>
          <w:rFonts w:ascii="Arial" w:hAnsi="Arial" w:cs="Arial"/>
          <w:sz w:val="20"/>
          <w:szCs w:val="20"/>
        </w:rPr>
        <w:t>IZ RPO WZ zastrzega możliwość ustanowienia w ramach wskazanej w punkcie 1 kwoty rezerwy finansowej przeznaczonej na finansowanie projektów, które w wyniku</w:t>
      </w:r>
      <w:r w:rsidR="00BD525E">
        <w:rPr>
          <w:rFonts w:ascii="Arial" w:hAnsi="Arial" w:cs="Arial"/>
          <w:sz w:val="20"/>
          <w:szCs w:val="20"/>
        </w:rPr>
        <w:t xml:space="preserve"> </w:t>
      </w:r>
      <w:r w:rsidRPr="0053395C">
        <w:rPr>
          <w:rFonts w:ascii="Arial" w:hAnsi="Arial" w:cs="Arial"/>
          <w:sz w:val="20"/>
          <w:szCs w:val="20"/>
        </w:rPr>
        <w:t>przeprowadzenia procedury odwoławczej otrzymają pozytywny wynik oceny.</w:t>
      </w:r>
    </w:p>
    <w:p w14:paraId="5D7919F5" w14:textId="77777777" w:rsidR="0053395C" w:rsidRDefault="0053395C" w:rsidP="00C026BB">
      <w:pPr>
        <w:pStyle w:val="Nagwek3"/>
        <w:numPr>
          <w:ilvl w:val="0"/>
          <w:numId w:val="28"/>
        </w:numPr>
        <w:spacing w:line="276" w:lineRule="auto"/>
        <w:rPr>
          <w:rFonts w:cs="Arial"/>
          <w:szCs w:val="20"/>
        </w:rPr>
      </w:pPr>
      <w:r w:rsidRPr="00BC0AB4">
        <w:rPr>
          <w:rFonts w:cs="Arial"/>
          <w:szCs w:val="20"/>
          <w:lang w:eastAsia="pl-PL"/>
        </w:rPr>
        <w:t xml:space="preserve">IZ RPO WZ zastrzega sobie możliwość zwiększenia kwoty środków przeznaczonych </w:t>
      </w:r>
      <w:r w:rsidRPr="00BC0AB4">
        <w:rPr>
          <w:rFonts w:cs="Arial"/>
          <w:szCs w:val="20"/>
          <w:lang w:eastAsia="pl-PL"/>
        </w:rPr>
        <w:br/>
        <w:t xml:space="preserve">na dofinansowanie projektów w niniejszym konkursie, o czym poinformuje na stronie internetowej </w:t>
      </w:r>
      <w:hyperlink r:id="rId12" w:history="1">
        <w:r w:rsidRPr="00BC0AB4">
          <w:rPr>
            <w:rStyle w:val="Hipercze"/>
            <w:rFonts w:cs="Arial"/>
            <w:szCs w:val="20"/>
            <w:lang w:eastAsia="pl-PL"/>
          </w:rPr>
          <w:t>www.rpo.wzp.pl</w:t>
        </w:r>
      </w:hyperlink>
      <w:r w:rsidRPr="00BC0AB4">
        <w:rPr>
          <w:rFonts w:cs="Arial"/>
          <w:szCs w:val="20"/>
          <w:lang w:eastAsia="pl-PL"/>
        </w:rPr>
        <w:t>.</w:t>
      </w:r>
    </w:p>
    <w:p w14:paraId="09E5C205" w14:textId="77508BCC" w:rsidR="00360D47" w:rsidRPr="00BC0AB4" w:rsidRDefault="00360D47" w:rsidP="00893E42">
      <w:pPr>
        <w:pStyle w:val="Nagwek3"/>
        <w:numPr>
          <w:ilvl w:val="0"/>
          <w:numId w:val="0"/>
        </w:numPr>
        <w:spacing w:line="276" w:lineRule="auto"/>
        <w:ind w:left="284"/>
        <w:rPr>
          <w:rFonts w:cs="Arial"/>
          <w:szCs w:val="20"/>
        </w:rPr>
      </w:pPr>
    </w:p>
    <w:p w14:paraId="4E50F083" w14:textId="77777777" w:rsidR="0054480A" w:rsidRPr="00A92BE8" w:rsidRDefault="0054480A" w:rsidP="00780957">
      <w:pPr>
        <w:spacing w:line="276" w:lineRule="auto"/>
        <w:ind w:left="720"/>
        <w:jc w:val="both"/>
        <w:rPr>
          <w:rFonts w:ascii="Arial" w:hAnsi="Arial" w:cs="Arial"/>
          <w:sz w:val="20"/>
          <w:szCs w:val="20"/>
        </w:rPr>
      </w:pPr>
    </w:p>
    <w:p w14:paraId="1227C25C" w14:textId="77777777" w:rsidR="00FF2AF7" w:rsidRDefault="008008A4" w:rsidP="00ED0EE0">
      <w:pPr>
        <w:pStyle w:val="Nagwek2"/>
        <w:rPr>
          <w:rFonts w:cs="Arial"/>
        </w:rPr>
      </w:pPr>
      <w:bookmarkStart w:id="33" w:name="_Toc525884722"/>
      <w:r>
        <w:rPr>
          <w:rStyle w:val="Nagwek2Znak"/>
          <w:b/>
          <w:szCs w:val="20"/>
        </w:rPr>
        <w:t xml:space="preserve">2.2 </w:t>
      </w:r>
      <w:r w:rsidR="00360D47" w:rsidRPr="00A92BE8">
        <w:rPr>
          <w:rStyle w:val="Nagwek2Znak"/>
          <w:b/>
          <w:szCs w:val="20"/>
        </w:rPr>
        <w:t xml:space="preserve">Maksymalny poziom dofinansowania </w:t>
      </w:r>
      <w:r w:rsidR="00794137" w:rsidRPr="00A92BE8">
        <w:rPr>
          <w:rStyle w:val="Nagwek2Znak"/>
          <w:b/>
          <w:szCs w:val="20"/>
        </w:rPr>
        <w:t xml:space="preserve">oraz </w:t>
      </w:r>
      <w:r w:rsidR="009C4A00" w:rsidRPr="00A92BE8">
        <w:rPr>
          <w:rStyle w:val="Nagwek2Znak"/>
          <w:b/>
          <w:szCs w:val="20"/>
        </w:rPr>
        <w:t xml:space="preserve">maksymalna </w:t>
      </w:r>
      <w:r w:rsidR="00360D47" w:rsidRPr="00A92BE8">
        <w:rPr>
          <w:rStyle w:val="Nagwek2Znak"/>
          <w:b/>
          <w:szCs w:val="20"/>
        </w:rPr>
        <w:t>kwota dofinansowania</w:t>
      </w:r>
      <w:r w:rsidR="00360D47" w:rsidRPr="00A92BE8">
        <w:rPr>
          <w:rStyle w:val="Nagwek1Znak"/>
          <w:b/>
          <w:sz w:val="20"/>
          <w:szCs w:val="20"/>
        </w:rPr>
        <w:t xml:space="preserve"> projektu</w:t>
      </w:r>
      <w:r w:rsidR="005250C6" w:rsidRPr="00A92BE8">
        <w:rPr>
          <w:rStyle w:val="Nagwek1Znak"/>
          <w:b/>
          <w:sz w:val="20"/>
          <w:szCs w:val="20"/>
        </w:rPr>
        <w:t>.</w:t>
      </w:r>
      <w:bookmarkEnd w:id="33"/>
      <w:r w:rsidR="005250C6" w:rsidRPr="00A92BE8">
        <w:rPr>
          <w:rStyle w:val="Nagwek1Znak"/>
          <w:b/>
          <w:sz w:val="20"/>
          <w:szCs w:val="20"/>
        </w:rPr>
        <w:t xml:space="preserve"> </w:t>
      </w:r>
    </w:p>
    <w:p w14:paraId="1A580510" w14:textId="77777777" w:rsidR="00205B92" w:rsidRDefault="00C51349" w:rsidP="005858D0">
      <w:pPr>
        <w:pStyle w:val="Nagwek3"/>
        <w:numPr>
          <w:ilvl w:val="0"/>
          <w:numId w:val="42"/>
        </w:numPr>
        <w:spacing w:line="276" w:lineRule="auto"/>
        <w:ind w:left="709" w:hanging="357"/>
        <w:rPr>
          <w:rFonts w:cs="Arial"/>
          <w:szCs w:val="20"/>
        </w:rPr>
      </w:pPr>
      <w:r w:rsidRPr="00A92BE8">
        <w:rPr>
          <w:rFonts w:cs="Arial"/>
          <w:szCs w:val="20"/>
        </w:rPr>
        <w:t>Maksymalny poziom dofinansowania projektu ze środków EFRR wynosi</w:t>
      </w:r>
      <w:r w:rsidRPr="003C37E6" w:rsidDel="00C51349">
        <w:rPr>
          <w:rFonts w:eastAsia="MyriadPro-Regular" w:cs="Arial"/>
          <w:szCs w:val="20"/>
        </w:rPr>
        <w:t xml:space="preserve"> </w:t>
      </w:r>
      <w:r w:rsidR="00B67832" w:rsidRPr="003C37E6">
        <w:rPr>
          <w:rFonts w:eastAsia="MyriadPro-Regular" w:cs="Arial"/>
          <w:szCs w:val="20"/>
        </w:rPr>
        <w:t xml:space="preserve">85 % </w:t>
      </w:r>
      <w:r w:rsidR="006A54E6">
        <w:rPr>
          <w:rFonts w:eastAsia="MyriadPro-Regular" w:cs="Arial"/>
          <w:szCs w:val="20"/>
        </w:rPr>
        <w:t>wydatków</w:t>
      </w:r>
      <w:r w:rsidR="006A54E6" w:rsidRPr="003C37E6">
        <w:rPr>
          <w:rFonts w:eastAsia="MyriadPro-Regular" w:cs="Arial"/>
          <w:szCs w:val="20"/>
        </w:rPr>
        <w:t xml:space="preserve"> </w:t>
      </w:r>
      <w:r w:rsidR="00B67832" w:rsidRPr="003C37E6">
        <w:rPr>
          <w:rFonts w:eastAsia="MyriadPro-Regular" w:cs="Arial"/>
          <w:szCs w:val="20"/>
        </w:rPr>
        <w:t>kwalifikowalnych</w:t>
      </w:r>
      <w:r w:rsidR="00B67832">
        <w:rPr>
          <w:rFonts w:cs="Arial"/>
          <w:szCs w:val="20"/>
        </w:rPr>
        <w:t>.</w:t>
      </w:r>
    </w:p>
    <w:p w14:paraId="3DC6EEC9" w14:textId="77777777" w:rsidR="00205B92" w:rsidRPr="00A62C6F" w:rsidRDefault="00727511" w:rsidP="005858D0">
      <w:pPr>
        <w:pStyle w:val="Nagwek3"/>
        <w:numPr>
          <w:ilvl w:val="0"/>
          <w:numId w:val="42"/>
        </w:numPr>
        <w:spacing w:line="276" w:lineRule="auto"/>
        <w:ind w:left="709" w:hanging="357"/>
        <w:rPr>
          <w:rFonts w:cs="Arial"/>
          <w:szCs w:val="20"/>
        </w:rPr>
      </w:pPr>
      <w:r w:rsidRPr="00A62C6F">
        <w:t xml:space="preserve">Minimalny wkład własny </w:t>
      </w:r>
      <w:r w:rsidR="005862D2" w:rsidRPr="00A62C6F">
        <w:t>wnioskodawcy</w:t>
      </w:r>
      <w:r w:rsidRPr="00A62C6F">
        <w:t xml:space="preserve"> wynosi 15 % </w:t>
      </w:r>
      <w:r w:rsidR="006A54E6" w:rsidRPr="00A62C6F">
        <w:t>wydatków</w:t>
      </w:r>
      <w:r w:rsidRPr="00A62C6F">
        <w:t xml:space="preserve"> kwalifikowalnych</w:t>
      </w:r>
      <w:r w:rsidRPr="00A62C6F">
        <w:rPr>
          <w:i/>
        </w:rPr>
        <w:t>.</w:t>
      </w:r>
      <w:r w:rsidRPr="00A62C6F">
        <w:rPr>
          <w:rFonts w:eastAsia="MyriadPro-Regular"/>
        </w:rPr>
        <w:t xml:space="preserve"> </w:t>
      </w:r>
    </w:p>
    <w:p w14:paraId="208143B0" w14:textId="1A5ABD6D" w:rsidR="005A315C" w:rsidRDefault="00601385">
      <w:pPr>
        <w:pStyle w:val="Nagwek3"/>
        <w:numPr>
          <w:ilvl w:val="0"/>
          <w:numId w:val="42"/>
        </w:numPr>
        <w:spacing w:line="276" w:lineRule="auto"/>
        <w:ind w:left="709" w:hanging="357"/>
        <w:rPr>
          <w:rFonts w:cs="Arial"/>
          <w:szCs w:val="20"/>
        </w:rPr>
      </w:pPr>
      <w:r w:rsidRPr="00601385">
        <w:rPr>
          <w:rFonts w:cs="Arial"/>
          <w:szCs w:val="20"/>
        </w:rPr>
        <w:t xml:space="preserve">Maksymalna kwota dofinansowania projektu </w:t>
      </w:r>
      <w:r w:rsidRPr="00BD6EFF">
        <w:rPr>
          <w:rFonts w:cs="Arial"/>
          <w:szCs w:val="20"/>
        </w:rPr>
        <w:t xml:space="preserve">wynosi </w:t>
      </w:r>
      <w:r w:rsidR="00BD6EFF" w:rsidRPr="00BD6EFF">
        <w:rPr>
          <w:rFonts w:cs="Arial"/>
          <w:szCs w:val="20"/>
        </w:rPr>
        <w:t>10</w:t>
      </w:r>
      <w:r w:rsidR="00F24AAC" w:rsidRPr="00BD6EFF">
        <w:rPr>
          <w:rFonts w:cs="Arial"/>
          <w:szCs w:val="20"/>
        </w:rPr>
        <w:t>0 000,00 zł</w:t>
      </w:r>
      <w:r w:rsidR="00872736">
        <w:rPr>
          <w:rFonts w:cs="Arial"/>
          <w:szCs w:val="20"/>
        </w:rPr>
        <w:t xml:space="preserve">, z zastrzeżeniem zapisów podrozdziału 1.2. </w:t>
      </w:r>
      <w:r w:rsidRPr="00BD6EFF">
        <w:rPr>
          <w:rFonts w:cs="Arial"/>
          <w:szCs w:val="20"/>
        </w:rPr>
        <w:t xml:space="preserve"> </w:t>
      </w:r>
    </w:p>
    <w:p w14:paraId="49B1F46A" w14:textId="77777777" w:rsidR="00205B92" w:rsidRDefault="00727511" w:rsidP="005858D0">
      <w:pPr>
        <w:pStyle w:val="Nagwek3"/>
        <w:numPr>
          <w:ilvl w:val="0"/>
          <w:numId w:val="42"/>
        </w:numPr>
        <w:spacing w:line="276" w:lineRule="auto"/>
        <w:ind w:left="709" w:hanging="357"/>
        <w:rPr>
          <w:rFonts w:cs="Arial"/>
          <w:szCs w:val="20"/>
        </w:rPr>
      </w:pPr>
      <w:r w:rsidRPr="00A92BE8">
        <w:rPr>
          <w:rFonts w:cs="Arial"/>
          <w:szCs w:val="20"/>
        </w:rPr>
        <w:t>Minima</w:t>
      </w:r>
      <w:r>
        <w:rPr>
          <w:rFonts w:cs="Arial"/>
          <w:szCs w:val="20"/>
        </w:rPr>
        <w:t>lna/maksymalna wartość projektu – nie dotyczy</w:t>
      </w:r>
      <w:r w:rsidR="00EC45A6">
        <w:rPr>
          <w:rFonts w:cs="Arial"/>
          <w:szCs w:val="20"/>
        </w:rPr>
        <w:t>.</w:t>
      </w:r>
    </w:p>
    <w:p w14:paraId="4AFA6B36" w14:textId="77777777" w:rsidR="00205B92" w:rsidRDefault="00727511" w:rsidP="00436143">
      <w:pPr>
        <w:pStyle w:val="Nagwek3"/>
        <w:numPr>
          <w:ilvl w:val="0"/>
          <w:numId w:val="42"/>
        </w:numPr>
        <w:spacing w:line="276" w:lineRule="auto"/>
        <w:ind w:left="709" w:hanging="357"/>
        <w:rPr>
          <w:rFonts w:cs="Arial"/>
          <w:szCs w:val="20"/>
        </w:rPr>
      </w:pPr>
      <w:r w:rsidRPr="00AE7136">
        <w:rPr>
          <w:rFonts w:cs="Arial"/>
          <w:szCs w:val="20"/>
        </w:rPr>
        <w:t>Minimalna/maksymalna wartość wyd</w:t>
      </w:r>
      <w:r w:rsidR="00EC45A6" w:rsidRPr="00AE7136">
        <w:rPr>
          <w:rFonts w:cs="Arial"/>
          <w:szCs w:val="20"/>
        </w:rPr>
        <w:t xml:space="preserve">atków kwalifikowalnych projektu – nie dotyczy. </w:t>
      </w:r>
    </w:p>
    <w:p w14:paraId="03EFD541" w14:textId="77777777" w:rsidR="00205B92" w:rsidRDefault="00205B92" w:rsidP="00436143">
      <w:pPr>
        <w:spacing w:line="276" w:lineRule="auto"/>
      </w:pPr>
    </w:p>
    <w:p w14:paraId="22D4E1E7" w14:textId="77777777" w:rsidR="00FF2AF7" w:rsidRDefault="00BC4B01" w:rsidP="00ED0EE0">
      <w:pPr>
        <w:pStyle w:val="Nagwek2"/>
      </w:pPr>
      <w:bookmarkStart w:id="34" w:name="_Toc525884723"/>
      <w:r w:rsidRPr="007238A9">
        <w:t xml:space="preserve">2.3 </w:t>
      </w:r>
      <w:r w:rsidR="00360D47" w:rsidRPr="007238A9">
        <w:t>Zewnętrzne źródła finansowania projektu</w:t>
      </w:r>
      <w:bookmarkEnd w:id="34"/>
    </w:p>
    <w:p w14:paraId="5BEB12BD" w14:textId="77777777" w:rsidR="007E25AD" w:rsidRPr="007238A9" w:rsidRDefault="000031D1" w:rsidP="005858D0">
      <w:pPr>
        <w:numPr>
          <w:ilvl w:val="0"/>
          <w:numId w:val="29"/>
        </w:numPr>
        <w:spacing w:line="276" w:lineRule="auto"/>
        <w:jc w:val="both"/>
        <w:rPr>
          <w:rFonts w:ascii="Arial" w:hAnsi="Arial" w:cs="Arial"/>
          <w:sz w:val="20"/>
          <w:szCs w:val="20"/>
          <w:lang w:eastAsia="pl-PL"/>
        </w:rPr>
      </w:pPr>
      <w:r w:rsidRPr="007238A9">
        <w:rPr>
          <w:rFonts w:ascii="Arial" w:hAnsi="Arial" w:cs="Arial"/>
          <w:color w:val="000000"/>
          <w:sz w:val="20"/>
          <w:szCs w:val="20"/>
          <w:lang w:eastAsia="pl-PL"/>
        </w:rPr>
        <w:t xml:space="preserve">W </w:t>
      </w:r>
      <w:r w:rsidR="00DF5F9D" w:rsidRPr="00DF5F9D">
        <w:rPr>
          <w:rFonts w:ascii="Arial" w:hAnsi="Arial" w:cs="Arial"/>
          <w:color w:val="000000"/>
          <w:sz w:val="20"/>
          <w:szCs w:val="20"/>
          <w:lang w:eastAsia="pl-PL"/>
        </w:rPr>
        <w:t>dokumentacji aplikacyjnej wnioskodawca musi wskazać wiarygodne źródła finansowania projektu dotyczące zarówno całkowitej wartości wydatków kwalifikowalnych, jak również całkowitej wartości wydatków niekwalifikowalnych. Jeśli wnioskodawca będzie finansował projekt zarówno z funduszy własnych, jak i z zewnętrznych źródeł należy wskazać w jakiej wysokości oraz z jakich źródeł zewnętrznych zamierza korzystać (np. kredyt, pożyczka, inne).</w:t>
      </w:r>
    </w:p>
    <w:p w14:paraId="643AC2DC" w14:textId="56F94A62" w:rsidR="00360D47" w:rsidRPr="00A92BE8" w:rsidRDefault="00360D47" w:rsidP="005858D0">
      <w:pPr>
        <w:numPr>
          <w:ilvl w:val="0"/>
          <w:numId w:val="29"/>
        </w:numPr>
        <w:spacing w:line="276" w:lineRule="auto"/>
        <w:ind w:left="709"/>
        <w:jc w:val="both"/>
        <w:rPr>
          <w:rFonts w:ascii="Arial" w:hAnsi="Arial" w:cs="Arial"/>
          <w:sz w:val="20"/>
          <w:szCs w:val="20"/>
          <w:lang w:eastAsia="pl-PL"/>
        </w:rPr>
      </w:pPr>
      <w:r w:rsidRPr="00893E42">
        <w:rPr>
          <w:rFonts w:ascii="Arial" w:hAnsi="Arial" w:cs="Arial"/>
          <w:b/>
          <w:color w:val="000000"/>
          <w:sz w:val="20"/>
          <w:szCs w:val="20"/>
          <w:lang w:eastAsia="pl-PL"/>
        </w:rPr>
        <w:t xml:space="preserve">Dokumenty potwierdzające otrzymanie zewnętrznego finansowania </w:t>
      </w:r>
      <w:r w:rsidR="008D2405" w:rsidRPr="00893E42">
        <w:rPr>
          <w:rFonts w:ascii="Arial" w:hAnsi="Arial" w:cs="Arial"/>
          <w:b/>
          <w:color w:val="000000"/>
          <w:sz w:val="20"/>
          <w:szCs w:val="20"/>
          <w:lang w:eastAsia="pl-PL"/>
        </w:rPr>
        <w:t>projektu</w:t>
      </w:r>
      <w:r w:rsidR="007E25AD" w:rsidRPr="00893E42">
        <w:rPr>
          <w:rFonts w:ascii="Arial" w:hAnsi="Arial" w:cs="Arial"/>
          <w:b/>
          <w:color w:val="000000"/>
          <w:sz w:val="20"/>
          <w:szCs w:val="20"/>
          <w:lang w:eastAsia="pl-PL"/>
        </w:rPr>
        <w:t xml:space="preserve"> </w:t>
      </w:r>
      <w:r w:rsidR="005862D2" w:rsidRPr="00893E42">
        <w:rPr>
          <w:rFonts w:ascii="Arial" w:hAnsi="Arial" w:cs="Arial"/>
          <w:b/>
          <w:color w:val="000000"/>
          <w:sz w:val="20"/>
          <w:szCs w:val="20"/>
          <w:lang w:eastAsia="pl-PL"/>
        </w:rPr>
        <w:t>wnioskodawca</w:t>
      </w:r>
      <w:r w:rsidR="007A7CD9" w:rsidRPr="00893E42">
        <w:rPr>
          <w:rFonts w:ascii="Arial" w:hAnsi="Arial" w:cs="Arial"/>
          <w:b/>
          <w:color w:val="000000"/>
          <w:sz w:val="20"/>
          <w:szCs w:val="20"/>
          <w:lang w:eastAsia="pl-PL"/>
        </w:rPr>
        <w:t xml:space="preserve"> </w:t>
      </w:r>
      <w:r w:rsidRPr="00893E42">
        <w:rPr>
          <w:rFonts w:ascii="Arial" w:hAnsi="Arial" w:cs="Arial"/>
          <w:b/>
          <w:color w:val="000000"/>
          <w:sz w:val="20"/>
          <w:szCs w:val="20"/>
          <w:lang w:eastAsia="pl-PL"/>
        </w:rPr>
        <w:t xml:space="preserve">będzie zobowiązany przedstawić </w:t>
      </w:r>
      <w:r w:rsidRPr="00893E42">
        <w:rPr>
          <w:rFonts w:ascii="Arial" w:hAnsi="Arial" w:cs="Arial"/>
          <w:b/>
          <w:bCs/>
          <w:color w:val="000000"/>
          <w:sz w:val="20"/>
          <w:szCs w:val="20"/>
          <w:lang w:eastAsia="pl-PL"/>
        </w:rPr>
        <w:t xml:space="preserve">przed podpisaniem umowy </w:t>
      </w:r>
      <w:r w:rsidR="005077CC">
        <w:rPr>
          <w:rFonts w:ascii="Arial" w:hAnsi="Arial" w:cs="Arial"/>
          <w:b/>
          <w:bCs/>
          <w:color w:val="000000"/>
          <w:sz w:val="20"/>
          <w:szCs w:val="20"/>
          <w:lang w:eastAsia="pl-PL"/>
        </w:rPr>
        <w:br/>
      </w:r>
      <w:r w:rsidRPr="00893E42">
        <w:rPr>
          <w:rFonts w:ascii="Arial" w:hAnsi="Arial" w:cs="Arial"/>
          <w:b/>
          <w:bCs/>
          <w:color w:val="000000"/>
          <w:sz w:val="20"/>
          <w:szCs w:val="20"/>
          <w:lang w:eastAsia="pl-PL"/>
        </w:rPr>
        <w:t>o</w:t>
      </w:r>
      <w:r w:rsidR="005077CC">
        <w:rPr>
          <w:rFonts w:ascii="Arial" w:hAnsi="Arial" w:cs="Arial"/>
          <w:b/>
          <w:bCs/>
          <w:color w:val="000000"/>
          <w:sz w:val="20"/>
          <w:szCs w:val="20"/>
          <w:lang w:eastAsia="pl-PL"/>
        </w:rPr>
        <w:t xml:space="preserve"> </w:t>
      </w:r>
      <w:r w:rsidRPr="00893E42">
        <w:rPr>
          <w:rFonts w:ascii="Arial" w:hAnsi="Arial" w:cs="Arial"/>
          <w:b/>
          <w:bCs/>
          <w:color w:val="000000"/>
          <w:sz w:val="20"/>
          <w:szCs w:val="20"/>
          <w:lang w:eastAsia="pl-PL"/>
        </w:rPr>
        <w:t>dofinansowanie</w:t>
      </w:r>
      <w:r w:rsidR="00BB7305" w:rsidRPr="00881414">
        <w:rPr>
          <w:rFonts w:ascii="Arial" w:hAnsi="Arial" w:cs="Arial"/>
          <w:bCs/>
          <w:color w:val="000000"/>
          <w:sz w:val="20"/>
          <w:szCs w:val="20"/>
          <w:lang w:eastAsia="pl-PL"/>
        </w:rPr>
        <w:t>, przy czym</w:t>
      </w:r>
      <w:r w:rsidR="002D521E" w:rsidRPr="002F3584">
        <w:rPr>
          <w:rFonts w:ascii="Arial" w:hAnsi="Arial" w:cs="Arial"/>
          <w:bCs/>
          <w:color w:val="000000"/>
          <w:sz w:val="20"/>
          <w:szCs w:val="20"/>
          <w:lang w:eastAsia="pl-PL"/>
        </w:rPr>
        <w:t xml:space="preserve"> </w:t>
      </w:r>
      <w:r w:rsidRPr="002F3584">
        <w:rPr>
          <w:rFonts w:ascii="Arial" w:hAnsi="Arial" w:cs="Arial"/>
          <w:sz w:val="20"/>
          <w:szCs w:val="20"/>
          <w:lang w:eastAsia="pl-PL"/>
        </w:rPr>
        <w:t xml:space="preserve">dołączenie </w:t>
      </w:r>
      <w:r w:rsidR="00B36D04" w:rsidRPr="002F3584">
        <w:rPr>
          <w:rFonts w:ascii="Arial" w:hAnsi="Arial" w:cs="Arial"/>
          <w:sz w:val="20"/>
          <w:szCs w:val="20"/>
          <w:lang w:eastAsia="pl-PL"/>
        </w:rPr>
        <w:t>ww. dokumentów</w:t>
      </w:r>
      <w:r w:rsidRPr="002F3584">
        <w:rPr>
          <w:rFonts w:ascii="Arial" w:hAnsi="Arial" w:cs="Arial"/>
          <w:sz w:val="20"/>
          <w:szCs w:val="20"/>
          <w:lang w:eastAsia="pl-PL"/>
        </w:rPr>
        <w:t xml:space="preserve"> do </w:t>
      </w:r>
      <w:r w:rsidR="00B36D04" w:rsidRPr="002F3584">
        <w:rPr>
          <w:rFonts w:ascii="Arial" w:hAnsi="Arial" w:cs="Arial"/>
          <w:sz w:val="20"/>
          <w:szCs w:val="20"/>
          <w:lang w:eastAsia="pl-PL"/>
        </w:rPr>
        <w:t>dokumentacji aplikacyjnej</w:t>
      </w:r>
      <w:r w:rsidRPr="002F3584">
        <w:rPr>
          <w:rFonts w:ascii="Arial" w:hAnsi="Arial" w:cs="Arial"/>
          <w:sz w:val="20"/>
          <w:szCs w:val="20"/>
          <w:lang w:eastAsia="pl-PL"/>
        </w:rPr>
        <w:t xml:space="preserve"> może</w:t>
      </w:r>
      <w:r w:rsidR="00884B66" w:rsidRPr="002F3584">
        <w:rPr>
          <w:rFonts w:ascii="Arial" w:hAnsi="Arial" w:cs="Arial"/>
          <w:sz w:val="20"/>
          <w:szCs w:val="20"/>
          <w:lang w:eastAsia="pl-PL"/>
        </w:rPr>
        <w:t xml:space="preserve"> wpłynąć na</w:t>
      </w:r>
      <w:r w:rsidR="00884B66" w:rsidRPr="007238A9">
        <w:rPr>
          <w:rFonts w:ascii="Arial" w:hAnsi="Arial" w:cs="Arial"/>
          <w:sz w:val="20"/>
          <w:szCs w:val="20"/>
          <w:lang w:eastAsia="pl-PL"/>
        </w:rPr>
        <w:t xml:space="preserve"> ocenę projektu oraz</w:t>
      </w:r>
      <w:r w:rsidRPr="007238A9">
        <w:rPr>
          <w:rFonts w:ascii="Arial" w:hAnsi="Arial" w:cs="Arial"/>
          <w:sz w:val="20"/>
          <w:szCs w:val="20"/>
          <w:lang w:eastAsia="pl-PL"/>
        </w:rPr>
        <w:t xml:space="preserve"> uła</w:t>
      </w:r>
      <w:r w:rsidR="00B36D04" w:rsidRPr="007238A9">
        <w:rPr>
          <w:rFonts w:ascii="Arial" w:hAnsi="Arial" w:cs="Arial"/>
          <w:sz w:val="20"/>
          <w:szCs w:val="20"/>
          <w:lang w:eastAsia="pl-PL"/>
        </w:rPr>
        <w:t>twić KOP ocenę sytuacji</w:t>
      </w:r>
      <w:r w:rsidR="00B36D04" w:rsidRPr="00A92BE8">
        <w:rPr>
          <w:rFonts w:ascii="Arial" w:hAnsi="Arial" w:cs="Arial"/>
          <w:sz w:val="20"/>
          <w:szCs w:val="20"/>
          <w:lang w:eastAsia="pl-PL"/>
        </w:rPr>
        <w:t xml:space="preserve"> finansowej </w:t>
      </w:r>
      <w:r w:rsidR="005862D2">
        <w:rPr>
          <w:rFonts w:ascii="Arial" w:hAnsi="Arial" w:cs="Arial"/>
          <w:sz w:val="20"/>
          <w:szCs w:val="20"/>
          <w:lang w:eastAsia="pl-PL"/>
        </w:rPr>
        <w:t>wnioskodawcy</w:t>
      </w:r>
      <w:r w:rsidR="006F3C2B" w:rsidRPr="00A92BE8">
        <w:rPr>
          <w:rFonts w:ascii="Arial" w:hAnsi="Arial" w:cs="Arial"/>
          <w:sz w:val="20"/>
          <w:szCs w:val="20"/>
          <w:lang w:eastAsia="pl-PL"/>
        </w:rPr>
        <w:t>.</w:t>
      </w:r>
      <w:r w:rsidRPr="00A92BE8">
        <w:rPr>
          <w:rFonts w:ascii="Arial" w:hAnsi="Arial" w:cs="Arial"/>
          <w:sz w:val="20"/>
          <w:szCs w:val="20"/>
          <w:lang w:eastAsia="pl-PL"/>
        </w:rPr>
        <w:t xml:space="preserve"> </w:t>
      </w:r>
    </w:p>
    <w:p w14:paraId="3D5268D5" w14:textId="77777777" w:rsidR="00894AB5" w:rsidRPr="00A92BE8" w:rsidRDefault="00894AB5" w:rsidP="00657FE4">
      <w:pPr>
        <w:pStyle w:val="Nagwek1"/>
      </w:pPr>
    </w:p>
    <w:p w14:paraId="1D8C9756" w14:textId="77777777" w:rsidR="00205B92" w:rsidRDefault="008008A4" w:rsidP="00881414">
      <w:pPr>
        <w:pStyle w:val="Nagwek2"/>
      </w:pPr>
      <w:bookmarkStart w:id="35" w:name="_Toc525884724"/>
      <w:r>
        <w:t xml:space="preserve">2.4 </w:t>
      </w:r>
      <w:r w:rsidR="00685111" w:rsidRPr="0054480A">
        <w:t>Kumulacja pomocy</w:t>
      </w:r>
      <w:r w:rsidR="008D3723" w:rsidRPr="0054480A">
        <w:t xml:space="preserve"> publicznej</w:t>
      </w:r>
      <w:bookmarkEnd w:id="35"/>
    </w:p>
    <w:p w14:paraId="35967D8F" w14:textId="34A77C00" w:rsidR="00205B92" w:rsidRPr="00881414" w:rsidRDefault="00A4532B" w:rsidP="005858D0">
      <w:pPr>
        <w:pStyle w:val="Akapitzlist"/>
        <w:numPr>
          <w:ilvl w:val="0"/>
          <w:numId w:val="43"/>
        </w:numPr>
        <w:spacing w:line="276" w:lineRule="auto"/>
        <w:ind w:left="714" w:hanging="357"/>
        <w:jc w:val="both"/>
        <w:rPr>
          <w:rFonts w:ascii="Arial" w:hAnsi="Arial" w:cs="Arial"/>
          <w:sz w:val="20"/>
          <w:szCs w:val="20"/>
        </w:rPr>
      </w:pPr>
      <w:r w:rsidRPr="00881414">
        <w:rPr>
          <w:rFonts w:ascii="Arial" w:hAnsi="Arial" w:cs="Arial"/>
          <w:sz w:val="20"/>
          <w:szCs w:val="20"/>
        </w:rPr>
        <w:t xml:space="preserve">Pomoc przyznawana na dofinansowanie projektów w </w:t>
      </w:r>
      <w:r>
        <w:rPr>
          <w:rFonts w:ascii="Arial" w:hAnsi="Arial" w:cs="Arial"/>
          <w:sz w:val="20"/>
          <w:szCs w:val="20"/>
        </w:rPr>
        <w:t>niniejszym</w:t>
      </w:r>
      <w:r w:rsidRPr="00881414">
        <w:rPr>
          <w:rFonts w:ascii="Arial" w:hAnsi="Arial" w:cs="Arial"/>
          <w:sz w:val="20"/>
          <w:szCs w:val="20"/>
        </w:rPr>
        <w:t xml:space="preserve"> konkursie stanowi pomoc </w:t>
      </w:r>
      <w:r w:rsidRPr="00881414">
        <w:rPr>
          <w:rFonts w:ascii="Arial" w:hAnsi="Arial" w:cs="Arial"/>
          <w:i/>
          <w:sz w:val="20"/>
          <w:szCs w:val="20"/>
        </w:rPr>
        <w:t>de </w:t>
      </w:r>
      <w:proofErr w:type="spellStart"/>
      <w:r w:rsidRPr="00881414">
        <w:rPr>
          <w:rFonts w:ascii="Arial" w:hAnsi="Arial" w:cs="Arial"/>
          <w:i/>
          <w:sz w:val="20"/>
          <w:szCs w:val="20"/>
        </w:rPr>
        <w:t>minimis</w:t>
      </w:r>
      <w:proofErr w:type="spellEnd"/>
      <w:r w:rsidRPr="00881414">
        <w:rPr>
          <w:rFonts w:ascii="Arial" w:hAnsi="Arial" w:cs="Arial"/>
          <w:sz w:val="20"/>
          <w:szCs w:val="20"/>
        </w:rPr>
        <w:t xml:space="preserve"> udzielaną na podstawie Rozporządzenia Ministra Infrastruktury i Rozwoju z dnia 19 marca 2015 r. w sprawie udzielania pomocy </w:t>
      </w:r>
      <w:r w:rsidRPr="00881414">
        <w:rPr>
          <w:rFonts w:ascii="Arial" w:hAnsi="Arial" w:cs="Arial"/>
          <w:i/>
          <w:sz w:val="20"/>
          <w:szCs w:val="20"/>
        </w:rPr>
        <w:t xml:space="preserve">de </w:t>
      </w:r>
      <w:proofErr w:type="spellStart"/>
      <w:r w:rsidRPr="00881414">
        <w:rPr>
          <w:rFonts w:ascii="Arial" w:hAnsi="Arial" w:cs="Arial"/>
          <w:i/>
          <w:sz w:val="20"/>
          <w:szCs w:val="20"/>
        </w:rPr>
        <w:t>minimis</w:t>
      </w:r>
      <w:proofErr w:type="spellEnd"/>
      <w:r w:rsidRPr="00881414">
        <w:rPr>
          <w:rFonts w:ascii="Arial" w:hAnsi="Arial" w:cs="Arial"/>
          <w:sz w:val="20"/>
          <w:szCs w:val="20"/>
        </w:rPr>
        <w:t xml:space="preserve"> w ramach regionalnych programów operacyjnych na lata 2014 – 2020</w:t>
      </w:r>
      <w:r w:rsidR="00BD525E">
        <w:rPr>
          <w:rFonts w:ascii="Arial" w:hAnsi="Arial" w:cs="Arial"/>
          <w:sz w:val="20"/>
          <w:szCs w:val="20"/>
        </w:rPr>
        <w:t>.</w:t>
      </w:r>
    </w:p>
    <w:p w14:paraId="695B9D14" w14:textId="77777777" w:rsidR="00205B92" w:rsidRDefault="009C0103" w:rsidP="005858D0">
      <w:pPr>
        <w:pStyle w:val="Akapitzlist"/>
        <w:numPr>
          <w:ilvl w:val="0"/>
          <w:numId w:val="43"/>
        </w:numPr>
        <w:spacing w:line="276" w:lineRule="auto"/>
        <w:ind w:left="714" w:hanging="357"/>
        <w:jc w:val="both"/>
        <w:rPr>
          <w:rFonts w:ascii="Arial" w:hAnsi="Arial" w:cs="Arial"/>
          <w:sz w:val="20"/>
          <w:szCs w:val="20"/>
        </w:rPr>
      </w:pPr>
      <w:r>
        <w:rPr>
          <w:rFonts w:ascii="Arial" w:hAnsi="Arial" w:cs="Arial"/>
          <w:sz w:val="20"/>
          <w:szCs w:val="20"/>
        </w:rPr>
        <w:t>Wnioskodawca</w:t>
      </w:r>
      <w:r w:rsidR="00A4532B" w:rsidRPr="00881414">
        <w:rPr>
          <w:rFonts w:ascii="Arial" w:hAnsi="Arial" w:cs="Arial"/>
          <w:sz w:val="20"/>
          <w:szCs w:val="20"/>
        </w:rPr>
        <w:t>, który ubiega się o dofinansowanie projektu w ramach niniejszego naboru</w:t>
      </w:r>
      <w:r w:rsidR="006031D8">
        <w:rPr>
          <w:rFonts w:ascii="Arial" w:hAnsi="Arial" w:cs="Arial"/>
          <w:sz w:val="20"/>
          <w:szCs w:val="20"/>
        </w:rPr>
        <w:t>:</w:t>
      </w:r>
    </w:p>
    <w:p w14:paraId="7AA60910" w14:textId="77777777" w:rsidR="007166E1" w:rsidRPr="004D0B12" w:rsidRDefault="00A4532B" w:rsidP="004D0B12">
      <w:pPr>
        <w:pStyle w:val="Akapitzlist"/>
        <w:numPr>
          <w:ilvl w:val="0"/>
          <w:numId w:val="70"/>
        </w:numPr>
        <w:spacing w:line="276" w:lineRule="auto"/>
        <w:jc w:val="both"/>
        <w:rPr>
          <w:rFonts w:ascii="Arial" w:hAnsi="Arial" w:cs="Arial"/>
          <w:sz w:val="20"/>
          <w:szCs w:val="20"/>
        </w:rPr>
      </w:pPr>
      <w:r w:rsidRPr="00881414">
        <w:rPr>
          <w:rFonts w:ascii="Arial" w:hAnsi="Arial" w:cs="Arial"/>
          <w:sz w:val="20"/>
          <w:szCs w:val="20"/>
        </w:rPr>
        <w:t xml:space="preserve">zobowiązany jest do przedstawienia w dokumentacji aplikacyjnej informacji o wszelkiej innej pomocy (w tym pomocy </w:t>
      </w:r>
      <w:r w:rsidRPr="00881414">
        <w:rPr>
          <w:rFonts w:ascii="Arial" w:hAnsi="Arial" w:cs="Arial"/>
          <w:i/>
          <w:sz w:val="20"/>
          <w:szCs w:val="20"/>
        </w:rPr>
        <w:t xml:space="preserve">de </w:t>
      </w:r>
      <w:proofErr w:type="spellStart"/>
      <w:r w:rsidRPr="00881414">
        <w:rPr>
          <w:rFonts w:ascii="Arial" w:hAnsi="Arial" w:cs="Arial"/>
          <w:i/>
          <w:sz w:val="20"/>
          <w:szCs w:val="20"/>
        </w:rPr>
        <w:t>minimis</w:t>
      </w:r>
      <w:proofErr w:type="spellEnd"/>
      <w:r w:rsidRPr="00881414">
        <w:rPr>
          <w:rFonts w:ascii="Arial" w:hAnsi="Arial" w:cs="Arial"/>
          <w:sz w:val="20"/>
          <w:szCs w:val="20"/>
        </w:rPr>
        <w:t>) otrzymanej na przedsięwzięcie</w:t>
      </w:r>
      <w:r w:rsidR="004D0472" w:rsidRPr="00A61582">
        <w:rPr>
          <w:rFonts w:ascii="Arial" w:hAnsi="Arial" w:cs="Arial"/>
          <w:sz w:val="20"/>
          <w:szCs w:val="20"/>
        </w:rPr>
        <w:t>,</w:t>
      </w:r>
      <w:r w:rsidRPr="00881414">
        <w:rPr>
          <w:rFonts w:ascii="Arial" w:hAnsi="Arial" w:cs="Arial"/>
          <w:sz w:val="20"/>
          <w:szCs w:val="20"/>
        </w:rPr>
        <w:t xml:space="preserve"> na którego </w:t>
      </w:r>
      <w:r w:rsidR="00F06D9E" w:rsidRPr="00881414">
        <w:rPr>
          <w:rFonts w:ascii="Arial" w:hAnsi="Arial" w:cs="Arial"/>
          <w:sz w:val="20"/>
          <w:szCs w:val="20"/>
        </w:rPr>
        <w:t>realizacj</w:t>
      </w:r>
      <w:r w:rsidR="00F06D9E">
        <w:rPr>
          <w:rFonts w:ascii="Arial" w:hAnsi="Arial" w:cs="Arial"/>
          <w:sz w:val="20"/>
          <w:szCs w:val="20"/>
        </w:rPr>
        <w:t>ę</w:t>
      </w:r>
      <w:r w:rsidR="00F06D9E" w:rsidRPr="00881414">
        <w:rPr>
          <w:rFonts w:ascii="Arial" w:hAnsi="Arial" w:cs="Arial"/>
          <w:sz w:val="20"/>
          <w:szCs w:val="20"/>
        </w:rPr>
        <w:t xml:space="preserve"> </w:t>
      </w:r>
      <w:r w:rsidRPr="00881414">
        <w:rPr>
          <w:rFonts w:ascii="Arial" w:hAnsi="Arial" w:cs="Arial"/>
          <w:sz w:val="20"/>
          <w:szCs w:val="20"/>
        </w:rPr>
        <w:t xml:space="preserve">wnioskuje </w:t>
      </w:r>
      <w:r w:rsidR="00102C3B">
        <w:rPr>
          <w:rFonts w:ascii="Arial" w:hAnsi="Arial" w:cs="Arial"/>
          <w:sz w:val="20"/>
          <w:szCs w:val="20"/>
        </w:rPr>
        <w:t>o udzielenie pomocy</w:t>
      </w:r>
      <w:r w:rsidR="004331E2">
        <w:rPr>
          <w:rFonts w:ascii="Arial" w:hAnsi="Arial" w:cs="Arial"/>
          <w:sz w:val="20"/>
          <w:szCs w:val="20"/>
        </w:rPr>
        <w:t xml:space="preserve"> </w:t>
      </w:r>
      <w:r w:rsidR="004331E2" w:rsidRPr="004D0B12">
        <w:rPr>
          <w:rFonts w:ascii="Arial" w:hAnsi="Arial" w:cs="Arial"/>
          <w:sz w:val="20"/>
          <w:szCs w:val="20"/>
        </w:rPr>
        <w:t xml:space="preserve">oraz </w:t>
      </w:r>
      <w:r w:rsidRPr="00713851">
        <w:rPr>
          <w:rFonts w:ascii="Arial" w:hAnsi="Arial" w:cs="Arial"/>
          <w:sz w:val="20"/>
          <w:szCs w:val="20"/>
        </w:rPr>
        <w:t>informacji</w:t>
      </w:r>
      <w:r w:rsidRPr="004D0B12">
        <w:rPr>
          <w:rFonts w:ascii="Arial" w:hAnsi="Arial" w:cs="Arial"/>
          <w:sz w:val="20"/>
          <w:szCs w:val="20"/>
        </w:rPr>
        <w:t xml:space="preserve"> </w:t>
      </w:r>
      <w:r w:rsidR="004331E2" w:rsidRPr="004D0B12">
        <w:rPr>
          <w:rFonts w:ascii="Arial" w:hAnsi="Arial" w:cs="Arial"/>
          <w:sz w:val="20"/>
          <w:szCs w:val="20"/>
        </w:rPr>
        <w:t xml:space="preserve">wymaganych </w:t>
      </w:r>
      <w:r w:rsidRPr="004D0B12">
        <w:rPr>
          <w:rFonts w:ascii="Arial" w:hAnsi="Arial" w:cs="Arial"/>
          <w:sz w:val="20"/>
          <w:szCs w:val="20"/>
        </w:rPr>
        <w:t xml:space="preserve">przy ubieganiu się o pomoc </w:t>
      </w:r>
      <w:r w:rsidRPr="004D0B12">
        <w:rPr>
          <w:rFonts w:ascii="Arial" w:hAnsi="Arial" w:cs="Arial"/>
          <w:i/>
          <w:sz w:val="20"/>
          <w:szCs w:val="20"/>
        </w:rPr>
        <w:t xml:space="preserve">de </w:t>
      </w:r>
      <w:proofErr w:type="spellStart"/>
      <w:r w:rsidRPr="004D0B12">
        <w:rPr>
          <w:rFonts w:ascii="Arial" w:hAnsi="Arial" w:cs="Arial"/>
          <w:i/>
          <w:sz w:val="20"/>
          <w:szCs w:val="20"/>
        </w:rPr>
        <w:t>minimis</w:t>
      </w:r>
      <w:proofErr w:type="spellEnd"/>
      <w:r w:rsidR="00240C39" w:rsidRPr="004D0B12">
        <w:rPr>
          <w:rFonts w:ascii="Arial" w:hAnsi="Arial" w:cs="Arial"/>
          <w:sz w:val="20"/>
          <w:szCs w:val="20"/>
        </w:rPr>
        <w:t xml:space="preserve"> (zgodnie z wzorem stanowiącym załącznik nr 7.1 do wniosku o dofinansowanie)</w:t>
      </w:r>
      <w:r w:rsidR="004D0B12" w:rsidRPr="004D0B12">
        <w:rPr>
          <w:rFonts w:ascii="Arial" w:hAnsi="Arial" w:cs="Arial"/>
          <w:sz w:val="20"/>
          <w:szCs w:val="20"/>
        </w:rPr>
        <w:t xml:space="preserve"> oraz wybrania adekwatnego </w:t>
      </w:r>
      <w:r w:rsidR="00A356C8" w:rsidRPr="004D0B12">
        <w:rPr>
          <w:rFonts w:ascii="Arial" w:hAnsi="Arial" w:cs="Arial"/>
          <w:sz w:val="20"/>
          <w:szCs w:val="20"/>
        </w:rPr>
        <w:t>oświadczeni</w:t>
      </w:r>
      <w:r w:rsidR="00601385" w:rsidRPr="00601385">
        <w:rPr>
          <w:rFonts w:ascii="Arial" w:hAnsi="Arial" w:cs="Arial"/>
          <w:sz w:val="20"/>
          <w:szCs w:val="20"/>
        </w:rPr>
        <w:t>a</w:t>
      </w:r>
      <w:r w:rsidR="00A356C8" w:rsidRPr="008D2E50">
        <w:rPr>
          <w:rFonts w:ascii="Arial" w:hAnsi="Arial" w:cs="Arial"/>
          <w:sz w:val="20"/>
          <w:szCs w:val="20"/>
        </w:rPr>
        <w:t xml:space="preserve"> znajdując</w:t>
      </w:r>
      <w:r w:rsidR="00601385" w:rsidRPr="00601385">
        <w:rPr>
          <w:rFonts w:ascii="Arial" w:hAnsi="Arial" w:cs="Arial"/>
          <w:sz w:val="20"/>
          <w:szCs w:val="20"/>
        </w:rPr>
        <w:t>ego</w:t>
      </w:r>
      <w:r w:rsidR="00A356C8" w:rsidRPr="008D2E50">
        <w:rPr>
          <w:rFonts w:ascii="Arial" w:hAnsi="Arial" w:cs="Arial"/>
          <w:sz w:val="20"/>
          <w:szCs w:val="20"/>
        </w:rPr>
        <w:t xml:space="preserve"> się w sekcji I wniosku o dofinansowanie</w:t>
      </w:r>
      <w:r w:rsidR="00601385" w:rsidRPr="00601385">
        <w:rPr>
          <w:rFonts w:ascii="Arial" w:hAnsi="Arial" w:cs="Arial"/>
          <w:bCs/>
          <w:sz w:val="20"/>
          <w:szCs w:val="20"/>
        </w:rPr>
        <w:t>;</w:t>
      </w:r>
    </w:p>
    <w:p w14:paraId="4EB6B43B" w14:textId="77777777" w:rsidR="00122CB7" w:rsidRPr="004D0B12" w:rsidRDefault="00122CB7" w:rsidP="005858D0">
      <w:pPr>
        <w:pStyle w:val="Akapitzlist"/>
        <w:numPr>
          <w:ilvl w:val="0"/>
          <w:numId w:val="70"/>
        </w:numPr>
        <w:spacing w:line="276" w:lineRule="auto"/>
        <w:jc w:val="both"/>
        <w:rPr>
          <w:rFonts w:ascii="Arial" w:hAnsi="Arial" w:cs="Arial"/>
          <w:sz w:val="20"/>
          <w:szCs w:val="20"/>
        </w:rPr>
      </w:pPr>
      <w:r w:rsidRPr="004D0B12">
        <w:rPr>
          <w:rFonts w:ascii="Arial" w:hAnsi="Arial" w:cs="Arial"/>
          <w:sz w:val="20"/>
          <w:szCs w:val="20"/>
        </w:rPr>
        <w:t>złożenia kopii</w:t>
      </w:r>
      <w:r w:rsidRPr="008D2E50">
        <w:rPr>
          <w:rFonts w:ascii="Arial" w:hAnsi="Arial" w:cs="Arial"/>
          <w:bCs/>
          <w:sz w:val="20"/>
          <w:szCs w:val="20"/>
          <w:lang w:eastAsia="pl-PL"/>
        </w:rPr>
        <w:t xml:space="preserve"> zaświadczeń </w:t>
      </w:r>
      <w:r w:rsidR="002B208E">
        <w:rPr>
          <w:rFonts w:ascii="Arial" w:hAnsi="Arial" w:cs="Arial"/>
          <w:bCs/>
          <w:sz w:val="20"/>
          <w:szCs w:val="20"/>
          <w:lang w:eastAsia="pl-PL"/>
        </w:rPr>
        <w:t xml:space="preserve">o </w:t>
      </w:r>
      <w:r w:rsidRPr="008D2E50">
        <w:rPr>
          <w:rFonts w:ascii="Arial" w:hAnsi="Arial" w:cs="Arial"/>
          <w:bCs/>
          <w:sz w:val="20"/>
          <w:szCs w:val="20"/>
          <w:lang w:eastAsia="pl-PL"/>
        </w:rPr>
        <w:t xml:space="preserve">pomocy de </w:t>
      </w:r>
      <w:proofErr w:type="spellStart"/>
      <w:r w:rsidRPr="008D2E50">
        <w:rPr>
          <w:rFonts w:ascii="Arial" w:hAnsi="Arial" w:cs="Arial"/>
          <w:bCs/>
          <w:sz w:val="20"/>
          <w:szCs w:val="20"/>
          <w:lang w:eastAsia="pl-PL"/>
        </w:rPr>
        <w:t>minimis</w:t>
      </w:r>
      <w:proofErr w:type="spellEnd"/>
      <w:r w:rsidRPr="008D2E50">
        <w:rPr>
          <w:rFonts w:ascii="Arial" w:hAnsi="Arial" w:cs="Arial"/>
          <w:bCs/>
          <w:sz w:val="20"/>
          <w:szCs w:val="20"/>
          <w:lang w:eastAsia="pl-PL"/>
        </w:rPr>
        <w:t xml:space="preserve"> jakie otrzymał w ro</w:t>
      </w:r>
      <w:r w:rsidRPr="00713851">
        <w:rPr>
          <w:rFonts w:ascii="Arial" w:hAnsi="Arial" w:cs="Arial"/>
          <w:bCs/>
          <w:sz w:val="20"/>
          <w:szCs w:val="20"/>
          <w:lang w:eastAsia="pl-PL"/>
        </w:rPr>
        <w:t>ku, w którym ubiega się o pomoc</w:t>
      </w:r>
      <w:r w:rsidRPr="004D0B12">
        <w:rPr>
          <w:rFonts w:ascii="Arial" w:hAnsi="Arial" w:cs="Arial"/>
          <w:bCs/>
          <w:sz w:val="20"/>
          <w:szCs w:val="20"/>
          <w:lang w:eastAsia="pl-PL"/>
        </w:rPr>
        <w:t xml:space="preserve"> oraz w ciągu 2 poprzedzających go lat, albo oświadczenia o wielkości pomocy de </w:t>
      </w:r>
      <w:proofErr w:type="spellStart"/>
      <w:r w:rsidRPr="004D0B12">
        <w:rPr>
          <w:rFonts w:ascii="Arial" w:hAnsi="Arial" w:cs="Arial"/>
          <w:bCs/>
          <w:sz w:val="20"/>
          <w:szCs w:val="20"/>
          <w:lang w:eastAsia="pl-PL"/>
        </w:rPr>
        <w:t>minimis</w:t>
      </w:r>
      <w:proofErr w:type="spellEnd"/>
      <w:r w:rsidRPr="004D0B12">
        <w:rPr>
          <w:rFonts w:ascii="Arial" w:hAnsi="Arial" w:cs="Arial"/>
          <w:bCs/>
          <w:sz w:val="20"/>
          <w:szCs w:val="20"/>
          <w:lang w:eastAsia="pl-PL"/>
        </w:rPr>
        <w:t xml:space="preserve"> otrzymanej w tym okresie – wg wzoru, albo oświadczenia o</w:t>
      </w:r>
      <w:r w:rsidR="00BD6ABB">
        <w:rPr>
          <w:rFonts w:ascii="Arial" w:hAnsi="Arial" w:cs="Arial"/>
          <w:bCs/>
          <w:sz w:val="20"/>
          <w:szCs w:val="20"/>
          <w:lang w:eastAsia="pl-PL"/>
        </w:rPr>
        <w:t> </w:t>
      </w:r>
      <w:r w:rsidRPr="004D0B12">
        <w:rPr>
          <w:rFonts w:ascii="Arial" w:hAnsi="Arial" w:cs="Arial"/>
          <w:bCs/>
          <w:sz w:val="20"/>
          <w:szCs w:val="20"/>
          <w:lang w:eastAsia="pl-PL"/>
        </w:rPr>
        <w:t>nieotrzymaniu takiej pomocy w tym okresie – wg wzoru (w ramach załącznika nr 7.1.1</w:t>
      </w:r>
      <w:r w:rsidR="004D0B12">
        <w:rPr>
          <w:rFonts w:ascii="Arial" w:hAnsi="Arial" w:cs="Arial"/>
          <w:bCs/>
          <w:sz w:val="20"/>
          <w:szCs w:val="20"/>
          <w:lang w:eastAsia="pl-PL"/>
        </w:rPr>
        <w:t>).</w:t>
      </w:r>
    </w:p>
    <w:p w14:paraId="522D1A5E" w14:textId="77777777" w:rsidR="00205B92" w:rsidRDefault="00A4532B" w:rsidP="005858D0">
      <w:pPr>
        <w:pStyle w:val="Akapitzlist"/>
        <w:numPr>
          <w:ilvl w:val="0"/>
          <w:numId w:val="43"/>
        </w:numPr>
        <w:spacing w:line="276" w:lineRule="auto"/>
        <w:jc w:val="both"/>
        <w:rPr>
          <w:rFonts w:ascii="Arial" w:hAnsi="Arial" w:cs="Arial"/>
          <w:sz w:val="20"/>
          <w:szCs w:val="20"/>
        </w:rPr>
      </w:pPr>
      <w:r w:rsidRPr="00881414">
        <w:rPr>
          <w:rFonts w:ascii="Arial" w:hAnsi="Arial" w:cs="Arial"/>
          <w:sz w:val="20"/>
          <w:szCs w:val="20"/>
        </w:rPr>
        <w:t xml:space="preserve">Pomoc udzielana w odniesieniu do tych samych – pokrywających się częściowo lub w całości – wydatków kwalifikowalnych podlega sumowaniu z każdą inną pomocą (niezależnie od jej formy i źródła) oraz pomocą </w:t>
      </w:r>
      <w:r w:rsidRPr="00881414">
        <w:rPr>
          <w:rFonts w:ascii="Arial" w:hAnsi="Arial" w:cs="Arial"/>
          <w:i/>
          <w:sz w:val="20"/>
          <w:szCs w:val="20"/>
        </w:rPr>
        <w:t xml:space="preserve">de </w:t>
      </w:r>
      <w:proofErr w:type="spellStart"/>
      <w:r w:rsidRPr="00881414">
        <w:rPr>
          <w:rFonts w:ascii="Arial" w:hAnsi="Arial" w:cs="Arial"/>
          <w:i/>
          <w:sz w:val="20"/>
          <w:szCs w:val="20"/>
        </w:rPr>
        <w:t>minimis</w:t>
      </w:r>
      <w:proofErr w:type="spellEnd"/>
      <w:r w:rsidRPr="00881414">
        <w:rPr>
          <w:rFonts w:ascii="Arial" w:hAnsi="Arial" w:cs="Arial"/>
          <w:i/>
          <w:sz w:val="20"/>
          <w:szCs w:val="20"/>
        </w:rPr>
        <w:t xml:space="preserve"> </w:t>
      </w:r>
      <w:r w:rsidRPr="00881414">
        <w:rPr>
          <w:rFonts w:ascii="Arial" w:hAnsi="Arial" w:cs="Arial"/>
          <w:sz w:val="20"/>
          <w:szCs w:val="20"/>
        </w:rPr>
        <w:t>w</w:t>
      </w:r>
      <w:r w:rsidRPr="00881414">
        <w:rPr>
          <w:rFonts w:ascii="Arial" w:hAnsi="Arial" w:cs="Arial"/>
          <w:i/>
          <w:sz w:val="20"/>
          <w:szCs w:val="20"/>
        </w:rPr>
        <w:t xml:space="preserve"> </w:t>
      </w:r>
      <w:r w:rsidRPr="00881414">
        <w:rPr>
          <w:rFonts w:ascii="Arial" w:hAnsi="Arial" w:cs="Arial"/>
          <w:sz w:val="20"/>
          <w:szCs w:val="20"/>
        </w:rPr>
        <w:t>rozumieniu Rozporządze</w:t>
      </w:r>
      <w:r w:rsidR="007D1863">
        <w:rPr>
          <w:rFonts w:ascii="Arial" w:hAnsi="Arial" w:cs="Arial"/>
          <w:sz w:val="20"/>
          <w:szCs w:val="20"/>
        </w:rPr>
        <w:t>nia Komisji (UE) nr 1407/2013 i </w:t>
      </w:r>
      <w:r w:rsidRPr="00881414">
        <w:rPr>
          <w:rFonts w:ascii="Arial" w:hAnsi="Arial" w:cs="Arial"/>
          <w:sz w:val="20"/>
          <w:szCs w:val="20"/>
        </w:rPr>
        <w:t>łączna kwota tej pomocy nie może przekroczyć maksymalnego poziomu intensywności pomocy określonej dla danego przeznaczenia pomocy w przepisach Unii Europejskiej.</w:t>
      </w:r>
    </w:p>
    <w:p w14:paraId="2759674F" w14:textId="77777777" w:rsidR="00205B92" w:rsidRDefault="00A4532B" w:rsidP="005858D0">
      <w:pPr>
        <w:pStyle w:val="Akapitzlist"/>
        <w:numPr>
          <w:ilvl w:val="0"/>
          <w:numId w:val="43"/>
        </w:numPr>
        <w:tabs>
          <w:tab w:val="left" w:pos="2410"/>
        </w:tabs>
        <w:spacing w:line="276" w:lineRule="auto"/>
        <w:jc w:val="both"/>
        <w:rPr>
          <w:rFonts w:ascii="Arial" w:hAnsi="Arial" w:cs="Arial"/>
          <w:sz w:val="20"/>
          <w:szCs w:val="20"/>
        </w:rPr>
      </w:pPr>
      <w:r w:rsidRPr="00881414">
        <w:rPr>
          <w:rFonts w:ascii="Arial" w:hAnsi="Arial" w:cs="Arial"/>
          <w:sz w:val="20"/>
          <w:szCs w:val="20"/>
        </w:rPr>
        <w:t xml:space="preserve">Otrzymanie przez </w:t>
      </w:r>
      <w:r w:rsidR="009C0103">
        <w:rPr>
          <w:rFonts w:ascii="Arial" w:hAnsi="Arial" w:cs="Arial"/>
          <w:sz w:val="20"/>
          <w:szCs w:val="20"/>
        </w:rPr>
        <w:t>w</w:t>
      </w:r>
      <w:r w:rsidR="00722B80" w:rsidRPr="00881414">
        <w:rPr>
          <w:rFonts w:ascii="Arial" w:hAnsi="Arial" w:cs="Arial"/>
          <w:sz w:val="20"/>
          <w:szCs w:val="20"/>
        </w:rPr>
        <w:t xml:space="preserve">nioskodawcę </w:t>
      </w:r>
      <w:r w:rsidRPr="00881414">
        <w:rPr>
          <w:rFonts w:ascii="Arial" w:hAnsi="Arial" w:cs="Arial"/>
          <w:sz w:val="20"/>
          <w:szCs w:val="20"/>
        </w:rPr>
        <w:t xml:space="preserve">innej </w:t>
      </w:r>
      <w:r w:rsidRPr="00881414">
        <w:rPr>
          <w:rFonts w:ascii="Arial" w:hAnsi="Arial" w:cs="Arial"/>
          <w:bCs/>
          <w:sz w:val="20"/>
          <w:szCs w:val="20"/>
        </w:rPr>
        <w:t>pomocy na przedsięwzięcie, na którego realizację wnioskuje o udzielenie pomocy w ramach niniejszego naboru (o czym informuje w</w:t>
      </w:r>
      <w:r w:rsidR="009B02C8">
        <w:rPr>
          <w:rFonts w:ascii="Arial" w:hAnsi="Arial" w:cs="Arial"/>
          <w:bCs/>
          <w:sz w:val="20"/>
          <w:szCs w:val="20"/>
        </w:rPr>
        <w:t> </w:t>
      </w:r>
      <w:r w:rsidRPr="00881414">
        <w:rPr>
          <w:rFonts w:ascii="Arial" w:hAnsi="Arial" w:cs="Arial"/>
          <w:bCs/>
          <w:sz w:val="20"/>
          <w:szCs w:val="20"/>
        </w:rPr>
        <w:t>dokumentacji aplikacyjnej), nie wyklucza możliwości udzielenia mu kolejnej pomocy.</w:t>
      </w:r>
      <w:r w:rsidR="00E26EE4">
        <w:rPr>
          <w:rFonts w:ascii="Arial" w:hAnsi="Arial" w:cs="Arial"/>
          <w:bCs/>
          <w:sz w:val="20"/>
          <w:szCs w:val="20"/>
        </w:rPr>
        <w:t xml:space="preserve"> </w:t>
      </w:r>
      <w:r w:rsidRPr="00881414">
        <w:rPr>
          <w:rFonts w:ascii="Arial" w:hAnsi="Arial" w:cs="Arial"/>
          <w:bCs/>
          <w:sz w:val="20"/>
          <w:szCs w:val="20"/>
        </w:rPr>
        <w:t xml:space="preserve">Wówczas kwota pomocy, o którą podmiot wnioskuje w ramach niniejszego naboru powinna być ustalona tak, aby łączna kwota pomocy już otrzymanej i pomocy, o którą podmiot aktualnie wnioskuje, nie przekroczyła </w:t>
      </w:r>
      <w:r w:rsidRPr="00881414">
        <w:rPr>
          <w:rFonts w:ascii="Arial" w:hAnsi="Arial" w:cs="Arial"/>
          <w:sz w:val="20"/>
          <w:szCs w:val="20"/>
        </w:rPr>
        <w:t xml:space="preserve">maksymalnego poziomu intensywności pomocy </w:t>
      </w:r>
      <w:r w:rsidR="007157B1" w:rsidRPr="00881414">
        <w:rPr>
          <w:rFonts w:ascii="Arial" w:hAnsi="Arial" w:cs="Arial"/>
          <w:sz w:val="20"/>
          <w:szCs w:val="20"/>
        </w:rPr>
        <w:t>określonej dla danego przeznaczenia pomocy w przepisach Unii Europejskiej</w:t>
      </w:r>
      <w:r w:rsidRPr="00881414">
        <w:rPr>
          <w:rFonts w:ascii="Arial" w:hAnsi="Arial" w:cs="Arial"/>
          <w:sz w:val="20"/>
          <w:szCs w:val="20"/>
        </w:rPr>
        <w:t>.</w:t>
      </w:r>
    </w:p>
    <w:p w14:paraId="2BDD0F67" w14:textId="77777777" w:rsidR="00205B92" w:rsidRPr="00881414" w:rsidRDefault="009C0103" w:rsidP="005858D0">
      <w:pPr>
        <w:pStyle w:val="Akapitzlist"/>
        <w:numPr>
          <w:ilvl w:val="0"/>
          <w:numId w:val="43"/>
        </w:numPr>
        <w:spacing w:line="276" w:lineRule="auto"/>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A4532B" w:rsidRPr="00881414">
        <w:rPr>
          <w:rFonts w:ascii="Arial" w:hAnsi="Arial" w:cs="Arial"/>
          <w:sz w:val="20"/>
          <w:szCs w:val="20"/>
        </w:rPr>
        <w:t xml:space="preserve"> ubiegający się o pomoc w ramach niniejszego naboru, stanowiącą pomoc </w:t>
      </w:r>
      <w:r w:rsidR="007D1863">
        <w:rPr>
          <w:rFonts w:ascii="Arial" w:hAnsi="Arial" w:cs="Arial"/>
          <w:i/>
          <w:sz w:val="20"/>
          <w:szCs w:val="20"/>
        </w:rPr>
        <w:t>de </w:t>
      </w:r>
      <w:proofErr w:type="spellStart"/>
      <w:r w:rsidR="00A4532B" w:rsidRPr="00881414">
        <w:rPr>
          <w:rFonts w:ascii="Arial" w:hAnsi="Arial" w:cs="Arial"/>
          <w:i/>
          <w:sz w:val="20"/>
          <w:szCs w:val="20"/>
        </w:rPr>
        <w:t>minimis</w:t>
      </w:r>
      <w:proofErr w:type="spellEnd"/>
      <w:r w:rsidR="00A4532B" w:rsidRPr="00881414">
        <w:rPr>
          <w:rFonts w:ascii="Arial" w:hAnsi="Arial" w:cs="Arial"/>
          <w:sz w:val="20"/>
          <w:szCs w:val="20"/>
        </w:rPr>
        <w:t xml:space="preserve"> powinien wziąć pod uwagę, że:</w:t>
      </w:r>
    </w:p>
    <w:p w14:paraId="5AA4A3C1" w14:textId="77777777" w:rsidR="006031D8" w:rsidRPr="007E4A18" w:rsidRDefault="00912267" w:rsidP="005858D0">
      <w:pPr>
        <w:pStyle w:val="Akapitzlist"/>
        <w:numPr>
          <w:ilvl w:val="1"/>
          <w:numId w:val="19"/>
        </w:numPr>
        <w:spacing w:line="276" w:lineRule="auto"/>
        <w:ind w:left="993"/>
        <w:jc w:val="both"/>
        <w:rPr>
          <w:rFonts w:ascii="Arial" w:hAnsi="Arial" w:cs="Arial"/>
          <w:sz w:val="20"/>
          <w:szCs w:val="20"/>
        </w:rPr>
      </w:pPr>
      <w:r w:rsidRPr="00881414">
        <w:rPr>
          <w:rFonts w:ascii="Arial" w:hAnsi="Arial" w:cs="Arial"/>
          <w:sz w:val="20"/>
          <w:szCs w:val="20"/>
        </w:rPr>
        <w:t>c</w:t>
      </w:r>
      <w:r w:rsidR="006031D8" w:rsidRPr="00881414">
        <w:rPr>
          <w:rFonts w:ascii="Arial" w:hAnsi="Arial" w:cs="Arial"/>
          <w:sz w:val="20"/>
          <w:szCs w:val="20"/>
        </w:rPr>
        <w:t xml:space="preserve">ałkowita  wartość pomocy </w:t>
      </w:r>
      <w:r w:rsidR="006031D8" w:rsidRPr="00881414">
        <w:rPr>
          <w:rFonts w:ascii="Arial" w:hAnsi="Arial" w:cs="Arial"/>
          <w:i/>
          <w:sz w:val="20"/>
          <w:szCs w:val="20"/>
        </w:rPr>
        <w:t xml:space="preserve">de </w:t>
      </w:r>
      <w:proofErr w:type="spellStart"/>
      <w:r w:rsidR="006031D8" w:rsidRPr="00881414">
        <w:rPr>
          <w:rFonts w:ascii="Arial" w:hAnsi="Arial" w:cs="Arial"/>
          <w:i/>
          <w:sz w:val="20"/>
          <w:szCs w:val="20"/>
        </w:rPr>
        <w:t>minimis</w:t>
      </w:r>
      <w:proofErr w:type="spellEnd"/>
      <w:r w:rsidR="006031D8" w:rsidRPr="00881414">
        <w:rPr>
          <w:rFonts w:ascii="Arial" w:hAnsi="Arial" w:cs="Arial"/>
          <w:i/>
          <w:sz w:val="20"/>
          <w:szCs w:val="20"/>
        </w:rPr>
        <w:t xml:space="preserve"> </w:t>
      </w:r>
      <w:r w:rsidR="006031D8" w:rsidRPr="00881414">
        <w:rPr>
          <w:rFonts w:ascii="Arial" w:hAnsi="Arial" w:cs="Arial"/>
          <w:sz w:val="20"/>
          <w:szCs w:val="20"/>
        </w:rPr>
        <w:t xml:space="preserve">przyznanej jednemu przedsiębiorstwu nie może przekroczyć </w:t>
      </w:r>
      <w:r w:rsidR="006031D8" w:rsidRPr="00881414">
        <w:rPr>
          <w:rFonts w:ascii="Arial" w:hAnsi="Arial" w:cs="Arial"/>
          <w:b/>
          <w:sz w:val="20"/>
          <w:szCs w:val="20"/>
        </w:rPr>
        <w:t>200</w:t>
      </w:r>
      <w:r w:rsidR="00EB0B36">
        <w:rPr>
          <w:rFonts w:ascii="Arial" w:hAnsi="Arial" w:cs="Arial"/>
          <w:b/>
          <w:sz w:val="20"/>
          <w:szCs w:val="20"/>
        </w:rPr>
        <w:t> </w:t>
      </w:r>
      <w:r w:rsidR="006031D8" w:rsidRPr="00881414">
        <w:rPr>
          <w:rFonts w:ascii="Arial" w:hAnsi="Arial" w:cs="Arial"/>
          <w:b/>
          <w:sz w:val="20"/>
          <w:szCs w:val="20"/>
        </w:rPr>
        <w:t>000</w:t>
      </w:r>
      <w:r w:rsidR="00EB0B36">
        <w:rPr>
          <w:rFonts w:ascii="Arial" w:hAnsi="Arial" w:cs="Arial"/>
          <w:b/>
          <w:sz w:val="20"/>
          <w:szCs w:val="20"/>
        </w:rPr>
        <w:t>,00</w:t>
      </w:r>
      <w:r w:rsidR="006031D8" w:rsidRPr="00881414">
        <w:rPr>
          <w:rFonts w:ascii="Arial" w:hAnsi="Arial" w:cs="Arial"/>
          <w:b/>
          <w:sz w:val="20"/>
          <w:szCs w:val="20"/>
        </w:rPr>
        <w:t xml:space="preserve"> euro</w:t>
      </w:r>
      <w:r w:rsidR="006031D8" w:rsidRPr="00881414">
        <w:rPr>
          <w:rFonts w:ascii="Arial" w:hAnsi="Arial" w:cs="Arial"/>
          <w:sz w:val="20"/>
          <w:szCs w:val="20"/>
        </w:rPr>
        <w:t xml:space="preserve"> w bieżącym roku podatkowym oraz dwóch poprzedzających latach podatkowych</w:t>
      </w:r>
      <w:r w:rsidR="004D0472" w:rsidRPr="00A61582">
        <w:rPr>
          <w:rFonts w:ascii="Arial" w:hAnsi="Arial" w:cs="Arial"/>
          <w:sz w:val="20"/>
          <w:szCs w:val="20"/>
        </w:rPr>
        <w:t>,</w:t>
      </w:r>
    </w:p>
    <w:p w14:paraId="792B0BEF" w14:textId="77777777" w:rsidR="006031D8" w:rsidRDefault="00912267" w:rsidP="005858D0">
      <w:pPr>
        <w:pStyle w:val="Akapitzlist"/>
        <w:numPr>
          <w:ilvl w:val="1"/>
          <w:numId w:val="19"/>
        </w:numPr>
        <w:spacing w:line="276" w:lineRule="auto"/>
        <w:ind w:left="993"/>
        <w:jc w:val="both"/>
        <w:rPr>
          <w:rFonts w:ascii="Arial" w:hAnsi="Arial" w:cs="Arial"/>
          <w:sz w:val="20"/>
          <w:szCs w:val="20"/>
        </w:rPr>
      </w:pPr>
      <w:r>
        <w:rPr>
          <w:rFonts w:ascii="Arial" w:hAnsi="Arial" w:cs="Arial"/>
          <w:sz w:val="20"/>
          <w:szCs w:val="20"/>
        </w:rPr>
        <w:t>c</w:t>
      </w:r>
      <w:r w:rsidR="006031D8" w:rsidRPr="00554A8D">
        <w:rPr>
          <w:rFonts w:ascii="Arial" w:hAnsi="Arial" w:cs="Arial"/>
          <w:sz w:val="20"/>
          <w:szCs w:val="20"/>
        </w:rPr>
        <w:t xml:space="preserve">ałkowita wartość pomocy </w:t>
      </w:r>
      <w:r w:rsidR="006031D8" w:rsidRPr="00554A8D">
        <w:rPr>
          <w:rFonts w:ascii="Arial" w:hAnsi="Arial" w:cs="Arial"/>
          <w:i/>
          <w:sz w:val="20"/>
          <w:szCs w:val="20"/>
        </w:rPr>
        <w:t xml:space="preserve">de </w:t>
      </w:r>
      <w:proofErr w:type="spellStart"/>
      <w:r w:rsidR="006031D8" w:rsidRPr="00554A8D">
        <w:rPr>
          <w:rFonts w:ascii="Arial" w:hAnsi="Arial" w:cs="Arial"/>
          <w:i/>
          <w:sz w:val="20"/>
          <w:szCs w:val="20"/>
        </w:rPr>
        <w:t>minimis</w:t>
      </w:r>
      <w:proofErr w:type="spellEnd"/>
      <w:r w:rsidR="006031D8" w:rsidRPr="00554A8D">
        <w:rPr>
          <w:rFonts w:ascii="Arial" w:hAnsi="Arial" w:cs="Arial"/>
          <w:sz w:val="20"/>
          <w:szCs w:val="20"/>
        </w:rPr>
        <w:t xml:space="preserve"> przyznanej jednemu przedsiębiorstwu prowadzącemu działalność zarobkową w zakresie drogowego transportu towarów nie może przekroczyć </w:t>
      </w:r>
      <w:r w:rsidR="006031D8" w:rsidRPr="00554A8D">
        <w:rPr>
          <w:rFonts w:ascii="Arial" w:hAnsi="Arial" w:cs="Arial"/>
          <w:b/>
          <w:sz w:val="20"/>
          <w:szCs w:val="20"/>
        </w:rPr>
        <w:t>100</w:t>
      </w:r>
      <w:r w:rsidR="00EB0B36">
        <w:rPr>
          <w:rFonts w:ascii="Arial" w:hAnsi="Arial" w:cs="Arial"/>
          <w:b/>
          <w:sz w:val="20"/>
          <w:szCs w:val="20"/>
        </w:rPr>
        <w:t> </w:t>
      </w:r>
      <w:r w:rsidR="006031D8" w:rsidRPr="00554A8D">
        <w:rPr>
          <w:rFonts w:ascii="Arial" w:hAnsi="Arial" w:cs="Arial"/>
          <w:b/>
          <w:sz w:val="20"/>
          <w:szCs w:val="20"/>
        </w:rPr>
        <w:t>000</w:t>
      </w:r>
      <w:r w:rsidR="00EB0B36">
        <w:rPr>
          <w:rFonts w:ascii="Arial" w:hAnsi="Arial" w:cs="Arial"/>
          <w:b/>
          <w:sz w:val="20"/>
          <w:szCs w:val="20"/>
        </w:rPr>
        <w:t>,00</w:t>
      </w:r>
      <w:r w:rsidR="006031D8" w:rsidRPr="00554A8D">
        <w:rPr>
          <w:rFonts w:ascii="Arial" w:hAnsi="Arial" w:cs="Arial"/>
          <w:b/>
          <w:sz w:val="20"/>
          <w:szCs w:val="20"/>
        </w:rPr>
        <w:t xml:space="preserve"> euro</w:t>
      </w:r>
      <w:r w:rsidR="006031D8" w:rsidRPr="00554A8D">
        <w:rPr>
          <w:rFonts w:ascii="Arial" w:hAnsi="Arial" w:cs="Arial"/>
          <w:sz w:val="20"/>
          <w:szCs w:val="20"/>
        </w:rPr>
        <w:t xml:space="preserve"> w bieżącym roku podatkowym oraz dwóch poprzedzających latach podatkowych</w:t>
      </w:r>
      <w:r w:rsidR="004D0472" w:rsidRPr="00A61582">
        <w:rPr>
          <w:rFonts w:ascii="Arial" w:hAnsi="Arial" w:cs="Arial"/>
          <w:sz w:val="20"/>
          <w:szCs w:val="20"/>
        </w:rPr>
        <w:t>,</w:t>
      </w:r>
    </w:p>
    <w:p w14:paraId="0375D474" w14:textId="77777777" w:rsidR="006031D8" w:rsidRDefault="00912267" w:rsidP="005858D0">
      <w:pPr>
        <w:pStyle w:val="Akapitzlist"/>
        <w:numPr>
          <w:ilvl w:val="1"/>
          <w:numId w:val="19"/>
        </w:numPr>
        <w:spacing w:line="276" w:lineRule="auto"/>
        <w:ind w:left="993"/>
        <w:jc w:val="both"/>
        <w:rPr>
          <w:rFonts w:ascii="Arial" w:hAnsi="Arial" w:cs="Arial"/>
          <w:sz w:val="20"/>
          <w:szCs w:val="20"/>
        </w:rPr>
      </w:pPr>
      <w:r>
        <w:rPr>
          <w:rFonts w:ascii="Arial" w:hAnsi="Arial" w:cs="Arial"/>
          <w:sz w:val="20"/>
          <w:szCs w:val="20"/>
        </w:rPr>
        <w:t>w</w:t>
      </w:r>
      <w:r w:rsidR="006031D8" w:rsidRPr="00554A8D">
        <w:rPr>
          <w:rFonts w:ascii="Arial" w:hAnsi="Arial" w:cs="Arial"/>
          <w:sz w:val="20"/>
          <w:szCs w:val="20"/>
        </w:rPr>
        <w:t xml:space="preserve"> przypadku przedsiębiorstwa prowadzącego działalność zarobkową w zakresie drogowego transportu towarów a także inną działalność, w odniesieniu do której stosuje się pułap wynoszący 200</w:t>
      </w:r>
      <w:r w:rsidR="00EB0B36">
        <w:rPr>
          <w:rFonts w:ascii="Arial" w:hAnsi="Arial" w:cs="Arial"/>
          <w:sz w:val="20"/>
          <w:szCs w:val="20"/>
        </w:rPr>
        <w:t> </w:t>
      </w:r>
      <w:r w:rsidR="006031D8" w:rsidRPr="00554A8D">
        <w:rPr>
          <w:rFonts w:ascii="Arial" w:hAnsi="Arial" w:cs="Arial"/>
          <w:sz w:val="20"/>
          <w:szCs w:val="20"/>
        </w:rPr>
        <w:t>000</w:t>
      </w:r>
      <w:r w:rsidR="00EB0B36">
        <w:rPr>
          <w:rFonts w:ascii="Arial" w:hAnsi="Arial" w:cs="Arial"/>
          <w:sz w:val="20"/>
          <w:szCs w:val="20"/>
        </w:rPr>
        <w:t>,00</w:t>
      </w:r>
      <w:r w:rsidR="006031D8" w:rsidRPr="00554A8D">
        <w:rPr>
          <w:rFonts w:ascii="Arial" w:hAnsi="Arial" w:cs="Arial"/>
          <w:sz w:val="20"/>
          <w:szCs w:val="20"/>
        </w:rPr>
        <w:t xml:space="preserve"> euro, to w odniesieniu do tego przedsiębiorstwa stosuje się pułap wynoszący 200</w:t>
      </w:r>
      <w:r w:rsidR="00EB0B36">
        <w:rPr>
          <w:rFonts w:ascii="Arial" w:hAnsi="Arial" w:cs="Arial"/>
          <w:sz w:val="20"/>
          <w:szCs w:val="20"/>
        </w:rPr>
        <w:t> </w:t>
      </w:r>
      <w:r w:rsidR="006031D8" w:rsidRPr="00554A8D">
        <w:rPr>
          <w:rFonts w:ascii="Arial" w:hAnsi="Arial" w:cs="Arial"/>
          <w:sz w:val="20"/>
          <w:szCs w:val="20"/>
        </w:rPr>
        <w:t>000</w:t>
      </w:r>
      <w:r w:rsidR="00EB0B36">
        <w:rPr>
          <w:rFonts w:ascii="Arial" w:hAnsi="Arial" w:cs="Arial"/>
          <w:sz w:val="20"/>
          <w:szCs w:val="20"/>
        </w:rPr>
        <w:t>,00</w:t>
      </w:r>
      <w:r w:rsidR="006031D8" w:rsidRPr="00554A8D">
        <w:rPr>
          <w:rFonts w:ascii="Arial" w:hAnsi="Arial" w:cs="Arial"/>
          <w:sz w:val="20"/>
          <w:szCs w:val="20"/>
        </w:rPr>
        <w:t xml:space="preserve"> euro, pod warunkiem, że k</w:t>
      </w:r>
      <w:r w:rsidR="007D1863">
        <w:rPr>
          <w:rFonts w:ascii="Arial" w:hAnsi="Arial" w:cs="Arial"/>
          <w:sz w:val="20"/>
          <w:szCs w:val="20"/>
        </w:rPr>
        <w:t>orzyść dotycząca działalności w </w:t>
      </w:r>
      <w:r w:rsidR="006031D8" w:rsidRPr="00554A8D">
        <w:rPr>
          <w:rFonts w:ascii="Arial" w:hAnsi="Arial" w:cs="Arial"/>
          <w:sz w:val="20"/>
          <w:szCs w:val="20"/>
        </w:rPr>
        <w:t>zakresie drogowego transportu towarów nie może przekroczyć 100</w:t>
      </w:r>
      <w:r w:rsidR="00EB0B36">
        <w:rPr>
          <w:rFonts w:ascii="Arial" w:hAnsi="Arial" w:cs="Arial"/>
          <w:sz w:val="20"/>
          <w:szCs w:val="20"/>
        </w:rPr>
        <w:t> </w:t>
      </w:r>
      <w:r w:rsidR="006031D8" w:rsidRPr="00554A8D">
        <w:rPr>
          <w:rFonts w:ascii="Arial" w:hAnsi="Arial" w:cs="Arial"/>
          <w:sz w:val="20"/>
          <w:szCs w:val="20"/>
        </w:rPr>
        <w:t>000</w:t>
      </w:r>
      <w:r w:rsidR="00EB0B36">
        <w:rPr>
          <w:rFonts w:ascii="Arial" w:hAnsi="Arial" w:cs="Arial"/>
          <w:sz w:val="20"/>
          <w:szCs w:val="20"/>
        </w:rPr>
        <w:t>,00</w:t>
      </w:r>
      <w:r w:rsidR="006031D8" w:rsidRPr="00554A8D">
        <w:rPr>
          <w:rFonts w:ascii="Arial" w:hAnsi="Arial" w:cs="Arial"/>
          <w:sz w:val="20"/>
          <w:szCs w:val="20"/>
        </w:rPr>
        <w:t xml:space="preserve"> euro oraz</w:t>
      </w:r>
      <w:r w:rsidR="009B02C8">
        <w:rPr>
          <w:rFonts w:ascii="Arial" w:hAnsi="Arial" w:cs="Arial"/>
          <w:sz w:val="20"/>
          <w:szCs w:val="20"/>
        </w:rPr>
        <w:t> </w:t>
      </w:r>
      <w:r w:rsidR="006031D8" w:rsidRPr="00554A8D">
        <w:rPr>
          <w:rFonts w:ascii="Arial" w:hAnsi="Arial" w:cs="Arial"/>
          <w:sz w:val="20"/>
          <w:szCs w:val="20"/>
        </w:rPr>
        <w:t xml:space="preserve">pomoc </w:t>
      </w:r>
      <w:r w:rsidR="006031D8" w:rsidRPr="00554A8D">
        <w:rPr>
          <w:rFonts w:ascii="Arial" w:hAnsi="Arial" w:cs="Arial"/>
          <w:i/>
          <w:sz w:val="20"/>
          <w:szCs w:val="20"/>
        </w:rPr>
        <w:t xml:space="preserve">de </w:t>
      </w:r>
      <w:proofErr w:type="spellStart"/>
      <w:r w:rsidR="006031D8" w:rsidRPr="00554A8D">
        <w:rPr>
          <w:rFonts w:ascii="Arial" w:hAnsi="Arial" w:cs="Arial"/>
          <w:i/>
          <w:sz w:val="20"/>
          <w:szCs w:val="20"/>
        </w:rPr>
        <w:t>minimis</w:t>
      </w:r>
      <w:proofErr w:type="spellEnd"/>
      <w:r w:rsidR="006031D8" w:rsidRPr="00554A8D">
        <w:rPr>
          <w:rFonts w:ascii="Arial" w:hAnsi="Arial" w:cs="Arial"/>
          <w:sz w:val="20"/>
          <w:szCs w:val="20"/>
        </w:rPr>
        <w:t xml:space="preserve"> nie może być wykorzystywana na nab</w:t>
      </w:r>
      <w:r w:rsidR="007D1863">
        <w:rPr>
          <w:rFonts w:ascii="Arial" w:hAnsi="Arial" w:cs="Arial"/>
          <w:sz w:val="20"/>
          <w:szCs w:val="20"/>
        </w:rPr>
        <w:t>ycie pojazdów przeznaczonych do </w:t>
      </w:r>
      <w:r w:rsidR="006031D8" w:rsidRPr="00554A8D">
        <w:rPr>
          <w:rFonts w:ascii="Arial" w:hAnsi="Arial" w:cs="Arial"/>
          <w:sz w:val="20"/>
          <w:szCs w:val="20"/>
        </w:rPr>
        <w:t>transportu drogowego pojazdów.</w:t>
      </w:r>
    </w:p>
    <w:p w14:paraId="5A6406BC" w14:textId="77777777" w:rsidR="00205B92" w:rsidRDefault="006031D8" w:rsidP="005858D0">
      <w:pPr>
        <w:pStyle w:val="Akapitzlist"/>
        <w:numPr>
          <w:ilvl w:val="0"/>
          <w:numId w:val="43"/>
        </w:numPr>
        <w:spacing w:line="276" w:lineRule="auto"/>
        <w:ind w:left="714" w:hanging="357"/>
        <w:jc w:val="both"/>
        <w:rPr>
          <w:rFonts w:ascii="Arial" w:hAnsi="Arial" w:cs="Arial"/>
          <w:sz w:val="20"/>
          <w:szCs w:val="20"/>
        </w:rPr>
      </w:pPr>
      <w:r w:rsidRPr="00554A8D">
        <w:rPr>
          <w:rFonts w:ascii="Arial" w:hAnsi="Arial" w:cs="Arial"/>
          <w:sz w:val="20"/>
          <w:szCs w:val="20"/>
        </w:rPr>
        <w:t xml:space="preserve">W celu wykazania pomocy </w:t>
      </w:r>
      <w:r w:rsidRPr="003547D8">
        <w:rPr>
          <w:rFonts w:ascii="Arial" w:hAnsi="Arial" w:cs="Arial"/>
          <w:i/>
          <w:sz w:val="20"/>
          <w:szCs w:val="20"/>
        </w:rPr>
        <w:t xml:space="preserve">de </w:t>
      </w:r>
      <w:proofErr w:type="spellStart"/>
      <w:r w:rsidRPr="003547D8">
        <w:rPr>
          <w:rFonts w:ascii="Arial" w:hAnsi="Arial" w:cs="Arial"/>
          <w:i/>
          <w:sz w:val="20"/>
          <w:szCs w:val="20"/>
        </w:rPr>
        <w:t>minimis</w:t>
      </w:r>
      <w:proofErr w:type="spellEnd"/>
      <w:r w:rsidRPr="00554A8D">
        <w:rPr>
          <w:rFonts w:ascii="Arial" w:hAnsi="Arial" w:cs="Arial"/>
          <w:sz w:val="20"/>
          <w:szCs w:val="20"/>
        </w:rPr>
        <w:t xml:space="preserve"> oraz określenia jej wielkości w okresie trzech lat podatkowych, </w:t>
      </w:r>
      <w:r w:rsidR="005862D2">
        <w:rPr>
          <w:rFonts w:ascii="Arial" w:hAnsi="Arial" w:cs="Arial"/>
          <w:sz w:val="20"/>
          <w:szCs w:val="20"/>
        </w:rPr>
        <w:t>wnioskodawca</w:t>
      </w:r>
      <w:r w:rsidRPr="00554A8D">
        <w:rPr>
          <w:rFonts w:ascii="Arial" w:hAnsi="Arial" w:cs="Arial"/>
          <w:sz w:val="20"/>
          <w:szCs w:val="20"/>
        </w:rPr>
        <w:t xml:space="preserve"> rozumiany jest jako „jedno przedsiębiorstwo” zgodnie z treścią art. 2 ust. 2</w:t>
      </w:r>
      <w:r w:rsidRPr="003547D8">
        <w:rPr>
          <w:rFonts w:ascii="Arial" w:hAnsi="Arial" w:cs="Arial"/>
          <w:sz w:val="20"/>
          <w:szCs w:val="20"/>
        </w:rPr>
        <w:t xml:space="preserve"> Rozporządzenia Komisji UE nr 1407/2013. Według wskazanego przepisu jedno przedsiębiorstwo obejmuje wszystkie jednostki gospodarcze</w:t>
      </w:r>
      <w:r w:rsidR="007D1863">
        <w:rPr>
          <w:rFonts w:ascii="Arial" w:hAnsi="Arial" w:cs="Arial"/>
          <w:sz w:val="20"/>
          <w:szCs w:val="20"/>
        </w:rPr>
        <w:t>, które są ze sobą powiązane co </w:t>
      </w:r>
      <w:r w:rsidRPr="003547D8">
        <w:rPr>
          <w:rFonts w:ascii="Arial" w:hAnsi="Arial" w:cs="Arial"/>
          <w:sz w:val="20"/>
          <w:szCs w:val="20"/>
        </w:rPr>
        <w:t>najmniej jednym z następujących stosunków:</w:t>
      </w:r>
    </w:p>
    <w:p w14:paraId="4A6334A9" w14:textId="77777777" w:rsidR="007166E1" w:rsidRDefault="00A4532B" w:rsidP="005858D0">
      <w:pPr>
        <w:pStyle w:val="Akapitzlist"/>
        <w:numPr>
          <w:ilvl w:val="0"/>
          <w:numId w:val="47"/>
        </w:numPr>
        <w:spacing w:line="276" w:lineRule="auto"/>
        <w:jc w:val="both"/>
        <w:rPr>
          <w:rFonts w:ascii="Arial" w:hAnsi="Arial" w:cs="Arial"/>
          <w:sz w:val="20"/>
          <w:szCs w:val="20"/>
        </w:rPr>
      </w:pPr>
      <w:r w:rsidRPr="00881414">
        <w:rPr>
          <w:rFonts w:ascii="Arial" w:hAnsi="Arial" w:cs="Arial"/>
          <w:sz w:val="20"/>
          <w:szCs w:val="20"/>
        </w:rPr>
        <w:t>jedna jednostka gospodarcza posiada w drugiej jednostce gospodarczej większość praw głosu akcjona</w:t>
      </w:r>
      <w:r w:rsidR="00EC45A6">
        <w:rPr>
          <w:rFonts w:ascii="Arial" w:hAnsi="Arial" w:cs="Arial"/>
          <w:sz w:val="20"/>
          <w:szCs w:val="20"/>
        </w:rPr>
        <w:t>riuszy, wspólników lub członków,</w:t>
      </w:r>
    </w:p>
    <w:p w14:paraId="5AE8137B" w14:textId="77777777" w:rsidR="007166E1" w:rsidRDefault="006031D8" w:rsidP="005858D0">
      <w:pPr>
        <w:pStyle w:val="Akapitzlist"/>
        <w:numPr>
          <w:ilvl w:val="0"/>
          <w:numId w:val="47"/>
        </w:numPr>
        <w:spacing w:line="276" w:lineRule="auto"/>
        <w:jc w:val="both"/>
        <w:rPr>
          <w:rFonts w:ascii="Arial" w:hAnsi="Arial" w:cs="Arial"/>
          <w:sz w:val="20"/>
          <w:szCs w:val="20"/>
        </w:rPr>
      </w:pPr>
      <w:r w:rsidRPr="003547D8">
        <w:rPr>
          <w:rFonts w:ascii="Arial" w:hAnsi="Arial" w:cs="Arial"/>
          <w:sz w:val="20"/>
          <w:szCs w:val="20"/>
        </w:rPr>
        <w:t>jedna jednostka gospodarcza ma prawo wyznaczyć lub odwołać większość członków organu administracyjnego, zarządzającego lub nadzorczego innej jednostki gospodarczej,</w:t>
      </w:r>
    </w:p>
    <w:p w14:paraId="14403898" w14:textId="77777777" w:rsidR="007166E1" w:rsidRDefault="006031D8" w:rsidP="005858D0">
      <w:pPr>
        <w:pStyle w:val="Akapitzlist"/>
        <w:numPr>
          <w:ilvl w:val="0"/>
          <w:numId w:val="47"/>
        </w:numPr>
        <w:spacing w:line="276" w:lineRule="auto"/>
        <w:jc w:val="both"/>
        <w:rPr>
          <w:rFonts w:ascii="Arial" w:hAnsi="Arial" w:cs="Arial"/>
          <w:sz w:val="20"/>
          <w:szCs w:val="20"/>
        </w:rPr>
      </w:pPr>
      <w:r w:rsidRPr="003547D8">
        <w:rPr>
          <w:rFonts w:ascii="Arial" w:hAnsi="Arial" w:cs="Arial"/>
          <w:sz w:val="20"/>
          <w:szCs w:val="20"/>
        </w:rPr>
        <w:t>jedna jednostka gospodarcza ma prawo wywierać dominujący wpływ na inną jednostkę gospodarczą zgodnie z umową zawartą z tą jednostką lub postanowieniami w jej akcie założycielskim lub umowie spółki,</w:t>
      </w:r>
    </w:p>
    <w:p w14:paraId="7EC7C9B3" w14:textId="77777777" w:rsidR="007166E1" w:rsidRDefault="00A4532B" w:rsidP="005858D0">
      <w:pPr>
        <w:pStyle w:val="Akapitzlist"/>
        <w:numPr>
          <w:ilvl w:val="0"/>
          <w:numId w:val="47"/>
        </w:numPr>
        <w:spacing w:line="276" w:lineRule="auto"/>
        <w:jc w:val="both"/>
        <w:rPr>
          <w:rFonts w:ascii="Arial" w:hAnsi="Arial" w:cs="Arial"/>
          <w:sz w:val="20"/>
          <w:szCs w:val="20"/>
        </w:rPr>
      </w:pPr>
      <w:r w:rsidRPr="00881414">
        <w:rPr>
          <w:rFonts w:ascii="Arial" w:hAnsi="Arial" w:cs="Arial"/>
          <w:sz w:val="20"/>
          <w:szCs w:val="20"/>
        </w:rPr>
        <w:t>jedna jednostka gospodarcza, która jest akcjonariuszem lub wspólnikiem w innej jednostce gospodarczej lub jej członkiem, samodzielnie kontroluje, zgodnie z</w:t>
      </w:r>
      <w:r w:rsidR="00631F8A">
        <w:rPr>
          <w:rFonts w:ascii="Arial" w:hAnsi="Arial" w:cs="Arial"/>
          <w:sz w:val="20"/>
          <w:szCs w:val="20"/>
        </w:rPr>
        <w:t> </w:t>
      </w:r>
      <w:r w:rsidRPr="00881414">
        <w:rPr>
          <w:rFonts w:ascii="Arial" w:hAnsi="Arial" w:cs="Arial"/>
          <w:sz w:val="20"/>
          <w:szCs w:val="20"/>
        </w:rPr>
        <w:t>porozumieniem z</w:t>
      </w:r>
      <w:r w:rsidR="00631F8A">
        <w:rPr>
          <w:rFonts w:ascii="Arial" w:hAnsi="Arial" w:cs="Arial"/>
          <w:sz w:val="20"/>
          <w:szCs w:val="20"/>
        </w:rPr>
        <w:t xml:space="preserve"> </w:t>
      </w:r>
      <w:r w:rsidRPr="00881414">
        <w:rPr>
          <w:rFonts w:ascii="Arial" w:hAnsi="Arial" w:cs="Arial"/>
          <w:sz w:val="20"/>
          <w:szCs w:val="20"/>
        </w:rPr>
        <w:t>innymi akcjonariuszami, wspólnikami lub członkami tej jednostki, większość praw głosu akcjonariuszy, wspólników lub członków tej jednostki.</w:t>
      </w:r>
    </w:p>
    <w:p w14:paraId="5191D7DB" w14:textId="77777777" w:rsidR="00205B92" w:rsidRPr="00881414" w:rsidRDefault="00A4532B" w:rsidP="00881414">
      <w:pPr>
        <w:spacing w:line="276" w:lineRule="auto"/>
        <w:ind w:left="709"/>
        <w:jc w:val="both"/>
        <w:rPr>
          <w:rFonts w:ascii="Arial" w:hAnsi="Arial" w:cs="Arial"/>
          <w:sz w:val="20"/>
          <w:szCs w:val="20"/>
        </w:rPr>
      </w:pPr>
      <w:r w:rsidRPr="00881414">
        <w:rPr>
          <w:rFonts w:ascii="Arial" w:hAnsi="Arial" w:cs="Arial"/>
          <w:sz w:val="20"/>
          <w:szCs w:val="20"/>
        </w:rPr>
        <w:t>Jednostki gospodarcze pozostające w jakimkolwiek ze stosunków, o których mowa w lit. a)-d), za pośrednictwem innej jednostki gospodarczej lub kilku innych jednostek gospodarczych również są uznawane za jedno przedsiębiorstwo.</w:t>
      </w:r>
    </w:p>
    <w:p w14:paraId="6312C1E6" w14:textId="77777777" w:rsidR="00205B92" w:rsidRPr="00881414" w:rsidRDefault="009C0103" w:rsidP="00610C28">
      <w:pPr>
        <w:pStyle w:val="Akapitzlist"/>
        <w:numPr>
          <w:ilvl w:val="0"/>
          <w:numId w:val="43"/>
        </w:numPr>
        <w:spacing w:line="276" w:lineRule="auto"/>
        <w:ind w:left="641" w:hanging="357"/>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A4532B" w:rsidRPr="00881414">
        <w:rPr>
          <w:rFonts w:ascii="Arial" w:hAnsi="Arial" w:cs="Arial"/>
          <w:sz w:val="20"/>
          <w:szCs w:val="20"/>
        </w:rPr>
        <w:t xml:space="preserve"> przed wystąpieniem o przyznanie pomocy </w:t>
      </w:r>
      <w:r w:rsidR="00A4532B" w:rsidRPr="00881414">
        <w:rPr>
          <w:rFonts w:ascii="Arial" w:hAnsi="Arial" w:cs="Arial"/>
          <w:i/>
          <w:sz w:val="20"/>
          <w:szCs w:val="20"/>
        </w:rPr>
        <w:t xml:space="preserve">de </w:t>
      </w:r>
      <w:proofErr w:type="spellStart"/>
      <w:r w:rsidR="00A4532B" w:rsidRPr="00881414">
        <w:rPr>
          <w:rFonts w:ascii="Arial" w:hAnsi="Arial" w:cs="Arial"/>
          <w:i/>
          <w:sz w:val="20"/>
          <w:szCs w:val="20"/>
        </w:rPr>
        <w:t>minimis</w:t>
      </w:r>
      <w:proofErr w:type="spellEnd"/>
      <w:r w:rsidR="00A4532B" w:rsidRPr="00881414">
        <w:rPr>
          <w:rFonts w:ascii="Arial" w:hAnsi="Arial" w:cs="Arial"/>
          <w:sz w:val="20"/>
          <w:szCs w:val="20"/>
        </w:rPr>
        <w:t xml:space="preserve"> zobowiązany jest ustalić swoje powiązania z innymi podmiotami i zweryfikować, czy na podstawie przytoczonego wyżej przepisu będzie traktowany jako jedno przedsiębiorstwo razem z innymi podmiotami. Limit pomocy </w:t>
      </w:r>
      <w:r w:rsidR="00AF023E" w:rsidRPr="0033097B">
        <w:rPr>
          <w:rFonts w:ascii="Arial" w:hAnsi="Arial" w:cs="Arial"/>
          <w:i/>
          <w:sz w:val="20"/>
          <w:szCs w:val="20"/>
        </w:rPr>
        <w:t xml:space="preserve">de </w:t>
      </w:r>
      <w:proofErr w:type="spellStart"/>
      <w:r w:rsidR="00AF023E" w:rsidRPr="0033097B">
        <w:rPr>
          <w:rFonts w:ascii="Arial" w:hAnsi="Arial" w:cs="Arial"/>
          <w:i/>
          <w:sz w:val="20"/>
          <w:szCs w:val="20"/>
        </w:rPr>
        <w:t>minimis</w:t>
      </w:r>
      <w:proofErr w:type="spellEnd"/>
      <w:r w:rsidR="00A4532B" w:rsidRPr="00881414">
        <w:rPr>
          <w:rFonts w:ascii="Arial" w:hAnsi="Arial" w:cs="Arial"/>
          <w:sz w:val="20"/>
          <w:szCs w:val="20"/>
        </w:rPr>
        <w:t xml:space="preserve"> wskazany powyżej (200</w:t>
      </w:r>
      <w:r w:rsidR="00EB0B36">
        <w:rPr>
          <w:rFonts w:ascii="Arial" w:hAnsi="Arial" w:cs="Arial"/>
          <w:sz w:val="20"/>
          <w:szCs w:val="20"/>
        </w:rPr>
        <w:t> </w:t>
      </w:r>
      <w:r w:rsidR="00A4532B" w:rsidRPr="00881414">
        <w:rPr>
          <w:rFonts w:ascii="Arial" w:hAnsi="Arial" w:cs="Arial"/>
          <w:sz w:val="20"/>
          <w:szCs w:val="20"/>
        </w:rPr>
        <w:t>000</w:t>
      </w:r>
      <w:r w:rsidR="00EB0B36">
        <w:rPr>
          <w:rFonts w:ascii="Arial" w:hAnsi="Arial" w:cs="Arial"/>
          <w:sz w:val="20"/>
          <w:szCs w:val="20"/>
        </w:rPr>
        <w:t>,00</w:t>
      </w:r>
      <w:r w:rsidR="00A4532B" w:rsidRPr="00881414">
        <w:rPr>
          <w:rFonts w:ascii="Arial" w:hAnsi="Arial" w:cs="Arial"/>
          <w:sz w:val="20"/>
          <w:szCs w:val="20"/>
        </w:rPr>
        <w:t xml:space="preserve"> euro i 100</w:t>
      </w:r>
      <w:r w:rsidR="00EB0B36">
        <w:rPr>
          <w:rFonts w:ascii="Arial" w:hAnsi="Arial" w:cs="Arial"/>
          <w:sz w:val="20"/>
          <w:szCs w:val="20"/>
        </w:rPr>
        <w:t> </w:t>
      </w:r>
      <w:r w:rsidR="00A4532B" w:rsidRPr="00881414">
        <w:rPr>
          <w:rFonts w:ascii="Arial" w:hAnsi="Arial" w:cs="Arial"/>
          <w:sz w:val="20"/>
          <w:szCs w:val="20"/>
        </w:rPr>
        <w:t>000</w:t>
      </w:r>
      <w:r w:rsidR="00EB0B36">
        <w:rPr>
          <w:rFonts w:ascii="Arial" w:hAnsi="Arial" w:cs="Arial"/>
          <w:sz w:val="20"/>
          <w:szCs w:val="20"/>
        </w:rPr>
        <w:t>,00</w:t>
      </w:r>
      <w:r w:rsidR="00A4532B" w:rsidRPr="00881414">
        <w:rPr>
          <w:rFonts w:ascii="Arial" w:hAnsi="Arial" w:cs="Arial"/>
          <w:sz w:val="20"/>
          <w:szCs w:val="20"/>
        </w:rPr>
        <w:t xml:space="preserve"> euro dla sektora transportu drogowego towarów) obowiązuje dla jednego przedsiębiorstwa, a zatem w</w:t>
      </w:r>
      <w:r w:rsidR="00EB0B36">
        <w:rPr>
          <w:rFonts w:ascii="Arial" w:hAnsi="Arial" w:cs="Arial"/>
          <w:sz w:val="20"/>
          <w:szCs w:val="20"/>
        </w:rPr>
        <w:t> </w:t>
      </w:r>
      <w:r w:rsidR="00A4532B" w:rsidRPr="00881414">
        <w:rPr>
          <w:rFonts w:ascii="Arial" w:hAnsi="Arial" w:cs="Arial"/>
          <w:sz w:val="20"/>
          <w:szCs w:val="20"/>
        </w:rPr>
        <w:t xml:space="preserve">przypadku traktowania jako jedno przedsiębiorstwo kilku podmiotów, pomoc </w:t>
      </w:r>
      <w:r w:rsidR="00A4532B" w:rsidRPr="00610C28">
        <w:rPr>
          <w:rFonts w:ascii="Arial" w:hAnsi="Arial" w:cs="Arial"/>
          <w:sz w:val="20"/>
          <w:szCs w:val="20"/>
        </w:rPr>
        <w:t xml:space="preserve">de </w:t>
      </w:r>
      <w:proofErr w:type="spellStart"/>
      <w:r w:rsidR="00A4532B" w:rsidRPr="00610C28">
        <w:rPr>
          <w:rFonts w:ascii="Arial" w:hAnsi="Arial" w:cs="Arial"/>
          <w:sz w:val="20"/>
          <w:szCs w:val="20"/>
        </w:rPr>
        <w:t>minimis</w:t>
      </w:r>
      <w:proofErr w:type="spellEnd"/>
      <w:r w:rsidR="00A4532B" w:rsidRPr="00881414">
        <w:rPr>
          <w:rFonts w:ascii="Arial" w:hAnsi="Arial" w:cs="Arial"/>
          <w:sz w:val="20"/>
          <w:szCs w:val="20"/>
        </w:rPr>
        <w:t xml:space="preserve"> uzyskana przez te podmioty podlega sumowaniu</w:t>
      </w:r>
      <w:r w:rsidR="00942484" w:rsidRPr="00610C28">
        <w:rPr>
          <w:rFonts w:ascii="Arial" w:hAnsi="Arial" w:cs="Arial"/>
          <w:sz w:val="20"/>
          <w:szCs w:val="20"/>
        </w:rPr>
        <w:t>.</w:t>
      </w:r>
    </w:p>
    <w:p w14:paraId="61A5907C" w14:textId="77777777" w:rsidR="00FF2AF7" w:rsidRDefault="00FF2AF7" w:rsidP="00942484">
      <w:pPr>
        <w:spacing w:line="276" w:lineRule="auto"/>
        <w:contextualSpacing/>
        <w:jc w:val="both"/>
      </w:pPr>
    </w:p>
    <w:p w14:paraId="27A4CF86" w14:textId="77777777" w:rsidR="003C2A18" w:rsidRPr="007238A9" w:rsidRDefault="003C2A18" w:rsidP="00E675FB">
      <w:pPr>
        <w:pStyle w:val="Nagwek1"/>
      </w:pPr>
      <w:bookmarkStart w:id="36" w:name="_Toc525884725"/>
      <w:r w:rsidRPr="007238A9">
        <w:t>Rozdział 3 Kwalifikowalność</w:t>
      </w:r>
      <w:r w:rsidR="002529B9" w:rsidRPr="007238A9">
        <w:t xml:space="preserve"> wydatków</w:t>
      </w:r>
      <w:bookmarkEnd w:id="36"/>
    </w:p>
    <w:p w14:paraId="78B9FF6C" w14:textId="77777777" w:rsidR="00FF2AF7" w:rsidRDefault="00C614E4" w:rsidP="00ED0EE0">
      <w:pPr>
        <w:pStyle w:val="Nagwek2"/>
      </w:pPr>
      <w:bookmarkStart w:id="37" w:name="_Toc525884726"/>
      <w:r>
        <w:t xml:space="preserve">3.1 </w:t>
      </w:r>
      <w:r w:rsidR="004C5637" w:rsidRPr="007238A9">
        <w:t>Ramy czasowe</w:t>
      </w:r>
      <w:r w:rsidR="003C2A18" w:rsidRPr="007238A9">
        <w:t xml:space="preserve"> kwalifikowalności</w:t>
      </w:r>
      <w:bookmarkEnd w:id="37"/>
    </w:p>
    <w:p w14:paraId="1288D7D6" w14:textId="57B853FE" w:rsidR="00205B92" w:rsidRPr="000B71BF" w:rsidRDefault="007D4209" w:rsidP="000B71BF">
      <w:pPr>
        <w:pStyle w:val="Nagwek3"/>
        <w:numPr>
          <w:ilvl w:val="3"/>
          <w:numId w:val="22"/>
        </w:numPr>
        <w:spacing w:line="276" w:lineRule="auto"/>
        <w:ind w:left="709"/>
        <w:rPr>
          <w:rFonts w:cs="Arial"/>
          <w:szCs w:val="20"/>
        </w:rPr>
      </w:pPr>
      <w:r w:rsidRPr="00AE7136">
        <w:rPr>
          <w:rFonts w:cs="Arial"/>
          <w:szCs w:val="20"/>
        </w:rPr>
        <w:t>Rozpoczęcie realizacji projektu może nastąpić najwcześniej po dniu złożenia w IZ RPO WZ pisemnego wniosku o przyznanie pomocy</w:t>
      </w:r>
      <w:r w:rsidR="00C437D4">
        <w:rPr>
          <w:rFonts w:cs="Arial"/>
          <w:szCs w:val="20"/>
        </w:rPr>
        <w:t>.</w:t>
      </w:r>
      <w:r w:rsidR="000B71BF" w:rsidRPr="000B71BF">
        <w:rPr>
          <w:rFonts w:cs="Arial"/>
          <w:szCs w:val="20"/>
          <w:vertAlign w:val="superscript"/>
        </w:rPr>
        <w:footnoteReference w:id="5"/>
      </w:r>
      <w:r w:rsidR="000B71BF">
        <w:rPr>
          <w:rFonts w:cs="Arial"/>
          <w:szCs w:val="20"/>
          <w:vertAlign w:val="superscript"/>
        </w:rPr>
        <w:t>.</w:t>
      </w:r>
      <w:r w:rsidR="000B71BF" w:rsidRPr="000B71BF">
        <w:rPr>
          <w:rFonts w:cs="Arial"/>
          <w:szCs w:val="20"/>
        </w:rPr>
        <w:t xml:space="preserve"> </w:t>
      </w:r>
    </w:p>
    <w:p w14:paraId="26CCDB20" w14:textId="77777777" w:rsidR="00202570" w:rsidRPr="00202570" w:rsidRDefault="001C54B6" w:rsidP="005858D0">
      <w:pPr>
        <w:pStyle w:val="Nagwek3"/>
        <w:numPr>
          <w:ilvl w:val="3"/>
          <w:numId w:val="22"/>
        </w:numPr>
        <w:spacing w:line="276" w:lineRule="auto"/>
        <w:ind w:left="709"/>
        <w:rPr>
          <w:rFonts w:cs="Arial"/>
          <w:szCs w:val="20"/>
        </w:rPr>
      </w:pPr>
      <w:r w:rsidRPr="00AE7136">
        <w:rPr>
          <w:rFonts w:cs="Arial"/>
          <w:szCs w:val="20"/>
        </w:rPr>
        <w:t>Rozpoczęcie realizacji projektu stanowi</w:t>
      </w:r>
      <w:r w:rsidR="00202570">
        <w:rPr>
          <w:rFonts w:cs="Arial"/>
          <w:szCs w:val="20"/>
        </w:rPr>
        <w:t xml:space="preserve"> zaciągnięcie prawnie wiążącego zobowiązania, tj.:</w:t>
      </w:r>
      <w:r w:rsidR="00202570" w:rsidRPr="00202570">
        <w:rPr>
          <w:rFonts w:cs="Arial"/>
          <w:szCs w:val="20"/>
        </w:rPr>
        <w:t xml:space="preserve"> </w:t>
      </w:r>
    </w:p>
    <w:p w14:paraId="1BFF1ED0" w14:textId="77777777" w:rsidR="007166E1" w:rsidRDefault="004D0472" w:rsidP="005858D0">
      <w:pPr>
        <w:pStyle w:val="Akapitzlist"/>
        <w:numPr>
          <w:ilvl w:val="0"/>
          <w:numId w:val="73"/>
        </w:numPr>
        <w:spacing w:line="276" w:lineRule="auto"/>
        <w:jc w:val="both"/>
        <w:rPr>
          <w:rFonts w:cs="Arial"/>
          <w:szCs w:val="20"/>
        </w:rPr>
      </w:pPr>
      <w:r w:rsidRPr="00A61582">
        <w:rPr>
          <w:rFonts w:ascii="Arial" w:hAnsi="Arial" w:cs="Arial"/>
          <w:sz w:val="20"/>
          <w:szCs w:val="20"/>
        </w:rPr>
        <w:t xml:space="preserve">zawarcie </w:t>
      </w:r>
      <w:r w:rsidRPr="00E91836">
        <w:rPr>
          <w:rFonts w:ascii="Arial" w:hAnsi="Arial" w:cs="Arial"/>
          <w:sz w:val="20"/>
          <w:szCs w:val="20"/>
        </w:rPr>
        <w:t>umowy</w:t>
      </w:r>
      <w:r w:rsidR="00E91836" w:rsidRPr="00E91836">
        <w:rPr>
          <w:rFonts w:ascii="Arial" w:hAnsi="Arial" w:cs="Arial"/>
          <w:sz w:val="20"/>
          <w:szCs w:val="20"/>
        </w:rPr>
        <w:t xml:space="preserve"> właściwej</w:t>
      </w:r>
      <w:r w:rsidRPr="00A61582">
        <w:rPr>
          <w:rFonts w:ascii="Arial" w:hAnsi="Arial" w:cs="Arial"/>
          <w:sz w:val="20"/>
          <w:szCs w:val="20"/>
        </w:rPr>
        <w:t xml:space="preserve"> na wykonanie usługi badawczo-rozwojowej lub</w:t>
      </w:r>
    </w:p>
    <w:p w14:paraId="254DD048" w14:textId="5C66D99E" w:rsidR="007166E1" w:rsidRDefault="004D0472" w:rsidP="005858D0">
      <w:pPr>
        <w:pStyle w:val="Akapitzlist"/>
        <w:numPr>
          <w:ilvl w:val="0"/>
          <w:numId w:val="73"/>
        </w:numPr>
        <w:spacing w:line="276" w:lineRule="auto"/>
        <w:jc w:val="both"/>
        <w:rPr>
          <w:rFonts w:cs="Arial"/>
          <w:szCs w:val="20"/>
        </w:rPr>
      </w:pPr>
      <w:r w:rsidRPr="00A61582">
        <w:rPr>
          <w:rFonts w:ascii="Arial" w:hAnsi="Arial" w:cs="Arial"/>
          <w:sz w:val="20"/>
          <w:szCs w:val="20"/>
        </w:rPr>
        <w:t>spełnienie warunku zawieszającego określonego w umowie warunkowej pomiędzy wnioskodawcą a wykonawcą usługi badawczo</w:t>
      </w:r>
      <w:r w:rsidR="00610C28" w:rsidRPr="00A61582">
        <w:rPr>
          <w:rFonts w:ascii="Arial" w:hAnsi="Arial" w:cs="Arial"/>
          <w:sz w:val="20"/>
          <w:szCs w:val="20"/>
        </w:rPr>
        <w:t>-</w:t>
      </w:r>
      <w:r w:rsidRPr="00A61582">
        <w:rPr>
          <w:rFonts w:ascii="Arial" w:hAnsi="Arial" w:cs="Arial"/>
          <w:sz w:val="20"/>
          <w:szCs w:val="20"/>
        </w:rPr>
        <w:t>rozwojowej,</w:t>
      </w:r>
      <w:r w:rsidR="000B71BF">
        <w:rPr>
          <w:rFonts w:ascii="Arial" w:hAnsi="Arial" w:cs="Arial"/>
          <w:sz w:val="20"/>
          <w:szCs w:val="20"/>
        </w:rPr>
        <w:t xml:space="preserve"> w szczególności </w:t>
      </w:r>
      <w:r w:rsidR="0018583F">
        <w:rPr>
          <w:rFonts w:ascii="Arial" w:hAnsi="Arial" w:cs="Arial"/>
          <w:sz w:val="20"/>
          <w:szCs w:val="20"/>
        </w:rPr>
        <w:t xml:space="preserve">warunkiem tym będzie </w:t>
      </w:r>
      <w:r w:rsidR="004206C5">
        <w:rPr>
          <w:rFonts w:ascii="Arial" w:hAnsi="Arial" w:cs="Arial"/>
          <w:sz w:val="20"/>
          <w:szCs w:val="20"/>
        </w:rPr>
        <w:t>uzyskanie dofinansowania</w:t>
      </w:r>
      <w:r w:rsidR="000B71BF">
        <w:rPr>
          <w:rFonts w:ascii="Arial" w:hAnsi="Arial" w:cs="Arial"/>
          <w:sz w:val="20"/>
          <w:szCs w:val="20"/>
        </w:rPr>
        <w:t xml:space="preserve"> </w:t>
      </w:r>
      <w:r w:rsidR="004206C5">
        <w:rPr>
          <w:rFonts w:ascii="Arial" w:hAnsi="Arial" w:cs="Arial"/>
          <w:sz w:val="20"/>
          <w:szCs w:val="20"/>
        </w:rPr>
        <w:t>(podjęcie przez Zarząd W</w:t>
      </w:r>
      <w:r w:rsidR="000B71BF">
        <w:rPr>
          <w:rFonts w:ascii="Arial" w:hAnsi="Arial" w:cs="Arial"/>
          <w:sz w:val="20"/>
          <w:szCs w:val="20"/>
        </w:rPr>
        <w:t xml:space="preserve">ojewództwa </w:t>
      </w:r>
      <w:r w:rsidR="004206C5">
        <w:rPr>
          <w:rFonts w:ascii="Arial" w:hAnsi="Arial" w:cs="Arial"/>
          <w:sz w:val="20"/>
          <w:szCs w:val="20"/>
        </w:rPr>
        <w:t xml:space="preserve">uchwały </w:t>
      </w:r>
      <w:r w:rsidR="00984D1A">
        <w:rPr>
          <w:rFonts w:ascii="Arial" w:hAnsi="Arial" w:cs="Arial"/>
          <w:sz w:val="20"/>
          <w:szCs w:val="20"/>
        </w:rPr>
        <w:t>o </w:t>
      </w:r>
      <w:r w:rsidR="000B71BF">
        <w:rPr>
          <w:rFonts w:ascii="Arial" w:hAnsi="Arial" w:cs="Arial"/>
          <w:sz w:val="20"/>
          <w:szCs w:val="20"/>
        </w:rPr>
        <w:t>dofinansowaniu projekt</w:t>
      </w:r>
      <w:r w:rsidR="00F74865">
        <w:rPr>
          <w:rFonts w:ascii="Arial" w:hAnsi="Arial" w:cs="Arial"/>
          <w:sz w:val="20"/>
          <w:szCs w:val="20"/>
        </w:rPr>
        <w:t>u</w:t>
      </w:r>
      <w:r w:rsidR="004206C5">
        <w:rPr>
          <w:rFonts w:ascii="Arial" w:hAnsi="Arial" w:cs="Arial"/>
          <w:sz w:val="20"/>
          <w:szCs w:val="20"/>
        </w:rPr>
        <w:t>)</w:t>
      </w:r>
      <w:r w:rsidR="000B71BF">
        <w:rPr>
          <w:rFonts w:ascii="Arial" w:hAnsi="Arial" w:cs="Arial"/>
          <w:sz w:val="20"/>
          <w:szCs w:val="20"/>
        </w:rPr>
        <w:t xml:space="preserve"> lub zawarcie umowy o dofinansowanie</w:t>
      </w:r>
      <w:r w:rsidRPr="00A61582">
        <w:rPr>
          <w:rFonts w:ascii="Arial" w:hAnsi="Arial" w:cs="Arial"/>
          <w:sz w:val="20"/>
          <w:szCs w:val="20"/>
        </w:rPr>
        <w:t>.</w:t>
      </w:r>
    </w:p>
    <w:p w14:paraId="353C0EE8" w14:textId="77777777" w:rsidR="00DB6A45" w:rsidRDefault="009C0103">
      <w:pPr>
        <w:pStyle w:val="Nagwek3"/>
        <w:numPr>
          <w:ilvl w:val="3"/>
          <w:numId w:val="22"/>
        </w:numPr>
        <w:spacing w:line="276" w:lineRule="auto"/>
        <w:ind w:left="709"/>
        <w:rPr>
          <w:rFonts w:cs="Arial"/>
          <w:szCs w:val="20"/>
        </w:rPr>
      </w:pPr>
      <w:r>
        <w:rPr>
          <w:rFonts w:cs="Arial"/>
          <w:szCs w:val="20"/>
        </w:rPr>
        <w:t>W</w:t>
      </w:r>
      <w:r w:rsidR="005862D2">
        <w:rPr>
          <w:rFonts w:cs="Arial"/>
          <w:szCs w:val="20"/>
        </w:rPr>
        <w:t>nioskodawca</w:t>
      </w:r>
      <w:r w:rsidR="001C54B6" w:rsidRPr="00AE7136">
        <w:rPr>
          <w:rFonts w:cs="Arial"/>
          <w:szCs w:val="20"/>
        </w:rPr>
        <w:t xml:space="preserve"> przed złożeniem wniosku o</w:t>
      </w:r>
      <w:r w:rsidR="00912267" w:rsidRPr="00AE7136">
        <w:rPr>
          <w:rFonts w:cs="Arial"/>
          <w:szCs w:val="20"/>
        </w:rPr>
        <w:t> </w:t>
      </w:r>
      <w:r w:rsidR="001C54B6" w:rsidRPr="00AE7136">
        <w:rPr>
          <w:rFonts w:cs="Arial"/>
          <w:szCs w:val="20"/>
        </w:rPr>
        <w:t>dofinansowanie jest zobowiązany zawrzeć z</w:t>
      </w:r>
      <w:r w:rsidR="00912267" w:rsidRPr="00AE7136">
        <w:rPr>
          <w:rFonts w:cs="Arial"/>
          <w:szCs w:val="20"/>
        </w:rPr>
        <w:t> </w:t>
      </w:r>
      <w:r w:rsidR="001C54B6" w:rsidRPr="00AE7136">
        <w:rPr>
          <w:rFonts w:cs="Arial"/>
          <w:szCs w:val="20"/>
        </w:rPr>
        <w:t>wykonawcą umowę przedwstępną</w:t>
      </w:r>
      <w:r w:rsidR="00DF05CA" w:rsidRPr="00AE7136">
        <w:rPr>
          <w:rFonts w:cs="Arial"/>
          <w:szCs w:val="20"/>
        </w:rPr>
        <w:t>/umowę warunkową</w:t>
      </w:r>
      <w:r w:rsidR="00B74057">
        <w:rPr>
          <w:rFonts w:cs="Arial"/>
          <w:szCs w:val="20"/>
        </w:rPr>
        <w:t xml:space="preserve"> i złożyć ją jako załącznik nr 5.8 do wniosku o dofinansowanie. </w:t>
      </w:r>
    </w:p>
    <w:p w14:paraId="5C14AF53" w14:textId="77777777" w:rsidR="00414F90" w:rsidRDefault="00B66AF4" w:rsidP="005858D0">
      <w:pPr>
        <w:pStyle w:val="Nagwek3"/>
        <w:numPr>
          <w:ilvl w:val="3"/>
          <w:numId w:val="22"/>
        </w:numPr>
        <w:spacing w:line="276" w:lineRule="auto"/>
        <w:ind w:left="709"/>
        <w:rPr>
          <w:rFonts w:cs="Arial"/>
          <w:szCs w:val="20"/>
        </w:rPr>
      </w:pPr>
      <w:r w:rsidRPr="00B66AF4">
        <w:rPr>
          <w:rFonts w:cs="Arial"/>
          <w:szCs w:val="20"/>
        </w:rPr>
        <w:t>Rozpoczęcia realizacji projektu nie stanowi przygotowanie dokumentacji związanej z </w:t>
      </w:r>
      <w:r w:rsidR="00FD04BB" w:rsidRPr="00AE7136">
        <w:rPr>
          <w:rFonts w:cs="Arial"/>
          <w:szCs w:val="20"/>
        </w:rPr>
        <w:t>w</w:t>
      </w:r>
      <w:r w:rsidRPr="00B66AF4">
        <w:rPr>
          <w:rFonts w:cs="Arial"/>
          <w:szCs w:val="20"/>
        </w:rPr>
        <w:t>yborem wykonawcy,</w:t>
      </w:r>
      <w:r w:rsidR="00E51234">
        <w:rPr>
          <w:rFonts w:cs="Arial"/>
          <w:szCs w:val="20"/>
        </w:rPr>
        <w:t xml:space="preserve"> proces wyboru wykonawcy usługi lub</w:t>
      </w:r>
      <w:r w:rsidRPr="00B66AF4">
        <w:rPr>
          <w:rFonts w:cs="Arial"/>
          <w:szCs w:val="20"/>
        </w:rPr>
        <w:t xml:space="preserve"> podpisanie umowy przedwstępnej/umowy warunkowej z wykonawcą usługi.</w:t>
      </w:r>
    </w:p>
    <w:p w14:paraId="2096E336" w14:textId="70B7697F" w:rsidR="00205B92" w:rsidRPr="004D0B12" w:rsidRDefault="00B66AF4" w:rsidP="005858D0">
      <w:pPr>
        <w:pStyle w:val="Nagwek3"/>
        <w:numPr>
          <w:ilvl w:val="3"/>
          <w:numId w:val="22"/>
        </w:numPr>
        <w:spacing w:line="276" w:lineRule="auto"/>
        <w:ind w:left="709"/>
        <w:rPr>
          <w:rFonts w:cs="Arial"/>
          <w:szCs w:val="20"/>
        </w:rPr>
      </w:pPr>
      <w:r w:rsidRPr="00B66AF4">
        <w:rPr>
          <w:rFonts w:cs="Arial"/>
          <w:szCs w:val="20"/>
        </w:rPr>
        <w:t xml:space="preserve">Wydatki w ramach projektu są kwalifikowalne, w okresie </w:t>
      </w:r>
      <w:r w:rsidRPr="004D0B12">
        <w:rPr>
          <w:rFonts w:cs="Arial"/>
          <w:szCs w:val="20"/>
        </w:rPr>
        <w:t>kwal</w:t>
      </w:r>
      <w:r w:rsidR="00F66961" w:rsidRPr="008D2E50">
        <w:rPr>
          <w:rFonts w:cs="Arial"/>
          <w:szCs w:val="20"/>
        </w:rPr>
        <w:t xml:space="preserve">ifikowalności wydatków wskazanym we wniosku o dofinansowanie. </w:t>
      </w:r>
    </w:p>
    <w:p w14:paraId="57976336" w14:textId="77777777" w:rsidR="00205B92" w:rsidRPr="004D0B12" w:rsidRDefault="00F66961" w:rsidP="005858D0">
      <w:pPr>
        <w:pStyle w:val="Nagwek3"/>
        <w:numPr>
          <w:ilvl w:val="3"/>
          <w:numId w:val="22"/>
        </w:numPr>
        <w:spacing w:line="276" w:lineRule="auto"/>
        <w:ind w:left="709"/>
        <w:rPr>
          <w:rFonts w:cs="Arial"/>
          <w:szCs w:val="20"/>
        </w:rPr>
      </w:pPr>
      <w:r w:rsidRPr="004D0B12">
        <w:rPr>
          <w:rFonts w:cs="Arial"/>
          <w:szCs w:val="20"/>
        </w:rPr>
        <w:t>Beneficjent rozpoczynający realizację projektu w dniu nas</w:t>
      </w:r>
      <w:r w:rsidR="00813A01" w:rsidRPr="004D0B12">
        <w:rPr>
          <w:rFonts w:cs="Arial"/>
          <w:szCs w:val="20"/>
        </w:rPr>
        <w:t>tępującym po dniu złożenia w IZ </w:t>
      </w:r>
      <w:r w:rsidRPr="004D0B12">
        <w:rPr>
          <w:rFonts w:cs="Arial"/>
          <w:szCs w:val="20"/>
        </w:rPr>
        <w:t>RPO</w:t>
      </w:r>
      <w:r w:rsidR="00CC77E6" w:rsidRPr="004D0B12">
        <w:rPr>
          <w:rFonts w:cs="Arial"/>
          <w:szCs w:val="20"/>
        </w:rPr>
        <w:t> </w:t>
      </w:r>
      <w:r w:rsidRPr="004D0B12">
        <w:rPr>
          <w:rFonts w:cs="Arial"/>
          <w:szCs w:val="20"/>
        </w:rPr>
        <w:t xml:space="preserve">WZ pisemnego wniosku o przyznanie pomocy, ale przed przyznaniem dofinansowania, musi liczyć się z ryzykiem sfinansowania projektu jedynie ze środków własnych w przypadku, gdy projekt nie otrzyma dofinansowania. </w:t>
      </w:r>
    </w:p>
    <w:p w14:paraId="65C5EB3A" w14:textId="73DF048D" w:rsidR="00205B92" w:rsidRPr="0018583F" w:rsidRDefault="00F66961" w:rsidP="005858D0">
      <w:pPr>
        <w:pStyle w:val="Nagwek3"/>
        <w:numPr>
          <w:ilvl w:val="3"/>
          <w:numId w:val="22"/>
        </w:numPr>
        <w:spacing w:line="276" w:lineRule="auto"/>
        <w:ind w:left="709"/>
        <w:rPr>
          <w:rFonts w:cs="Arial"/>
          <w:szCs w:val="20"/>
        </w:rPr>
      </w:pPr>
      <w:r w:rsidRPr="0018583F">
        <w:rPr>
          <w:rFonts w:cs="Arial"/>
          <w:szCs w:val="20"/>
        </w:rPr>
        <w:t>Przez</w:t>
      </w:r>
      <w:r w:rsidR="004C47D0" w:rsidRPr="0018583F">
        <w:rPr>
          <w:rFonts w:cs="Arial"/>
          <w:szCs w:val="20"/>
        </w:rPr>
        <w:t xml:space="preserve"> </w:t>
      </w:r>
      <w:r w:rsidRPr="00893E42">
        <w:rPr>
          <w:rFonts w:cs="Arial"/>
          <w:b/>
          <w:szCs w:val="20"/>
        </w:rPr>
        <w:t>zakończeni</w:t>
      </w:r>
      <w:r w:rsidR="00715088" w:rsidRPr="00893E42">
        <w:rPr>
          <w:rFonts w:cs="Arial"/>
          <w:b/>
          <w:szCs w:val="20"/>
        </w:rPr>
        <w:t>e</w:t>
      </w:r>
      <w:r w:rsidRPr="00893E42">
        <w:rPr>
          <w:rFonts w:cs="Arial"/>
          <w:b/>
          <w:szCs w:val="20"/>
        </w:rPr>
        <w:t xml:space="preserve"> realizacji projektu</w:t>
      </w:r>
      <w:r w:rsidRPr="0018583F">
        <w:rPr>
          <w:rFonts w:cs="Arial"/>
          <w:szCs w:val="20"/>
        </w:rPr>
        <w:t xml:space="preserve"> należy rozumieć datę podpisania</w:t>
      </w:r>
      <w:r w:rsidR="00FB6EF0" w:rsidRPr="0018583F">
        <w:rPr>
          <w:rFonts w:cs="Arial"/>
          <w:szCs w:val="20"/>
        </w:rPr>
        <w:t xml:space="preserve"> </w:t>
      </w:r>
      <w:r w:rsidR="00F10592" w:rsidRPr="0018583F">
        <w:rPr>
          <w:rFonts w:cs="Arial"/>
          <w:i/>
          <w:szCs w:val="20"/>
        </w:rPr>
        <w:t>Protokołu</w:t>
      </w:r>
      <w:r w:rsidR="00A4532B" w:rsidRPr="00BA24F0">
        <w:rPr>
          <w:rFonts w:cs="Arial"/>
          <w:i/>
          <w:szCs w:val="20"/>
        </w:rPr>
        <w:t xml:space="preserve"> z</w:t>
      </w:r>
      <w:r w:rsidR="004C47D0" w:rsidRPr="00BA24F0">
        <w:rPr>
          <w:rFonts w:cs="Arial"/>
          <w:i/>
          <w:szCs w:val="20"/>
        </w:rPr>
        <w:t> </w:t>
      </w:r>
      <w:r w:rsidR="00A4532B" w:rsidRPr="00BA24F0">
        <w:rPr>
          <w:rFonts w:cs="Arial"/>
          <w:i/>
          <w:szCs w:val="20"/>
        </w:rPr>
        <w:t>realizacji usługi badawczo-rozwojowej</w:t>
      </w:r>
      <w:r w:rsidR="007E2796" w:rsidRPr="00143BC7">
        <w:rPr>
          <w:rFonts w:cs="Arial"/>
          <w:szCs w:val="20"/>
        </w:rPr>
        <w:t xml:space="preserve"> </w:t>
      </w:r>
      <w:r w:rsidRPr="0059116C">
        <w:rPr>
          <w:rFonts w:cs="Arial"/>
          <w:szCs w:val="20"/>
        </w:rPr>
        <w:t>lub datę poniesienia ostatniego wydatku w</w:t>
      </w:r>
      <w:r w:rsidR="004C47D0" w:rsidRPr="0018583F">
        <w:rPr>
          <w:rFonts w:cs="Arial"/>
          <w:szCs w:val="20"/>
        </w:rPr>
        <w:t> </w:t>
      </w:r>
      <w:r w:rsidR="00F676DE" w:rsidRPr="0018583F">
        <w:rPr>
          <w:rFonts w:cs="Arial"/>
          <w:szCs w:val="20"/>
        </w:rPr>
        <w:t>projekcie</w:t>
      </w:r>
      <w:r w:rsidRPr="0018583F">
        <w:rPr>
          <w:rFonts w:cs="Arial"/>
          <w:szCs w:val="20"/>
        </w:rPr>
        <w:t xml:space="preserve">, </w:t>
      </w:r>
      <w:r w:rsidR="00BD525E" w:rsidRPr="0018583F">
        <w:rPr>
          <w:rFonts w:cs="Arial"/>
          <w:szCs w:val="20"/>
        </w:rPr>
        <w:br/>
      </w:r>
      <w:r w:rsidRPr="0018583F">
        <w:rPr>
          <w:rFonts w:cs="Arial"/>
          <w:szCs w:val="20"/>
        </w:rPr>
        <w:t>w zależności od tego co</w:t>
      </w:r>
      <w:r w:rsidR="000720E0" w:rsidRPr="0018583F">
        <w:rPr>
          <w:rFonts w:cs="Arial"/>
          <w:szCs w:val="20"/>
        </w:rPr>
        <w:t> </w:t>
      </w:r>
      <w:r w:rsidRPr="0018583F">
        <w:rPr>
          <w:rFonts w:cs="Arial"/>
          <w:szCs w:val="20"/>
        </w:rPr>
        <w:t>nastąpiło później.</w:t>
      </w:r>
    </w:p>
    <w:p w14:paraId="74DDFD63" w14:textId="750B39F4" w:rsidR="00205B92" w:rsidRPr="004206C5" w:rsidRDefault="004206C5" w:rsidP="005858D0">
      <w:pPr>
        <w:pStyle w:val="Nagwek3"/>
        <w:numPr>
          <w:ilvl w:val="3"/>
          <w:numId w:val="22"/>
        </w:numPr>
        <w:spacing w:line="276" w:lineRule="auto"/>
        <w:ind w:left="709"/>
        <w:rPr>
          <w:rFonts w:cs="Arial"/>
          <w:szCs w:val="20"/>
        </w:rPr>
      </w:pPr>
      <w:r w:rsidRPr="004206C5">
        <w:rPr>
          <w:rFonts w:cs="Arial"/>
          <w:szCs w:val="20"/>
        </w:rPr>
        <w:t xml:space="preserve">Okres realizacji projektu nie może wykraczać poza datę końcową okresu kwalifikowalności określoną w art. 65 ust. 2 Rozporządzenia Parlamentu Europejskiego i Rady (UE) nr 1303/2013 z dnia 17 grudnia 2013 r., tj. </w:t>
      </w:r>
      <w:r w:rsidRPr="004206C5">
        <w:rPr>
          <w:rFonts w:cs="Arial"/>
          <w:b/>
          <w:szCs w:val="20"/>
        </w:rPr>
        <w:t>31 grudnia 2023 r.</w:t>
      </w:r>
    </w:p>
    <w:p w14:paraId="034EBFB2" w14:textId="77777777" w:rsidR="00205B92" w:rsidRDefault="00205B92" w:rsidP="00881414">
      <w:pPr>
        <w:autoSpaceDE w:val="0"/>
        <w:autoSpaceDN w:val="0"/>
        <w:adjustRightInd w:val="0"/>
        <w:spacing w:line="276" w:lineRule="auto"/>
        <w:jc w:val="both"/>
        <w:rPr>
          <w:rFonts w:ascii="Arial" w:hAnsi="Arial" w:cs="Arial"/>
          <w:sz w:val="20"/>
          <w:szCs w:val="20"/>
        </w:rPr>
      </w:pPr>
    </w:p>
    <w:p w14:paraId="7F1CC589" w14:textId="4ABB3EF3" w:rsidR="00FF2AF7" w:rsidRDefault="007A7D7D" w:rsidP="00ED0EE0">
      <w:pPr>
        <w:pStyle w:val="Nagwek2"/>
      </w:pPr>
      <w:bookmarkStart w:id="38" w:name="_Toc525884727"/>
      <w:r w:rsidRPr="007238A9">
        <w:t>3.2</w:t>
      </w:r>
      <w:r w:rsidR="003C2A18" w:rsidRPr="007238A9">
        <w:t xml:space="preserve"> </w:t>
      </w:r>
      <w:bookmarkStart w:id="39" w:name="_Toc426088555"/>
      <w:bookmarkStart w:id="40" w:name="bookmark23"/>
      <w:r w:rsidR="00663E5E">
        <w:t>Warunki i o</w:t>
      </w:r>
      <w:r w:rsidR="003C2A18" w:rsidRPr="007238A9">
        <w:t>cena kwalifikowalności wydatku</w:t>
      </w:r>
      <w:bookmarkEnd w:id="39"/>
      <w:bookmarkEnd w:id="40"/>
      <w:bookmarkEnd w:id="38"/>
    </w:p>
    <w:p w14:paraId="6D16CD91" w14:textId="77777777" w:rsidR="00663E5E" w:rsidRPr="00361C29" w:rsidRDefault="00663E5E" w:rsidP="00663E5E">
      <w:pPr>
        <w:widowControl w:val="0"/>
        <w:numPr>
          <w:ilvl w:val="0"/>
          <w:numId w:val="4"/>
        </w:numPr>
        <w:suppressAutoHyphens/>
        <w:autoSpaceDE w:val="0"/>
        <w:spacing w:line="276" w:lineRule="auto"/>
        <w:jc w:val="both"/>
        <w:rPr>
          <w:rFonts w:ascii="Arial" w:eastAsia="Arial" w:hAnsi="Arial" w:cs="Arial"/>
          <w:sz w:val="20"/>
          <w:szCs w:val="20"/>
          <w:lang w:eastAsia="ar-SA"/>
        </w:rPr>
      </w:pPr>
      <w:r w:rsidRPr="00361C29">
        <w:rPr>
          <w:rFonts w:ascii="Arial" w:eastAsia="Arial" w:hAnsi="Arial" w:cs="Arial"/>
          <w:sz w:val="20"/>
          <w:szCs w:val="20"/>
          <w:lang w:eastAsia="ar-SA"/>
        </w:rPr>
        <w:t>Wydatkiem kwalifikowalnym jest wydatek spełniający łącznie następujące warunki:</w:t>
      </w:r>
    </w:p>
    <w:p w14:paraId="6CBC27FC" w14:textId="77777777" w:rsidR="00663E5E" w:rsidRPr="00361C29" w:rsidRDefault="00663E5E" w:rsidP="00663E5E">
      <w:pPr>
        <w:widowControl w:val="0"/>
        <w:numPr>
          <w:ilvl w:val="2"/>
          <w:numId w:val="212"/>
        </w:numPr>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został faktycznie poniesiony w okresie kwalifikowalności wydatków, wskazanym we wniosku o dofinansowanie,</w:t>
      </w:r>
    </w:p>
    <w:p w14:paraId="0956DF18" w14:textId="0C6ACD1E" w:rsidR="00663E5E" w:rsidRPr="00361C29" w:rsidRDefault="00663E5E" w:rsidP="00663E5E">
      <w:pPr>
        <w:widowControl w:val="0"/>
        <w:numPr>
          <w:ilvl w:val="2"/>
          <w:numId w:val="212"/>
        </w:numPr>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jest zgodny z obowiązującymi przepisami prawa unijnego oraz prawa krajowego,</w:t>
      </w:r>
      <w:r w:rsidRPr="00361C29">
        <w:rPr>
          <w:rFonts w:ascii="Arial" w:hAnsi="Arial" w:cs="Arial"/>
          <w:sz w:val="20"/>
          <w:szCs w:val="20"/>
        </w:rPr>
        <w:t xml:space="preserve"> </w:t>
      </w:r>
      <w:r w:rsidRPr="00361C29">
        <w:rPr>
          <w:rFonts w:ascii="Arial" w:eastAsia="Times New Roman" w:hAnsi="Arial" w:cs="Arial"/>
          <w:sz w:val="20"/>
          <w:szCs w:val="20"/>
          <w:lang w:eastAsia="pl-PL"/>
        </w:rPr>
        <w:t>w tym przepisami regulującymi udzielanie pomocy publicznej,</w:t>
      </w:r>
    </w:p>
    <w:p w14:paraId="64B94899" w14:textId="054BF8EE" w:rsidR="00663E5E" w:rsidRPr="00361C29" w:rsidRDefault="00663E5E" w:rsidP="00663E5E">
      <w:pPr>
        <w:widowControl w:val="0"/>
        <w:numPr>
          <w:ilvl w:val="2"/>
          <w:numId w:val="212"/>
        </w:numPr>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 xml:space="preserve">jest zgodny z RPO WZ, SOOP (wersja </w:t>
      </w:r>
      <w:r w:rsidR="00A45331">
        <w:rPr>
          <w:rFonts w:ascii="Arial" w:eastAsia="Arial" w:hAnsi="Arial" w:cs="Arial"/>
          <w:sz w:val="20"/>
          <w:szCs w:val="20"/>
          <w:lang w:eastAsia="ar-SA"/>
        </w:rPr>
        <w:t>31</w:t>
      </w:r>
      <w:r w:rsidRPr="00361C29">
        <w:rPr>
          <w:rFonts w:ascii="Arial" w:eastAsia="Arial" w:hAnsi="Arial" w:cs="Arial"/>
          <w:sz w:val="20"/>
          <w:szCs w:val="20"/>
          <w:lang w:eastAsia="ar-SA"/>
        </w:rPr>
        <w:t>.</w:t>
      </w:r>
      <w:r w:rsidR="00A45331">
        <w:rPr>
          <w:rFonts w:ascii="Arial" w:eastAsia="Arial" w:hAnsi="Arial" w:cs="Arial"/>
          <w:sz w:val="20"/>
          <w:szCs w:val="20"/>
          <w:lang w:eastAsia="ar-SA"/>
        </w:rPr>
        <w:t>0)</w:t>
      </w:r>
      <w:r w:rsidRPr="00361C29">
        <w:rPr>
          <w:rFonts w:ascii="Arial" w:eastAsia="Arial" w:hAnsi="Arial" w:cs="Arial"/>
          <w:sz w:val="20"/>
          <w:szCs w:val="20"/>
          <w:lang w:eastAsia="ar-SA"/>
        </w:rPr>
        <w:t>, niniejszym regulaminem oraz innymi  dokumentami, do których stosowania zobowiązał się wnioskodawca/beneficjent,</w:t>
      </w:r>
    </w:p>
    <w:p w14:paraId="33230E38" w14:textId="77777777" w:rsidR="00663E5E" w:rsidRPr="00361C29" w:rsidRDefault="00663E5E" w:rsidP="00663E5E">
      <w:pPr>
        <w:widowControl w:val="0"/>
        <w:numPr>
          <w:ilvl w:val="2"/>
          <w:numId w:val="212"/>
        </w:numPr>
        <w:tabs>
          <w:tab w:val="left" w:pos="851"/>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został uwzględniony we wniosku o dofinansowanie,</w:t>
      </w:r>
    </w:p>
    <w:p w14:paraId="62E53EC0" w14:textId="77777777" w:rsidR="00663E5E" w:rsidRPr="00361C29" w:rsidRDefault="00663E5E" w:rsidP="00663E5E">
      <w:pPr>
        <w:widowControl w:val="0"/>
        <w:numPr>
          <w:ilvl w:val="2"/>
          <w:numId w:val="212"/>
        </w:numPr>
        <w:tabs>
          <w:tab w:val="left" w:pos="851"/>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został poniesiony zgodnie z postanowieniami umowy o dofinansowanie,</w:t>
      </w:r>
    </w:p>
    <w:p w14:paraId="0FA545BD" w14:textId="77777777" w:rsidR="00663E5E" w:rsidRPr="00361C29" w:rsidRDefault="00663E5E" w:rsidP="00663E5E">
      <w:pPr>
        <w:widowControl w:val="0"/>
        <w:numPr>
          <w:ilvl w:val="2"/>
          <w:numId w:val="212"/>
        </w:numPr>
        <w:tabs>
          <w:tab w:val="left" w:pos="709"/>
          <w:tab w:val="left" w:pos="993"/>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ab/>
        <w:t>jest niezbędny do realizacji celów projektu i został poniesiony w związku z realizacją projektu,</w:t>
      </w:r>
    </w:p>
    <w:p w14:paraId="52710C0C" w14:textId="77777777" w:rsidR="00663E5E" w:rsidRPr="00361C29" w:rsidRDefault="00663E5E" w:rsidP="00663E5E">
      <w:pPr>
        <w:pStyle w:val="Akapitzlist"/>
        <w:widowControl w:val="0"/>
        <w:numPr>
          <w:ilvl w:val="0"/>
          <w:numId w:val="213"/>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został dokonany w sposób przejrzysty, racjonalny i efektywny z zachowaniem zasad uzyskiwania najlepszych efektów z danych nakładów,</w:t>
      </w:r>
    </w:p>
    <w:p w14:paraId="55E7FE87" w14:textId="7125E028" w:rsidR="00663E5E" w:rsidRPr="00361C29" w:rsidRDefault="00663E5E" w:rsidP="00663E5E">
      <w:pPr>
        <w:pStyle w:val="Akapitzlist"/>
        <w:widowControl w:val="0"/>
        <w:numPr>
          <w:ilvl w:val="0"/>
          <w:numId w:val="213"/>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 xml:space="preserve">został należycie udokumentowany, tj. zgodnie z wymogami IZ RPO WZ, </w:t>
      </w:r>
    </w:p>
    <w:p w14:paraId="401C5689" w14:textId="77777777" w:rsidR="00663E5E" w:rsidRPr="00361C29" w:rsidRDefault="00663E5E" w:rsidP="00663E5E">
      <w:pPr>
        <w:pStyle w:val="Akapitzlist"/>
        <w:widowControl w:val="0"/>
        <w:numPr>
          <w:ilvl w:val="0"/>
          <w:numId w:val="213"/>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ab/>
        <w:t>został wykazany we wniosku o płatność,</w:t>
      </w:r>
    </w:p>
    <w:p w14:paraId="1A30A947" w14:textId="71DEDBCE" w:rsidR="00663E5E" w:rsidRPr="00361C29" w:rsidRDefault="00663E5E" w:rsidP="00663E5E">
      <w:pPr>
        <w:pStyle w:val="Akapitzlist"/>
        <w:widowControl w:val="0"/>
        <w:numPr>
          <w:ilvl w:val="0"/>
          <w:numId w:val="213"/>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361C29">
        <w:rPr>
          <w:rFonts w:ascii="Arial" w:eastAsia="Arial" w:hAnsi="Arial" w:cs="Arial"/>
          <w:sz w:val="20"/>
          <w:szCs w:val="20"/>
          <w:lang w:eastAsia="ar-SA"/>
        </w:rPr>
        <w:tab/>
        <w:t>dotyczy towarów dostarczonych lub usług wykonanych bądź robót zrealizowanych w tym zaliczek dla wykonawców</w:t>
      </w:r>
      <w:r w:rsidRPr="0087256F">
        <w:rPr>
          <w:rStyle w:val="Odwoanieprzypisudolnego"/>
          <w:rFonts w:ascii="Arial" w:eastAsia="Arial" w:hAnsi="Arial" w:cs="Arial"/>
          <w:sz w:val="20"/>
          <w:szCs w:val="20"/>
          <w:lang w:eastAsia="ar-SA"/>
        </w:rPr>
        <w:footnoteReference w:id="6"/>
      </w:r>
      <w:r w:rsidRPr="00361C29">
        <w:rPr>
          <w:rFonts w:ascii="Arial" w:eastAsia="Arial" w:hAnsi="Arial" w:cs="Arial"/>
          <w:sz w:val="20"/>
          <w:szCs w:val="20"/>
          <w:lang w:eastAsia="ar-SA"/>
        </w:rPr>
        <w:t xml:space="preserve">, przy czym, jeżeli umowa została zawarta na podstawie ustawy </w:t>
      </w:r>
      <w:proofErr w:type="spellStart"/>
      <w:r w:rsidRPr="00361C29">
        <w:rPr>
          <w:rFonts w:ascii="Arial" w:eastAsia="Arial" w:hAnsi="Arial" w:cs="Arial"/>
          <w:sz w:val="20"/>
          <w:szCs w:val="20"/>
          <w:lang w:eastAsia="ar-SA"/>
        </w:rPr>
        <w:t>Pzp</w:t>
      </w:r>
      <w:proofErr w:type="spellEnd"/>
      <w:r w:rsidRPr="00361C29">
        <w:rPr>
          <w:rFonts w:ascii="Arial" w:eastAsia="Arial" w:hAnsi="Arial" w:cs="Arial"/>
          <w:sz w:val="20"/>
          <w:szCs w:val="20"/>
          <w:lang w:eastAsia="ar-SA"/>
        </w:rPr>
        <w:t xml:space="preserve">, zastosowanie ma </w:t>
      </w:r>
      <w:r w:rsidRPr="00361C29">
        <w:rPr>
          <w:rFonts w:ascii="Arial" w:eastAsia="Arial" w:hAnsi="Arial" w:cs="Arial"/>
          <w:sz w:val="20"/>
          <w:szCs w:val="20"/>
          <w:shd w:val="clear" w:color="auto" w:fill="FFFFFF"/>
          <w:lang w:eastAsia="ar-SA"/>
        </w:rPr>
        <w:t>art. 151a tej ustawy</w:t>
      </w:r>
      <w:r w:rsidRPr="0087256F">
        <w:rPr>
          <w:rStyle w:val="Odwoanieprzypisudolnego"/>
          <w:rFonts w:ascii="Arial" w:eastAsia="Arial" w:hAnsi="Arial" w:cs="Arial"/>
          <w:sz w:val="20"/>
          <w:szCs w:val="20"/>
          <w:lang w:eastAsia="ar-SA"/>
        </w:rPr>
        <w:footnoteReference w:id="7"/>
      </w:r>
      <w:r w:rsidR="007A7117">
        <w:rPr>
          <w:rFonts w:ascii="Arial" w:eastAsia="Arial" w:hAnsi="Arial" w:cs="Arial"/>
          <w:sz w:val="20"/>
          <w:szCs w:val="20"/>
          <w:lang w:eastAsia="ar-SA"/>
        </w:rPr>
        <w:t>,</w:t>
      </w:r>
      <w:r w:rsidRPr="00361C29">
        <w:rPr>
          <w:rFonts w:ascii="Arial" w:eastAsia="Arial" w:hAnsi="Arial" w:cs="Arial"/>
          <w:sz w:val="20"/>
          <w:szCs w:val="20"/>
          <w:lang w:eastAsia="ar-SA"/>
        </w:rPr>
        <w:t xml:space="preserve"> </w:t>
      </w:r>
    </w:p>
    <w:p w14:paraId="35960778" w14:textId="41AEA65D" w:rsidR="00663E5E" w:rsidRPr="00893E42" w:rsidRDefault="00663E5E" w:rsidP="00893E42">
      <w:pPr>
        <w:pStyle w:val="Akapitzlist"/>
        <w:widowControl w:val="0"/>
        <w:numPr>
          <w:ilvl w:val="0"/>
          <w:numId w:val="213"/>
        </w:numPr>
        <w:tabs>
          <w:tab w:val="left" w:pos="993"/>
        </w:tabs>
        <w:suppressAutoHyphens/>
        <w:autoSpaceDE w:val="0"/>
        <w:spacing w:line="276" w:lineRule="auto"/>
        <w:ind w:left="1208" w:hanging="357"/>
        <w:jc w:val="both"/>
        <w:rPr>
          <w:rFonts w:eastAsia="Arial" w:cs="Arial"/>
          <w:szCs w:val="20"/>
          <w:lang w:eastAsia="ar-SA"/>
        </w:rPr>
      </w:pPr>
      <w:r w:rsidRPr="00361C29">
        <w:rPr>
          <w:rFonts w:ascii="Arial" w:eastAsia="Arial" w:hAnsi="Arial" w:cs="Arial"/>
          <w:sz w:val="20"/>
          <w:szCs w:val="20"/>
          <w:lang w:eastAsia="ar-SA"/>
        </w:rPr>
        <w:t xml:space="preserve">jest zgodny z innymi warunkami uznania go za wydatek kwalifikowalny określonymi </w:t>
      </w:r>
      <w:r w:rsidRPr="00361C29">
        <w:rPr>
          <w:rFonts w:ascii="Arial" w:eastAsia="Arial" w:hAnsi="Arial" w:cs="Arial"/>
          <w:sz w:val="20"/>
          <w:szCs w:val="20"/>
          <w:lang w:eastAsia="ar-SA"/>
        </w:rPr>
        <w:br/>
        <w:t xml:space="preserve">w </w:t>
      </w:r>
      <w:r w:rsidRPr="00361C29">
        <w:rPr>
          <w:rFonts w:ascii="Arial" w:eastAsia="Arial" w:hAnsi="Arial" w:cs="Arial"/>
          <w:i/>
          <w:sz w:val="20"/>
          <w:szCs w:val="20"/>
          <w:lang w:eastAsia="ar-SA"/>
        </w:rPr>
        <w:t xml:space="preserve">Wytycznych Ministra </w:t>
      </w:r>
      <w:r w:rsidRPr="00361C29">
        <w:rPr>
          <w:rFonts w:ascii="Arial" w:eastAsiaTheme="minorHAnsi" w:hAnsi="Arial" w:cs="Arial"/>
          <w:i/>
          <w:sz w:val="20"/>
          <w:szCs w:val="20"/>
        </w:rPr>
        <w:t>Rozwoju i Finansów</w:t>
      </w:r>
      <w:r w:rsidRPr="00361C29">
        <w:rPr>
          <w:rFonts w:ascii="Arial" w:eastAsiaTheme="minorHAnsi" w:hAnsi="Arial" w:cs="Arial"/>
          <w:sz w:val="20"/>
          <w:szCs w:val="20"/>
        </w:rPr>
        <w:t xml:space="preserve"> </w:t>
      </w:r>
      <w:r w:rsidRPr="00361C29">
        <w:rPr>
          <w:rFonts w:ascii="Arial" w:eastAsia="Arial" w:hAnsi="Arial" w:cs="Arial"/>
          <w:i/>
          <w:sz w:val="20"/>
          <w:szCs w:val="20"/>
          <w:lang w:eastAsia="ar-SA"/>
        </w:rPr>
        <w:t xml:space="preserve">w zakresie kwalifikowalności wydatków </w:t>
      </w:r>
      <w:r w:rsidRPr="00361C29">
        <w:rPr>
          <w:rFonts w:ascii="Arial" w:eastAsia="Arial" w:hAnsi="Arial" w:cs="Arial"/>
          <w:i/>
          <w:sz w:val="20"/>
          <w:szCs w:val="20"/>
          <w:lang w:eastAsia="ar-SA"/>
        </w:rPr>
        <w:br/>
        <w:t>w ramach Europejskiego Funduszu Rozwoju Regionalnego, Europejskiego Funduszu Społecznego oraz Funduszu Spójności na lata 2014-2020.</w:t>
      </w:r>
    </w:p>
    <w:p w14:paraId="0DD3099E" w14:textId="70E5A91F" w:rsidR="008E5368" w:rsidRPr="007238A9" w:rsidRDefault="003C2A18" w:rsidP="002E54A7">
      <w:pPr>
        <w:pStyle w:val="Nagwek3"/>
        <w:numPr>
          <w:ilvl w:val="0"/>
          <w:numId w:val="4"/>
        </w:numPr>
        <w:tabs>
          <w:tab w:val="left" w:pos="426"/>
        </w:tabs>
        <w:spacing w:line="276" w:lineRule="auto"/>
        <w:ind w:left="709" w:hanging="357"/>
        <w:rPr>
          <w:rFonts w:cs="Arial"/>
          <w:szCs w:val="20"/>
        </w:rPr>
      </w:pPr>
      <w:r w:rsidRPr="007238A9">
        <w:rPr>
          <w:rFonts w:cs="Arial"/>
          <w:szCs w:val="20"/>
        </w:rPr>
        <w:t xml:space="preserve">Ocena kwalifikowalności wydatku polega na analizie zgodności jego poniesienia </w:t>
      </w:r>
      <w:r w:rsidR="00F00A1D" w:rsidRPr="007238A9">
        <w:rPr>
          <w:rFonts w:cs="Arial"/>
          <w:szCs w:val="20"/>
        </w:rPr>
        <w:br/>
      </w:r>
      <w:r w:rsidRPr="007238A9">
        <w:rPr>
          <w:rFonts w:cs="Arial"/>
          <w:szCs w:val="20"/>
        </w:rPr>
        <w:t xml:space="preserve">z obowiązującymi przepisami prawa unijnego i prawa krajowego, umową o dofinansowanie oraz innymi dokumentami, do których stosowania beneficjent zobowiązał się w umowie </w:t>
      </w:r>
      <w:r w:rsidR="00F00A1D" w:rsidRPr="007238A9">
        <w:rPr>
          <w:rFonts w:cs="Arial"/>
          <w:szCs w:val="20"/>
        </w:rPr>
        <w:br/>
      </w:r>
      <w:r w:rsidRPr="007238A9">
        <w:rPr>
          <w:rFonts w:cs="Arial"/>
          <w:szCs w:val="20"/>
        </w:rPr>
        <w:t>o dofinansowanie.</w:t>
      </w:r>
    </w:p>
    <w:p w14:paraId="7424ABB7" w14:textId="2F7B887F" w:rsidR="00531EC8" w:rsidRPr="007238A9" w:rsidRDefault="00531EC8" w:rsidP="00852912">
      <w:pPr>
        <w:pStyle w:val="Default"/>
        <w:widowControl w:val="0"/>
        <w:numPr>
          <w:ilvl w:val="0"/>
          <w:numId w:val="4"/>
        </w:numPr>
        <w:suppressAutoHyphens/>
        <w:autoSpaceDN/>
        <w:adjustRightInd/>
        <w:spacing w:line="276" w:lineRule="auto"/>
        <w:jc w:val="both"/>
        <w:rPr>
          <w:rFonts w:ascii="Arial" w:hAnsi="Arial" w:cs="Arial"/>
          <w:color w:val="auto"/>
          <w:sz w:val="20"/>
          <w:szCs w:val="20"/>
        </w:rPr>
      </w:pPr>
      <w:r w:rsidRPr="007238A9">
        <w:rPr>
          <w:rFonts w:ascii="Arial" w:hAnsi="Arial" w:cs="Arial"/>
          <w:color w:val="auto"/>
          <w:sz w:val="20"/>
          <w:szCs w:val="20"/>
        </w:rPr>
        <w:t>Ocena kwalifikowalności wydatków dokonywana jest przez IZ RPO WZ w trakcie oceny wniosku o dofinansowanie, jak również w trakcie rozliczania i kontroli projektu</w:t>
      </w:r>
      <w:r w:rsidR="00EB0B36">
        <w:rPr>
          <w:rFonts w:ascii="Arial" w:hAnsi="Arial" w:cs="Arial"/>
          <w:color w:val="auto"/>
          <w:sz w:val="20"/>
          <w:szCs w:val="20"/>
        </w:rPr>
        <w:t xml:space="preserve"> oraz</w:t>
      </w:r>
      <w:r w:rsidRPr="007238A9">
        <w:rPr>
          <w:rFonts w:ascii="Arial" w:hAnsi="Arial" w:cs="Arial"/>
          <w:color w:val="auto"/>
          <w:sz w:val="20"/>
          <w:szCs w:val="20"/>
        </w:rPr>
        <w:t xml:space="preserve"> po jego zakończeniu. Na etapie oceny wniosku o dofinansowanie weryfikacji podlega potencjalna kwalifikowalność wydatków ujętych </w:t>
      </w:r>
      <w:r w:rsidR="00CC77E6">
        <w:rPr>
          <w:rFonts w:ascii="Arial" w:hAnsi="Arial" w:cs="Arial"/>
          <w:color w:val="auto"/>
          <w:sz w:val="20"/>
          <w:szCs w:val="20"/>
        </w:rPr>
        <w:t>w</w:t>
      </w:r>
      <w:r w:rsidR="00DD5349">
        <w:rPr>
          <w:rFonts w:ascii="Arial" w:hAnsi="Arial" w:cs="Arial"/>
          <w:color w:val="auto"/>
          <w:sz w:val="20"/>
          <w:szCs w:val="20"/>
        </w:rPr>
        <w:t>e</w:t>
      </w:r>
      <w:r w:rsidR="00CC77E6">
        <w:rPr>
          <w:rFonts w:ascii="Arial" w:hAnsi="Arial" w:cs="Arial"/>
          <w:color w:val="auto"/>
          <w:sz w:val="20"/>
          <w:szCs w:val="20"/>
        </w:rPr>
        <w:t xml:space="preserve"> </w:t>
      </w:r>
      <w:r w:rsidR="00DD5349">
        <w:rPr>
          <w:rFonts w:ascii="Arial" w:hAnsi="Arial" w:cs="Arial"/>
          <w:color w:val="auto"/>
          <w:sz w:val="20"/>
          <w:szCs w:val="20"/>
        </w:rPr>
        <w:t>wniosku o dofinansowanie</w:t>
      </w:r>
      <w:r w:rsidRPr="007238A9">
        <w:rPr>
          <w:rFonts w:ascii="Arial" w:hAnsi="Arial" w:cs="Arial"/>
          <w:color w:val="auto"/>
          <w:sz w:val="20"/>
          <w:szCs w:val="20"/>
        </w:rPr>
        <w:t>. Skierowanie projektu do</w:t>
      </w:r>
      <w:r w:rsidR="00813A01">
        <w:rPr>
          <w:rFonts w:ascii="Arial" w:hAnsi="Arial" w:cs="Arial"/>
          <w:color w:val="auto"/>
          <w:sz w:val="20"/>
          <w:szCs w:val="20"/>
        </w:rPr>
        <w:t> </w:t>
      </w:r>
      <w:r w:rsidRPr="007238A9">
        <w:rPr>
          <w:rFonts w:ascii="Arial" w:hAnsi="Arial" w:cs="Arial"/>
          <w:color w:val="auto"/>
          <w:sz w:val="20"/>
          <w:szCs w:val="20"/>
        </w:rPr>
        <w:t xml:space="preserve">dofinansowania oraz podpisanie </w:t>
      </w:r>
      <w:r w:rsidR="00DD5349">
        <w:rPr>
          <w:rFonts w:ascii="Arial" w:hAnsi="Arial" w:cs="Arial"/>
          <w:color w:val="auto"/>
          <w:sz w:val="20"/>
          <w:szCs w:val="20"/>
        </w:rPr>
        <w:t xml:space="preserve">umowy </w:t>
      </w:r>
      <w:r w:rsidRPr="007238A9">
        <w:rPr>
          <w:rFonts w:ascii="Arial" w:hAnsi="Arial" w:cs="Arial"/>
          <w:color w:val="auto"/>
          <w:sz w:val="20"/>
          <w:szCs w:val="20"/>
        </w:rPr>
        <w:t>nie oznacza, że wszystkie wydatki ujęte we wniosku o dofinansowanie oraz przedstawione do poświadczenia we</w:t>
      </w:r>
      <w:r w:rsidR="00813A01">
        <w:rPr>
          <w:rFonts w:ascii="Arial" w:hAnsi="Arial" w:cs="Arial"/>
          <w:color w:val="auto"/>
          <w:sz w:val="20"/>
          <w:szCs w:val="20"/>
        </w:rPr>
        <w:t> </w:t>
      </w:r>
      <w:r w:rsidRPr="007238A9">
        <w:rPr>
          <w:rFonts w:ascii="Arial" w:hAnsi="Arial" w:cs="Arial"/>
          <w:color w:val="auto"/>
          <w:sz w:val="20"/>
          <w:szCs w:val="20"/>
        </w:rPr>
        <w:t>wnioskach o</w:t>
      </w:r>
      <w:r w:rsidR="00C614E4">
        <w:rPr>
          <w:rFonts w:ascii="Arial" w:hAnsi="Arial" w:cs="Arial"/>
          <w:color w:val="auto"/>
          <w:sz w:val="20"/>
          <w:szCs w:val="20"/>
        </w:rPr>
        <w:t> </w:t>
      </w:r>
      <w:r w:rsidRPr="007238A9">
        <w:rPr>
          <w:rFonts w:ascii="Arial" w:hAnsi="Arial" w:cs="Arial"/>
          <w:color w:val="auto"/>
          <w:sz w:val="20"/>
          <w:szCs w:val="20"/>
        </w:rPr>
        <w:t xml:space="preserve">płatność zostaną uznane za kwalifikowalne. </w:t>
      </w:r>
    </w:p>
    <w:p w14:paraId="3DDC89F6" w14:textId="77777777" w:rsidR="00205B92" w:rsidRDefault="00205B92" w:rsidP="00852912">
      <w:pPr>
        <w:spacing w:line="276" w:lineRule="auto"/>
        <w:jc w:val="both"/>
      </w:pPr>
      <w:bookmarkStart w:id="41" w:name="_Toc426088556"/>
    </w:p>
    <w:p w14:paraId="74525C80" w14:textId="5DB839B8" w:rsidR="00FF2AF7" w:rsidRDefault="00A40246" w:rsidP="00893E42">
      <w:pPr>
        <w:pStyle w:val="Nagwek2"/>
        <w:ind w:left="284" w:firstLine="0"/>
        <w:rPr>
          <w:rFonts w:cs="Arial"/>
          <w:szCs w:val="20"/>
        </w:rPr>
      </w:pPr>
      <w:bookmarkStart w:id="42" w:name="_Toc426088557"/>
      <w:bookmarkStart w:id="43" w:name="_Toc525884728"/>
      <w:bookmarkEnd w:id="41"/>
      <w:r w:rsidRPr="00250D83">
        <w:rPr>
          <w:rFonts w:cs="Arial"/>
          <w:szCs w:val="20"/>
        </w:rPr>
        <w:t>3.</w:t>
      </w:r>
      <w:r w:rsidR="00A45331">
        <w:rPr>
          <w:rFonts w:cs="Arial"/>
          <w:szCs w:val="20"/>
        </w:rPr>
        <w:t>3</w:t>
      </w:r>
      <w:r w:rsidR="00A4532B" w:rsidRPr="00881414">
        <w:rPr>
          <w:rFonts w:cs="Arial"/>
          <w:szCs w:val="20"/>
        </w:rPr>
        <w:t xml:space="preserve"> Zasada faktycznego poniesienia wydatku</w:t>
      </w:r>
      <w:bookmarkEnd w:id="42"/>
      <w:bookmarkEnd w:id="43"/>
    </w:p>
    <w:p w14:paraId="16B38BF2" w14:textId="77777777" w:rsidR="003C2A18" w:rsidRPr="00AE7136" w:rsidRDefault="000E6F43" w:rsidP="002E54A7">
      <w:pPr>
        <w:pStyle w:val="Teksttreci0"/>
        <w:numPr>
          <w:ilvl w:val="0"/>
          <w:numId w:val="6"/>
        </w:numPr>
        <w:shd w:val="clear" w:color="auto" w:fill="auto"/>
        <w:spacing w:before="0" w:line="276" w:lineRule="auto"/>
        <w:ind w:left="709" w:hanging="357"/>
        <w:jc w:val="both"/>
        <w:rPr>
          <w:rFonts w:cs="Arial"/>
          <w:sz w:val="20"/>
          <w:szCs w:val="20"/>
        </w:rPr>
      </w:pPr>
      <w:r w:rsidRPr="00AE7136">
        <w:rPr>
          <w:rFonts w:cs="Arial"/>
          <w:sz w:val="20"/>
          <w:szCs w:val="20"/>
        </w:rPr>
        <w:t xml:space="preserve">Do </w:t>
      </w:r>
      <w:r w:rsidR="003C2A18" w:rsidRPr="00AE7136">
        <w:rPr>
          <w:rFonts w:cs="Arial"/>
          <w:sz w:val="20"/>
          <w:szCs w:val="20"/>
        </w:rPr>
        <w:t xml:space="preserve">współfinansowania kwalifikuje się wydatek, który </w:t>
      </w:r>
      <w:r w:rsidR="003C2A18" w:rsidRPr="004C47D0">
        <w:rPr>
          <w:rFonts w:cs="Arial"/>
          <w:sz w:val="20"/>
          <w:szCs w:val="20"/>
        </w:rPr>
        <w:t>został faktycznie poniesiony przez beneficjenta</w:t>
      </w:r>
      <w:r w:rsidRPr="004C47D0">
        <w:rPr>
          <w:rFonts w:cs="Arial"/>
          <w:sz w:val="20"/>
          <w:szCs w:val="20"/>
        </w:rPr>
        <w:t xml:space="preserve">. </w:t>
      </w:r>
      <w:r w:rsidR="003C2A18" w:rsidRPr="004C47D0">
        <w:rPr>
          <w:rFonts w:cs="Arial"/>
          <w:sz w:val="20"/>
          <w:szCs w:val="20"/>
        </w:rPr>
        <w:t>Pod pojęciem wydatku faktycznie poniesi</w:t>
      </w:r>
      <w:r w:rsidR="003C2A18" w:rsidRPr="00AE7136">
        <w:rPr>
          <w:rFonts w:cs="Arial"/>
          <w:sz w:val="20"/>
          <w:szCs w:val="20"/>
        </w:rPr>
        <w:t xml:space="preserve">onego należy rozumieć wydatek poniesiony w znaczeniu kasowym, tj. jako rozchód środków pieniężnych z kasy lub </w:t>
      </w:r>
      <w:r w:rsidR="00C2041C" w:rsidRPr="00AE7136">
        <w:rPr>
          <w:rFonts w:cs="Arial"/>
          <w:sz w:val="20"/>
          <w:szCs w:val="20"/>
        </w:rPr>
        <w:t>rachunku bankowego beneficjenta.</w:t>
      </w:r>
    </w:p>
    <w:p w14:paraId="010C76B2" w14:textId="77777777" w:rsidR="003C2A18" w:rsidRPr="00AE7136" w:rsidRDefault="003C2A18" w:rsidP="002E54A7">
      <w:pPr>
        <w:pStyle w:val="Akapitzlist"/>
        <w:numPr>
          <w:ilvl w:val="0"/>
          <w:numId w:val="6"/>
        </w:numPr>
        <w:autoSpaceDE w:val="0"/>
        <w:autoSpaceDN w:val="0"/>
        <w:adjustRightInd w:val="0"/>
        <w:spacing w:line="276" w:lineRule="auto"/>
        <w:ind w:left="709" w:hanging="357"/>
        <w:jc w:val="both"/>
        <w:rPr>
          <w:rFonts w:ascii="Arial" w:eastAsia="Times New Roman" w:hAnsi="Arial" w:cs="Arial"/>
          <w:sz w:val="20"/>
          <w:szCs w:val="20"/>
        </w:rPr>
      </w:pPr>
      <w:r w:rsidRPr="00AE7136">
        <w:rPr>
          <w:rFonts w:ascii="Arial" w:eastAsia="Times New Roman" w:hAnsi="Arial" w:cs="Arial"/>
          <w:sz w:val="20"/>
          <w:szCs w:val="20"/>
        </w:rPr>
        <w:t>Dowodem poniesienia wydatku jest zapłacona faktura</w:t>
      </w:r>
      <w:r w:rsidR="00EB0B36">
        <w:rPr>
          <w:rFonts w:ascii="Arial" w:eastAsia="Times New Roman" w:hAnsi="Arial" w:cs="Arial"/>
          <w:sz w:val="20"/>
          <w:szCs w:val="20"/>
        </w:rPr>
        <w:t xml:space="preserve"> lub</w:t>
      </w:r>
      <w:r w:rsidRPr="00AE7136">
        <w:rPr>
          <w:rFonts w:ascii="Arial" w:eastAsia="Times New Roman" w:hAnsi="Arial" w:cs="Arial"/>
          <w:sz w:val="20"/>
          <w:szCs w:val="20"/>
        </w:rPr>
        <w:t xml:space="preserve"> inny dokument księgowy </w:t>
      </w:r>
      <w:r w:rsidR="00F00A1D" w:rsidRPr="00AE7136">
        <w:rPr>
          <w:rFonts w:ascii="Arial" w:eastAsia="Times New Roman" w:hAnsi="Arial" w:cs="Arial"/>
          <w:sz w:val="20"/>
          <w:szCs w:val="20"/>
        </w:rPr>
        <w:br/>
      </w:r>
      <w:r w:rsidRPr="00AE7136">
        <w:rPr>
          <w:rFonts w:ascii="Arial" w:eastAsia="Times New Roman" w:hAnsi="Arial" w:cs="Arial"/>
          <w:sz w:val="20"/>
          <w:szCs w:val="20"/>
        </w:rPr>
        <w:t>o</w:t>
      </w:r>
      <w:r w:rsidR="003C15D2" w:rsidRPr="00AE7136">
        <w:rPr>
          <w:rFonts w:ascii="Arial" w:eastAsia="Times New Roman" w:hAnsi="Arial" w:cs="Arial"/>
          <w:sz w:val="20"/>
          <w:szCs w:val="20"/>
        </w:rPr>
        <w:t xml:space="preserve"> </w:t>
      </w:r>
      <w:r w:rsidRPr="00AE7136">
        <w:rPr>
          <w:rFonts w:ascii="Arial" w:eastAsia="Times New Roman" w:hAnsi="Arial" w:cs="Arial"/>
          <w:sz w:val="20"/>
          <w:szCs w:val="20"/>
        </w:rPr>
        <w:t xml:space="preserve">równoważnej wartości dowodowej wraz z odpowiednim dokumentem potwierdzającym dokonanie płatności. </w:t>
      </w:r>
    </w:p>
    <w:p w14:paraId="56322B7B" w14:textId="77777777" w:rsidR="003C2A18" w:rsidRPr="00AE7136" w:rsidRDefault="003C2A18" w:rsidP="002E54A7">
      <w:pPr>
        <w:pStyle w:val="Akapitzlist"/>
        <w:numPr>
          <w:ilvl w:val="0"/>
          <w:numId w:val="6"/>
        </w:numPr>
        <w:tabs>
          <w:tab w:val="left" w:pos="403"/>
        </w:tabs>
        <w:autoSpaceDE w:val="0"/>
        <w:autoSpaceDN w:val="0"/>
        <w:adjustRightInd w:val="0"/>
        <w:spacing w:line="276" w:lineRule="auto"/>
        <w:ind w:left="709" w:hanging="357"/>
        <w:jc w:val="both"/>
        <w:rPr>
          <w:rFonts w:ascii="Arial" w:eastAsia="Times New Roman" w:hAnsi="Arial" w:cs="Arial"/>
          <w:sz w:val="20"/>
          <w:szCs w:val="20"/>
        </w:rPr>
      </w:pPr>
      <w:r w:rsidRPr="00AE7136">
        <w:rPr>
          <w:rFonts w:ascii="Arial" w:eastAsia="Times New Roman" w:hAnsi="Arial" w:cs="Arial"/>
          <w:sz w:val="20"/>
          <w:szCs w:val="20"/>
        </w:rPr>
        <w:t>Za datę poniesienia wydatku przyjmuje się:</w:t>
      </w:r>
    </w:p>
    <w:p w14:paraId="5DBAFCF4" w14:textId="77777777" w:rsidR="003C2A18" w:rsidRPr="00881414" w:rsidRDefault="00A4532B" w:rsidP="005858D0">
      <w:pPr>
        <w:pStyle w:val="Teksttreci0"/>
        <w:numPr>
          <w:ilvl w:val="0"/>
          <w:numId w:val="37"/>
        </w:numPr>
        <w:shd w:val="clear" w:color="auto" w:fill="auto"/>
        <w:spacing w:before="0" w:line="276" w:lineRule="auto"/>
        <w:ind w:left="1134"/>
        <w:jc w:val="both"/>
        <w:rPr>
          <w:rFonts w:cs="Arial"/>
          <w:sz w:val="20"/>
          <w:szCs w:val="20"/>
        </w:rPr>
      </w:pPr>
      <w:r w:rsidRPr="00881414">
        <w:rPr>
          <w:rFonts w:cs="Arial"/>
          <w:sz w:val="20"/>
          <w:szCs w:val="20"/>
        </w:rPr>
        <w:t>w przypadku wydatków pieniężnych:</w:t>
      </w:r>
    </w:p>
    <w:p w14:paraId="6986F7D3" w14:textId="77777777" w:rsidR="001A3FEA" w:rsidRPr="00AE7136" w:rsidRDefault="003C2A18" w:rsidP="005858D0">
      <w:pPr>
        <w:pStyle w:val="Nagwek4"/>
        <w:numPr>
          <w:ilvl w:val="0"/>
          <w:numId w:val="23"/>
        </w:numPr>
        <w:tabs>
          <w:tab w:val="left" w:pos="1134"/>
          <w:tab w:val="left" w:pos="1418"/>
        </w:tabs>
        <w:spacing w:line="276" w:lineRule="auto"/>
        <w:ind w:left="1418" w:hanging="357"/>
        <w:rPr>
          <w:rFonts w:cs="Arial"/>
          <w:szCs w:val="20"/>
        </w:rPr>
      </w:pPr>
      <w:r w:rsidRPr="00AE7136">
        <w:rPr>
          <w:rFonts w:cs="Arial"/>
          <w:szCs w:val="20"/>
        </w:rPr>
        <w:t xml:space="preserve">dokonanych przelewem lub obciążeniową kartą płatniczą - datę obciążenia rachunku bankowego beneficjenta, tj. datę księgowania operacji, </w:t>
      </w:r>
    </w:p>
    <w:p w14:paraId="79DE5C06" w14:textId="77777777" w:rsidR="001A3FEA" w:rsidRPr="00AE7136" w:rsidRDefault="003C2A18" w:rsidP="005858D0">
      <w:pPr>
        <w:pStyle w:val="Nagwek4"/>
        <w:numPr>
          <w:ilvl w:val="0"/>
          <w:numId w:val="23"/>
        </w:numPr>
        <w:tabs>
          <w:tab w:val="left" w:pos="1134"/>
          <w:tab w:val="left" w:pos="1418"/>
        </w:tabs>
        <w:spacing w:line="276" w:lineRule="auto"/>
        <w:ind w:left="1418" w:hanging="357"/>
        <w:rPr>
          <w:rFonts w:cs="Arial"/>
          <w:szCs w:val="20"/>
        </w:rPr>
      </w:pPr>
      <w:r w:rsidRPr="00AE7136">
        <w:rPr>
          <w:rFonts w:cs="Arial"/>
          <w:szCs w:val="20"/>
        </w:rPr>
        <w:t xml:space="preserve">dokonanych kartą kredytową lub podobnym instrumentem płatniczym o odroczonej płatności - datę transakcji skutkującej obciążeniem rachunku karty kredytowej </w:t>
      </w:r>
      <w:r w:rsidR="00F00A1D" w:rsidRPr="00AE7136">
        <w:rPr>
          <w:rFonts w:cs="Arial"/>
          <w:szCs w:val="20"/>
        </w:rPr>
        <w:br/>
      </w:r>
      <w:r w:rsidRPr="00AE7136">
        <w:rPr>
          <w:rFonts w:cs="Arial"/>
          <w:szCs w:val="20"/>
        </w:rPr>
        <w:t>lub podobnego instrumentu,</w:t>
      </w:r>
    </w:p>
    <w:p w14:paraId="627D547A" w14:textId="77777777" w:rsidR="003C2A18" w:rsidRPr="00AE7136" w:rsidRDefault="003C2A18" w:rsidP="005858D0">
      <w:pPr>
        <w:pStyle w:val="Nagwek4"/>
        <w:numPr>
          <w:ilvl w:val="0"/>
          <w:numId w:val="23"/>
        </w:numPr>
        <w:tabs>
          <w:tab w:val="left" w:pos="1134"/>
          <w:tab w:val="left" w:pos="1418"/>
        </w:tabs>
        <w:spacing w:line="276" w:lineRule="auto"/>
        <w:ind w:left="1418" w:hanging="357"/>
        <w:rPr>
          <w:rFonts w:cs="Arial"/>
          <w:szCs w:val="20"/>
        </w:rPr>
      </w:pPr>
      <w:r w:rsidRPr="00AE7136">
        <w:rPr>
          <w:rFonts w:cs="Arial"/>
          <w:szCs w:val="20"/>
        </w:rPr>
        <w:t>dokonanych gotówką - datę faktycznego dokonania płatności,</w:t>
      </w:r>
    </w:p>
    <w:p w14:paraId="7D1EC7B9" w14:textId="0DA37276" w:rsidR="001A3FEA" w:rsidRPr="00AE7136" w:rsidRDefault="003C2A18" w:rsidP="0087256F">
      <w:pPr>
        <w:pStyle w:val="Teksttreci0"/>
        <w:numPr>
          <w:ilvl w:val="0"/>
          <w:numId w:val="37"/>
        </w:numPr>
        <w:shd w:val="clear" w:color="auto" w:fill="auto"/>
        <w:spacing w:before="0" w:line="276" w:lineRule="auto"/>
        <w:ind w:left="1134"/>
        <w:jc w:val="both"/>
        <w:rPr>
          <w:rFonts w:cs="Arial"/>
          <w:sz w:val="20"/>
          <w:szCs w:val="20"/>
        </w:rPr>
      </w:pPr>
      <w:r w:rsidRPr="00AE7136">
        <w:rPr>
          <w:rFonts w:cs="Arial"/>
          <w:sz w:val="20"/>
          <w:szCs w:val="20"/>
        </w:rPr>
        <w:t xml:space="preserve">w przypadku potrącenia - </w:t>
      </w:r>
      <w:r w:rsidR="00957429" w:rsidRPr="00957429">
        <w:rPr>
          <w:rFonts w:cs="Arial"/>
          <w:sz w:val="20"/>
          <w:szCs w:val="20"/>
        </w:rPr>
        <w:t>datę, w której potrącenie, o którym mowa w art. 498 Kodeksu cywilnego, staje się możliwe, stosownie do art. 499 Kodeksu cywilnego</w:t>
      </w:r>
      <w:r w:rsidRPr="00AE7136">
        <w:rPr>
          <w:rFonts w:cs="Arial"/>
          <w:sz w:val="20"/>
          <w:szCs w:val="20"/>
        </w:rPr>
        <w:t>,</w:t>
      </w:r>
    </w:p>
    <w:p w14:paraId="20E10AA1" w14:textId="77777777" w:rsidR="00EB0B36" w:rsidRDefault="003C2A18" w:rsidP="005858D0">
      <w:pPr>
        <w:pStyle w:val="Teksttreci0"/>
        <w:numPr>
          <w:ilvl w:val="0"/>
          <w:numId w:val="37"/>
        </w:numPr>
        <w:shd w:val="clear" w:color="auto" w:fill="auto"/>
        <w:spacing w:before="0" w:line="276" w:lineRule="auto"/>
        <w:ind w:left="1134"/>
        <w:jc w:val="both"/>
        <w:rPr>
          <w:rFonts w:cs="Arial"/>
          <w:sz w:val="20"/>
          <w:szCs w:val="20"/>
        </w:rPr>
      </w:pPr>
      <w:r w:rsidRPr="00AE7136">
        <w:rPr>
          <w:rFonts w:cs="Arial"/>
          <w:sz w:val="20"/>
          <w:szCs w:val="20"/>
        </w:rPr>
        <w:t>w</w:t>
      </w:r>
      <w:r w:rsidR="00250D83" w:rsidRPr="00AE7136">
        <w:rPr>
          <w:rFonts w:cs="Arial"/>
          <w:sz w:val="20"/>
          <w:szCs w:val="20"/>
        </w:rPr>
        <w:t xml:space="preserve"> </w:t>
      </w:r>
      <w:r w:rsidRPr="00AE7136">
        <w:rPr>
          <w:rFonts w:cs="Arial"/>
          <w:sz w:val="20"/>
          <w:szCs w:val="20"/>
        </w:rPr>
        <w:t xml:space="preserve">przypadku depozytu sądowego - datę faktycznego wniesienia depozytu do sądu, </w:t>
      </w:r>
    </w:p>
    <w:p w14:paraId="7461973B" w14:textId="77777777" w:rsidR="003C2A18" w:rsidRPr="00AE7136" w:rsidRDefault="003C2A18" w:rsidP="005858D0">
      <w:pPr>
        <w:pStyle w:val="Teksttreci0"/>
        <w:numPr>
          <w:ilvl w:val="0"/>
          <w:numId w:val="37"/>
        </w:numPr>
        <w:shd w:val="clear" w:color="auto" w:fill="auto"/>
        <w:spacing w:before="0" w:line="276" w:lineRule="auto"/>
        <w:ind w:left="1134"/>
        <w:jc w:val="both"/>
        <w:rPr>
          <w:rFonts w:cs="Arial"/>
          <w:sz w:val="20"/>
          <w:szCs w:val="20"/>
        </w:rPr>
      </w:pPr>
      <w:r w:rsidRPr="00AE7136">
        <w:rPr>
          <w:rFonts w:cs="Arial"/>
          <w:sz w:val="20"/>
          <w:szCs w:val="20"/>
        </w:rPr>
        <w:t>w przypadku rozliczeń na podstawie wewnętrznej noty obciążen</w:t>
      </w:r>
      <w:r w:rsidR="00FD4B1E" w:rsidRPr="00AE7136">
        <w:rPr>
          <w:rFonts w:cs="Arial"/>
          <w:sz w:val="20"/>
          <w:szCs w:val="20"/>
        </w:rPr>
        <w:t>iowej - datę zaksięgowania noty.</w:t>
      </w:r>
    </w:p>
    <w:p w14:paraId="5EF39CFB" w14:textId="77777777" w:rsidR="00FD4B1E" w:rsidRPr="00AE7136" w:rsidRDefault="00FD4B1E" w:rsidP="002E54A7">
      <w:pPr>
        <w:pStyle w:val="Teksttreci0"/>
        <w:numPr>
          <w:ilvl w:val="0"/>
          <w:numId w:val="6"/>
        </w:numPr>
        <w:shd w:val="clear" w:color="auto" w:fill="auto"/>
        <w:spacing w:before="0" w:line="276" w:lineRule="auto"/>
        <w:ind w:left="709" w:hanging="357"/>
        <w:jc w:val="both"/>
        <w:rPr>
          <w:rFonts w:cs="Arial"/>
          <w:sz w:val="20"/>
          <w:szCs w:val="20"/>
        </w:rPr>
      </w:pPr>
      <w:r w:rsidRPr="00AE7136">
        <w:rPr>
          <w:rFonts w:cs="Arial"/>
          <w:sz w:val="20"/>
          <w:szCs w:val="20"/>
        </w:rPr>
        <w:t xml:space="preserve">W przypadku, gdy umowa między beneficjentem </w:t>
      </w:r>
      <w:r w:rsidR="00EC45A6" w:rsidRPr="00AE7136">
        <w:rPr>
          <w:rFonts w:cs="Arial"/>
          <w:sz w:val="20"/>
          <w:szCs w:val="20"/>
        </w:rPr>
        <w:t>a kontrahentem</w:t>
      </w:r>
      <w:r w:rsidRPr="00AE7136">
        <w:rPr>
          <w:rFonts w:cs="Arial"/>
          <w:sz w:val="20"/>
          <w:szCs w:val="20"/>
        </w:rPr>
        <w:t xml:space="preserve"> przewiduje ustanowienie</w:t>
      </w:r>
      <w:r w:rsidR="00EC45A6" w:rsidRPr="00AE7136">
        <w:rPr>
          <w:rFonts w:cs="Arial"/>
          <w:sz w:val="20"/>
          <w:szCs w:val="20"/>
        </w:rPr>
        <w:t xml:space="preserve"> </w:t>
      </w:r>
      <w:r w:rsidRPr="00AE7136">
        <w:rPr>
          <w:rFonts w:cs="Arial"/>
          <w:sz w:val="20"/>
          <w:szCs w:val="20"/>
        </w:rPr>
        <w:t>zabezpieczenia</w:t>
      </w:r>
      <w:r w:rsidR="00EC45A6" w:rsidRPr="00AE7136">
        <w:rPr>
          <w:rFonts w:cs="Arial"/>
          <w:sz w:val="20"/>
          <w:szCs w:val="20"/>
        </w:rPr>
        <w:t xml:space="preserve"> </w:t>
      </w:r>
      <w:r w:rsidRPr="00AE7136">
        <w:rPr>
          <w:rFonts w:cs="Arial"/>
          <w:sz w:val="20"/>
          <w:szCs w:val="20"/>
        </w:rPr>
        <w:t>w</w:t>
      </w:r>
      <w:r w:rsidR="00EC45A6" w:rsidRPr="00AE7136">
        <w:rPr>
          <w:rFonts w:cs="Arial"/>
          <w:sz w:val="20"/>
          <w:szCs w:val="20"/>
        </w:rPr>
        <w:t xml:space="preserve"> </w:t>
      </w:r>
      <w:r w:rsidRPr="00AE7136">
        <w:rPr>
          <w:rFonts w:cs="Arial"/>
          <w:sz w:val="20"/>
          <w:szCs w:val="20"/>
        </w:rPr>
        <w:t>formie</w:t>
      </w:r>
      <w:r w:rsidR="00EC45A6" w:rsidRPr="00AE7136">
        <w:rPr>
          <w:rFonts w:cs="Arial"/>
          <w:sz w:val="20"/>
          <w:szCs w:val="20"/>
        </w:rPr>
        <w:t xml:space="preserve"> </w:t>
      </w:r>
      <w:r w:rsidRPr="00AE7136">
        <w:rPr>
          <w:rFonts w:cs="Arial"/>
          <w:sz w:val="20"/>
          <w:szCs w:val="20"/>
        </w:rPr>
        <w:t>tzw. kwoty zatrzymanej</w:t>
      </w:r>
      <w:r w:rsidRPr="00AE7136">
        <w:rPr>
          <w:rStyle w:val="Odwoanieprzypisudolnego"/>
          <w:rFonts w:cs="Arial"/>
          <w:sz w:val="20"/>
          <w:szCs w:val="20"/>
        </w:rPr>
        <w:footnoteReference w:id="8"/>
      </w:r>
      <w:r w:rsidRPr="00AE7136">
        <w:rPr>
          <w:rFonts w:cs="Arial"/>
          <w:sz w:val="20"/>
          <w:szCs w:val="20"/>
        </w:rPr>
        <w:t>, może zdarzyć się, że termin wypłaty kwoty zatrzymanej przekroczy termin końcowej daty ponoszenia wydatków kwalifikowalnych</w:t>
      </w:r>
      <w:r w:rsidR="001A3FEA" w:rsidRPr="00AE7136">
        <w:rPr>
          <w:rFonts w:cs="Arial"/>
          <w:sz w:val="20"/>
          <w:szCs w:val="20"/>
        </w:rPr>
        <w:t>,</w:t>
      </w:r>
      <w:r w:rsidRPr="00AE7136">
        <w:rPr>
          <w:rFonts w:cs="Arial"/>
          <w:sz w:val="20"/>
          <w:szCs w:val="20"/>
        </w:rPr>
        <w:t xml:space="preserve"> określonej w umowie o dofinansowanie. W takiej sytuacji, aby wydatek stanowiący wypłatę kwoty zatrzymanej na rzecz wykonawcy mógł zostać uznany za wydatek kwalifikowalny, termin realizacji projektu powinien zostać tak określony, aby w okresie kwalifikowalności wydatków dla projektu uwzględniony był okres gwarancyjny, po upływie którego następuje wypłata kwoty zatrzymanej</w:t>
      </w:r>
      <w:r w:rsidR="00F06D9E">
        <w:rPr>
          <w:rFonts w:cs="Arial"/>
          <w:sz w:val="20"/>
          <w:szCs w:val="20"/>
        </w:rPr>
        <w:t>,</w:t>
      </w:r>
      <w:r w:rsidRPr="00AE7136">
        <w:rPr>
          <w:rFonts w:cs="Arial"/>
          <w:sz w:val="20"/>
          <w:szCs w:val="20"/>
        </w:rPr>
        <w:t xml:space="preserve"> </w:t>
      </w:r>
      <w:r w:rsidR="00F06D9E">
        <w:rPr>
          <w:rFonts w:cs="Arial"/>
          <w:sz w:val="20"/>
          <w:szCs w:val="20"/>
        </w:rPr>
        <w:t>a</w:t>
      </w:r>
      <w:r w:rsidRPr="00AE7136">
        <w:rPr>
          <w:rFonts w:cs="Arial"/>
          <w:sz w:val="20"/>
          <w:szCs w:val="20"/>
        </w:rPr>
        <w:t xml:space="preserve"> wypłata kwoty zatrzymanej nastąpiła przed upływem końcowego terminu ponoszenia wydatków kwalifikowalnych określonego w umowie o</w:t>
      </w:r>
      <w:r w:rsidR="00813A01">
        <w:rPr>
          <w:rFonts w:cs="Arial"/>
          <w:sz w:val="20"/>
          <w:szCs w:val="20"/>
        </w:rPr>
        <w:t> </w:t>
      </w:r>
      <w:r w:rsidRPr="00AE7136">
        <w:rPr>
          <w:rFonts w:cs="Arial"/>
          <w:sz w:val="20"/>
          <w:szCs w:val="20"/>
        </w:rPr>
        <w:t>dofinansowanie. W</w:t>
      </w:r>
      <w:r w:rsidR="00F06D9E">
        <w:rPr>
          <w:rFonts w:cs="Arial"/>
          <w:sz w:val="20"/>
          <w:szCs w:val="20"/>
        </w:rPr>
        <w:t> </w:t>
      </w:r>
      <w:r w:rsidRPr="00AE7136">
        <w:rPr>
          <w:rFonts w:cs="Arial"/>
          <w:sz w:val="20"/>
          <w:szCs w:val="20"/>
        </w:rPr>
        <w:t>celu przyspieszenia terminu zwrotu kwoty zatrzymanej można dopuścić m.in. posłużenie się przez wykonawcę gwarancją instytucji finansowej. W takim przypadku wykonawca uzyskuje zwrot kwoty zatrzymanej (która w innym wypadku mogłaby zostać wypłacona np. dopiero po dwóch latach) w zamian za przedstawienie gwarancji instytucji finansowej na tę kwotę. Kwota zatrzymana, która została wypłacona wykonawcy, stanowi wydatek faktycznie poniesiony, może być zatem uznana za wydatek kwalifikowalny. Zwrot kwoty zatrzymanej (faktyczne poniesienie wydatku) po upływie okresu kwalifikowalności wydatków w projekcie nie stanowi wydatku kwalifikowalnego.</w:t>
      </w:r>
    </w:p>
    <w:p w14:paraId="42DA2E69" w14:textId="77777777" w:rsidR="003C2A18" w:rsidRPr="007238A9" w:rsidRDefault="003C2A18" w:rsidP="00780957">
      <w:pPr>
        <w:autoSpaceDE w:val="0"/>
        <w:autoSpaceDN w:val="0"/>
        <w:adjustRightInd w:val="0"/>
        <w:spacing w:line="276" w:lineRule="auto"/>
        <w:jc w:val="both"/>
        <w:rPr>
          <w:rFonts w:ascii="Arial" w:hAnsi="Arial" w:cs="Arial"/>
          <w:sz w:val="20"/>
          <w:szCs w:val="20"/>
        </w:rPr>
      </w:pPr>
      <w:r w:rsidRPr="007238A9">
        <w:rPr>
          <w:rFonts w:ascii="Arial" w:hAnsi="Arial" w:cs="Arial"/>
          <w:sz w:val="20"/>
          <w:szCs w:val="20"/>
        </w:rPr>
        <w:tab/>
      </w:r>
    </w:p>
    <w:p w14:paraId="47335B32" w14:textId="7F8B32D6" w:rsidR="003C2A18" w:rsidRPr="007238A9" w:rsidRDefault="00A40246" w:rsidP="00ED0EE0">
      <w:pPr>
        <w:pStyle w:val="Nagwek2"/>
      </w:pPr>
      <w:bookmarkStart w:id="44" w:name="_Toc426088558"/>
      <w:bookmarkStart w:id="45" w:name="_Toc525884729"/>
      <w:r w:rsidRPr="007238A9">
        <w:t>3.</w:t>
      </w:r>
      <w:r w:rsidR="00A45331">
        <w:t>4</w:t>
      </w:r>
      <w:r w:rsidR="003C2A18" w:rsidRPr="007238A9">
        <w:t xml:space="preserve"> Zakaz podwójnego finansowania</w:t>
      </w:r>
      <w:bookmarkEnd w:id="44"/>
      <w:bookmarkEnd w:id="45"/>
    </w:p>
    <w:p w14:paraId="183E59F8" w14:textId="77777777" w:rsidR="00101A56" w:rsidRPr="00CC5D58" w:rsidRDefault="003C2A18" w:rsidP="005858D0">
      <w:pPr>
        <w:pStyle w:val="Teksttreci0"/>
        <w:numPr>
          <w:ilvl w:val="0"/>
          <w:numId w:val="30"/>
        </w:numPr>
        <w:shd w:val="clear" w:color="auto" w:fill="auto"/>
        <w:tabs>
          <w:tab w:val="left" w:pos="403"/>
        </w:tabs>
        <w:spacing w:before="0" w:line="276" w:lineRule="auto"/>
        <w:ind w:right="20"/>
        <w:jc w:val="both"/>
        <w:rPr>
          <w:rFonts w:cs="Arial"/>
          <w:sz w:val="20"/>
          <w:szCs w:val="20"/>
        </w:rPr>
      </w:pPr>
      <w:r w:rsidRPr="00CC5D58">
        <w:rPr>
          <w:rFonts w:cs="Arial"/>
          <w:sz w:val="20"/>
          <w:szCs w:val="20"/>
        </w:rPr>
        <w:t xml:space="preserve">Niedozwolone jest podwójne finansowanie wydatków. </w:t>
      </w:r>
    </w:p>
    <w:p w14:paraId="2B0E398A" w14:textId="77777777" w:rsidR="003C2A18" w:rsidRPr="00CC5D58" w:rsidRDefault="003C2A18" w:rsidP="005858D0">
      <w:pPr>
        <w:pStyle w:val="Teksttreci0"/>
        <w:numPr>
          <w:ilvl w:val="0"/>
          <w:numId w:val="30"/>
        </w:numPr>
        <w:shd w:val="clear" w:color="auto" w:fill="auto"/>
        <w:tabs>
          <w:tab w:val="left" w:pos="403"/>
        </w:tabs>
        <w:spacing w:before="0" w:line="276" w:lineRule="auto"/>
        <w:ind w:right="20"/>
        <w:jc w:val="both"/>
        <w:rPr>
          <w:rFonts w:cs="Arial"/>
          <w:sz w:val="20"/>
          <w:szCs w:val="20"/>
        </w:rPr>
      </w:pPr>
      <w:r w:rsidRPr="00CC5D58">
        <w:rPr>
          <w:rFonts w:cs="Arial"/>
          <w:sz w:val="20"/>
          <w:szCs w:val="20"/>
        </w:rPr>
        <w:t>Podwójne finansowanie oznacza w szczególności:</w:t>
      </w:r>
    </w:p>
    <w:p w14:paraId="5BC230AF" w14:textId="77777777" w:rsidR="00C759A5" w:rsidRPr="009B57C2" w:rsidRDefault="00C759A5" w:rsidP="009B57C2">
      <w:pPr>
        <w:pStyle w:val="Teksttreci0"/>
        <w:numPr>
          <w:ilvl w:val="0"/>
          <w:numId w:val="8"/>
        </w:numPr>
        <w:shd w:val="clear" w:color="auto" w:fill="auto"/>
        <w:tabs>
          <w:tab w:val="left" w:pos="818"/>
        </w:tabs>
        <w:spacing w:before="0" w:line="276" w:lineRule="auto"/>
        <w:ind w:left="993" w:hanging="284"/>
        <w:jc w:val="both"/>
        <w:rPr>
          <w:sz w:val="20"/>
          <w:szCs w:val="20"/>
        </w:rPr>
      </w:pPr>
      <w:r>
        <w:rPr>
          <w:sz w:val="20"/>
          <w:szCs w:val="20"/>
        </w:rPr>
        <w:t>c</w:t>
      </w:r>
      <w:r w:rsidRPr="00150A05">
        <w:rPr>
          <w:rFonts w:eastAsiaTheme="minorHAnsi"/>
          <w:sz w:val="20"/>
          <w:szCs w:val="20"/>
        </w:rPr>
        <w:t>ałkowite lub częściowe, więcej niż jednokrotne poświadczenie, zrefundowanie lub rozliczenie tego samego wydatku w ramach dofinansowania lub wkładu własnego tego samego lub różnych projektów współfinansowanych ze środków funduszy strukturalnych lub FS lub/oraz dotacji z krajowych środków publicznych</w:t>
      </w:r>
      <w:r>
        <w:rPr>
          <w:sz w:val="20"/>
          <w:szCs w:val="20"/>
        </w:rPr>
        <w:t>,</w:t>
      </w:r>
    </w:p>
    <w:p w14:paraId="43D28357" w14:textId="77777777" w:rsidR="001A3FEA" w:rsidRPr="00CC5D58" w:rsidRDefault="003C2A18" w:rsidP="002E54A7">
      <w:pPr>
        <w:pStyle w:val="Teksttreci0"/>
        <w:numPr>
          <w:ilvl w:val="0"/>
          <w:numId w:val="8"/>
        </w:numPr>
        <w:shd w:val="clear" w:color="auto" w:fill="auto"/>
        <w:tabs>
          <w:tab w:val="left" w:pos="818"/>
        </w:tabs>
        <w:spacing w:before="0" w:line="276" w:lineRule="auto"/>
        <w:ind w:left="993" w:hanging="284"/>
        <w:jc w:val="both"/>
        <w:rPr>
          <w:rFonts w:cs="Arial"/>
          <w:sz w:val="20"/>
          <w:szCs w:val="20"/>
        </w:rPr>
      </w:pPr>
      <w:r w:rsidRPr="00CC5D58">
        <w:rPr>
          <w:rFonts w:cs="Arial"/>
          <w:sz w:val="20"/>
          <w:szCs w:val="20"/>
        </w:rPr>
        <w:t>otrzymanie na wydatki kwalifikowalne danego projektu lub części projektu bezzwrotnej pomocy finansowej z kilku źródeł (krajowych, unijnych lub innych) w wysokości łącznie wyższej niż 100% wydatków kwalifikowalnych projektu lub części projektu,</w:t>
      </w:r>
    </w:p>
    <w:p w14:paraId="7E056B4E" w14:textId="77777777" w:rsidR="001A3FEA" w:rsidRPr="00CC5D58" w:rsidRDefault="003C2A18" w:rsidP="002E54A7">
      <w:pPr>
        <w:pStyle w:val="Teksttreci0"/>
        <w:numPr>
          <w:ilvl w:val="0"/>
          <w:numId w:val="8"/>
        </w:numPr>
        <w:shd w:val="clear" w:color="auto" w:fill="auto"/>
        <w:tabs>
          <w:tab w:val="left" w:pos="818"/>
        </w:tabs>
        <w:spacing w:before="0" w:line="276" w:lineRule="auto"/>
        <w:ind w:left="993" w:hanging="284"/>
        <w:jc w:val="both"/>
        <w:rPr>
          <w:rFonts w:cs="Arial"/>
          <w:sz w:val="20"/>
          <w:szCs w:val="20"/>
        </w:rPr>
      </w:pPr>
      <w:r w:rsidRPr="00CC5D58">
        <w:rPr>
          <w:rFonts w:cs="Arial"/>
          <w:sz w:val="20"/>
          <w:szCs w:val="20"/>
        </w:rPr>
        <w:t>sytuacja, w której środki na prefinansowanie wkładu unijnego zostały pozyskane w formie kredytu lub pożyczki, które następnie zostały umorzone</w:t>
      </w:r>
      <w:r w:rsidR="004E78DA" w:rsidRPr="00CC5D58">
        <w:rPr>
          <w:rStyle w:val="Odwoanieprzypisudolnego"/>
          <w:rFonts w:cs="Arial"/>
          <w:sz w:val="20"/>
          <w:szCs w:val="20"/>
        </w:rPr>
        <w:footnoteReference w:id="9"/>
      </w:r>
      <w:r w:rsidR="00A573FD">
        <w:rPr>
          <w:rFonts w:cs="Arial"/>
          <w:sz w:val="20"/>
          <w:szCs w:val="20"/>
        </w:rPr>
        <w:t>.</w:t>
      </w:r>
    </w:p>
    <w:p w14:paraId="30F29336" w14:textId="77777777" w:rsidR="003C2A18" w:rsidRPr="007238A9" w:rsidRDefault="003C2A18" w:rsidP="00780957">
      <w:pPr>
        <w:spacing w:line="276" w:lineRule="auto"/>
        <w:jc w:val="both"/>
        <w:rPr>
          <w:rFonts w:ascii="Arial" w:hAnsi="Arial" w:cs="Arial"/>
          <w:b/>
          <w:sz w:val="20"/>
          <w:szCs w:val="20"/>
        </w:rPr>
      </w:pPr>
    </w:p>
    <w:p w14:paraId="65064C77" w14:textId="1A2A4AA2" w:rsidR="00FF2AF7" w:rsidRDefault="00A40246" w:rsidP="00CC5D58">
      <w:pPr>
        <w:pStyle w:val="Nagwek2"/>
      </w:pPr>
      <w:bookmarkStart w:id="46" w:name="_Toc525884730"/>
      <w:r w:rsidRPr="007238A9">
        <w:t>3.</w:t>
      </w:r>
      <w:r w:rsidR="00A45331">
        <w:t>5</w:t>
      </w:r>
      <w:r w:rsidR="005F3211" w:rsidRPr="007238A9">
        <w:t xml:space="preserve"> Wydatki kwalifikowalne w </w:t>
      </w:r>
      <w:r w:rsidR="005862D2">
        <w:t>Działaniu</w:t>
      </w:r>
      <w:r w:rsidR="005F3211" w:rsidRPr="007238A9">
        <w:t xml:space="preserve"> </w:t>
      </w:r>
      <w:r w:rsidR="00A4532B" w:rsidRPr="00881414">
        <w:t xml:space="preserve">1.1 </w:t>
      </w:r>
      <w:r w:rsidR="00EB0B36">
        <w:t>T</w:t>
      </w:r>
      <w:r w:rsidR="00EB0B36" w:rsidRPr="00881414">
        <w:t xml:space="preserve">yp </w:t>
      </w:r>
      <w:r w:rsidR="00EB0B36">
        <w:t>1</w:t>
      </w:r>
      <w:r w:rsidR="00EB0B36" w:rsidRPr="007238A9">
        <w:t xml:space="preserve"> </w:t>
      </w:r>
      <w:r w:rsidR="00DA4C68">
        <w:t>Małe projekty B+R</w:t>
      </w:r>
      <w:bookmarkEnd w:id="46"/>
    </w:p>
    <w:p w14:paraId="3DB066DE" w14:textId="77777777" w:rsidR="008644A9" w:rsidRPr="00AF1D35" w:rsidRDefault="00B66AF4">
      <w:pPr>
        <w:spacing w:line="276" w:lineRule="auto"/>
        <w:ind w:left="284"/>
        <w:jc w:val="both"/>
        <w:rPr>
          <w:rFonts w:ascii="Arial" w:hAnsi="Arial" w:cs="Arial"/>
          <w:sz w:val="20"/>
          <w:szCs w:val="20"/>
        </w:rPr>
      </w:pPr>
      <w:r w:rsidRPr="008B2697">
        <w:rPr>
          <w:rFonts w:ascii="Arial" w:hAnsi="Arial" w:cs="Arial"/>
          <w:sz w:val="20"/>
          <w:szCs w:val="20"/>
        </w:rPr>
        <w:t>Wydatkiem kwalifikowalnym jest zakup usługi badawczo-rozwojowej</w:t>
      </w:r>
      <w:r w:rsidR="002731E0" w:rsidRPr="008B2697">
        <w:rPr>
          <w:rFonts w:ascii="Arial" w:hAnsi="Arial" w:cs="Arial"/>
          <w:sz w:val="20"/>
          <w:szCs w:val="20"/>
        </w:rPr>
        <w:t xml:space="preserve"> </w:t>
      </w:r>
      <w:r w:rsidRPr="008B2697">
        <w:rPr>
          <w:rFonts w:ascii="Arial" w:hAnsi="Arial" w:cs="Arial"/>
          <w:sz w:val="20"/>
          <w:szCs w:val="20"/>
        </w:rPr>
        <w:t>związanej z opracowaniem nowego lub ulepszonego produktu/usługi/technologii produkcji/</w:t>
      </w:r>
      <w:r w:rsidRPr="00AF1D35">
        <w:rPr>
          <w:rFonts w:ascii="Arial" w:hAnsi="Arial" w:cs="Arial"/>
          <w:sz w:val="20"/>
          <w:szCs w:val="20"/>
        </w:rPr>
        <w:t>projektu wzorniczego bądź</w:t>
      </w:r>
      <w:r w:rsidRPr="008B2697">
        <w:rPr>
          <w:rFonts w:ascii="Arial" w:hAnsi="Arial" w:cs="Arial"/>
          <w:sz w:val="20"/>
          <w:szCs w:val="20"/>
        </w:rPr>
        <w:t xml:space="preserve"> jego/jej </w:t>
      </w:r>
      <w:r w:rsidRPr="00AF1D35">
        <w:rPr>
          <w:rFonts w:ascii="Arial" w:hAnsi="Arial" w:cs="Arial"/>
          <w:sz w:val="20"/>
          <w:szCs w:val="20"/>
        </w:rPr>
        <w:t>przetestowaniem, obejmującej w szczególności:</w:t>
      </w:r>
    </w:p>
    <w:p w14:paraId="3367333B" w14:textId="77777777" w:rsidR="008644A9" w:rsidRPr="00AF1D35" w:rsidRDefault="00E51234" w:rsidP="0012332C">
      <w:pPr>
        <w:pStyle w:val="Teksttreci0"/>
        <w:numPr>
          <w:ilvl w:val="0"/>
          <w:numId w:val="88"/>
        </w:numPr>
        <w:shd w:val="clear" w:color="auto" w:fill="auto"/>
        <w:tabs>
          <w:tab w:val="left" w:pos="403"/>
        </w:tabs>
        <w:spacing w:before="0" w:line="276" w:lineRule="auto"/>
        <w:ind w:right="20"/>
        <w:jc w:val="both"/>
        <w:rPr>
          <w:rFonts w:cs="Arial"/>
          <w:sz w:val="20"/>
          <w:szCs w:val="20"/>
        </w:rPr>
      </w:pPr>
      <w:r w:rsidRPr="00AF1D35">
        <w:rPr>
          <w:sz w:val="20"/>
          <w:szCs w:val="20"/>
        </w:rPr>
        <w:t>w</w:t>
      </w:r>
      <w:r w:rsidR="00B66AF4" w:rsidRPr="00AF1D35">
        <w:rPr>
          <w:sz w:val="20"/>
          <w:szCs w:val="20"/>
        </w:rPr>
        <w:t>ydatki na budowę prototypów w środowisku laboratoryjnym lub w środowisku symulującym istniejące systemy, a także budowę niezbędnych w tych badaniach linii pilotażowych</w:t>
      </w:r>
      <w:r w:rsidRPr="00AF1D35">
        <w:rPr>
          <w:sz w:val="20"/>
          <w:szCs w:val="20"/>
        </w:rPr>
        <w:t>,</w:t>
      </w:r>
    </w:p>
    <w:p w14:paraId="19253D72" w14:textId="637DEB50" w:rsidR="008644A9" w:rsidRPr="00AF1D35" w:rsidRDefault="00E51234" w:rsidP="0012332C">
      <w:pPr>
        <w:pStyle w:val="Teksttreci0"/>
        <w:numPr>
          <w:ilvl w:val="0"/>
          <w:numId w:val="88"/>
        </w:numPr>
        <w:shd w:val="clear" w:color="auto" w:fill="auto"/>
        <w:tabs>
          <w:tab w:val="left" w:pos="403"/>
        </w:tabs>
        <w:spacing w:before="0" w:line="276" w:lineRule="auto"/>
        <w:ind w:right="20"/>
        <w:jc w:val="both"/>
        <w:rPr>
          <w:rFonts w:cs="Arial"/>
          <w:sz w:val="20"/>
          <w:szCs w:val="20"/>
        </w:rPr>
      </w:pPr>
      <w:r w:rsidRPr="00AF1D35">
        <w:rPr>
          <w:rFonts w:cs="Arial"/>
          <w:sz w:val="20"/>
          <w:szCs w:val="20"/>
        </w:rPr>
        <w:t>w</w:t>
      </w:r>
      <w:r w:rsidR="00387DC1" w:rsidRPr="00AF1D35">
        <w:rPr>
          <w:rFonts w:cs="Arial"/>
          <w:sz w:val="20"/>
          <w:szCs w:val="20"/>
        </w:rPr>
        <w:t xml:space="preserve">ydatki </w:t>
      </w:r>
      <w:r w:rsidR="00A4532B" w:rsidRPr="00AF1D35">
        <w:rPr>
          <w:rFonts w:cs="Arial"/>
          <w:sz w:val="20"/>
          <w:szCs w:val="20"/>
        </w:rPr>
        <w:t>na opracowanie</w:t>
      </w:r>
      <w:r w:rsidR="00B66AF4" w:rsidRPr="00AF1D35">
        <w:t xml:space="preserve"> </w:t>
      </w:r>
      <w:r w:rsidR="00A4532B" w:rsidRPr="00AF1D35">
        <w:rPr>
          <w:rFonts w:cs="Arial"/>
          <w:sz w:val="20"/>
          <w:szCs w:val="20"/>
        </w:rPr>
        <w:t xml:space="preserve">prototypów i projektów pilotażowych </w:t>
      </w:r>
      <w:r w:rsidR="006F1437" w:rsidRPr="00AF1D35">
        <w:rPr>
          <w:rFonts w:cs="Arial"/>
          <w:sz w:val="20"/>
          <w:szCs w:val="20"/>
        </w:rPr>
        <w:t>oraz demonstracje, testowanie i </w:t>
      </w:r>
      <w:r w:rsidR="00A4532B" w:rsidRPr="00AF1D35">
        <w:rPr>
          <w:rFonts w:cs="Arial"/>
          <w:sz w:val="20"/>
          <w:szCs w:val="20"/>
        </w:rPr>
        <w:t xml:space="preserve">walidację nowych lub ulepszonych </w:t>
      </w:r>
      <w:r w:rsidR="00813A01" w:rsidRPr="00AF1D35">
        <w:rPr>
          <w:rFonts w:cs="Arial"/>
          <w:sz w:val="20"/>
          <w:szCs w:val="20"/>
        </w:rPr>
        <w:t>produktów, procesów lub usług w </w:t>
      </w:r>
      <w:r w:rsidR="00A4532B" w:rsidRPr="00AF1D35">
        <w:rPr>
          <w:rFonts w:cs="Arial"/>
          <w:sz w:val="20"/>
          <w:szCs w:val="20"/>
        </w:rPr>
        <w:t>otoczeniu stanowiącym model warunków rzeczywistego funkcjonowania</w:t>
      </w:r>
      <w:r w:rsidRPr="00AF1D35">
        <w:rPr>
          <w:rFonts w:cs="Arial"/>
          <w:sz w:val="20"/>
          <w:szCs w:val="20"/>
        </w:rPr>
        <w:t>,</w:t>
      </w:r>
      <w:r w:rsidR="00A4532B" w:rsidRPr="00AF1D35">
        <w:rPr>
          <w:rFonts w:cs="Arial"/>
          <w:sz w:val="20"/>
          <w:szCs w:val="20"/>
        </w:rPr>
        <w:t xml:space="preserve"> </w:t>
      </w:r>
    </w:p>
    <w:p w14:paraId="44B2FE2E" w14:textId="77777777" w:rsidR="008644A9" w:rsidRPr="00AF1D35" w:rsidRDefault="00E51234" w:rsidP="0012332C">
      <w:pPr>
        <w:pStyle w:val="Teksttreci0"/>
        <w:numPr>
          <w:ilvl w:val="0"/>
          <w:numId w:val="88"/>
        </w:numPr>
        <w:shd w:val="clear" w:color="auto" w:fill="auto"/>
        <w:tabs>
          <w:tab w:val="left" w:pos="403"/>
        </w:tabs>
        <w:spacing w:before="0" w:line="276" w:lineRule="auto"/>
        <w:ind w:right="20"/>
        <w:jc w:val="both"/>
        <w:rPr>
          <w:rFonts w:cs="Arial"/>
          <w:sz w:val="20"/>
          <w:szCs w:val="20"/>
        </w:rPr>
      </w:pPr>
      <w:r w:rsidRPr="00AF1D35">
        <w:rPr>
          <w:rFonts w:cs="Arial"/>
          <w:sz w:val="20"/>
          <w:szCs w:val="20"/>
        </w:rPr>
        <w:t>w</w:t>
      </w:r>
      <w:r w:rsidR="00387DC1" w:rsidRPr="00AF1D35">
        <w:rPr>
          <w:rFonts w:cs="Arial"/>
          <w:sz w:val="20"/>
          <w:szCs w:val="20"/>
        </w:rPr>
        <w:t xml:space="preserve">ydatki </w:t>
      </w:r>
      <w:r w:rsidR="00A4532B" w:rsidRPr="00AF1D35">
        <w:rPr>
          <w:rFonts w:cs="Arial"/>
          <w:sz w:val="20"/>
          <w:szCs w:val="20"/>
        </w:rPr>
        <w:t>na opracowywanie prototypów i projektów pilotażowych, które można wykorzystać do celów komercyjnych, w przypadku gdy prototyp lub projekt pilotażowy stanowi produkt końcowy gotowy do wykorzystania komercyjnego, a jego produkcja wyłącznie do celów demonstracyjnych i walidacyjnych jest zbyt kosztowna</w:t>
      </w:r>
      <w:r w:rsidRPr="00AF1D35">
        <w:rPr>
          <w:rFonts w:cs="Arial"/>
          <w:sz w:val="20"/>
          <w:szCs w:val="20"/>
        </w:rPr>
        <w:t>,</w:t>
      </w:r>
      <w:r w:rsidR="00A4532B" w:rsidRPr="00AF1D35">
        <w:rPr>
          <w:rFonts w:cs="Arial"/>
          <w:sz w:val="20"/>
          <w:szCs w:val="20"/>
        </w:rPr>
        <w:t xml:space="preserve"> </w:t>
      </w:r>
    </w:p>
    <w:p w14:paraId="21CDF44B" w14:textId="42DC4368" w:rsidR="008644A9" w:rsidRPr="00AF1D35" w:rsidRDefault="00E51234" w:rsidP="0012332C">
      <w:pPr>
        <w:pStyle w:val="Teksttreci0"/>
        <w:numPr>
          <w:ilvl w:val="0"/>
          <w:numId w:val="88"/>
        </w:numPr>
        <w:shd w:val="clear" w:color="auto" w:fill="auto"/>
        <w:tabs>
          <w:tab w:val="left" w:pos="403"/>
        </w:tabs>
        <w:spacing w:before="0" w:line="276" w:lineRule="auto"/>
        <w:ind w:right="20"/>
        <w:jc w:val="both"/>
        <w:rPr>
          <w:rFonts w:cs="Arial"/>
          <w:sz w:val="20"/>
          <w:szCs w:val="20"/>
        </w:rPr>
      </w:pPr>
      <w:r w:rsidRPr="00AF1D35">
        <w:rPr>
          <w:rFonts w:cs="Arial"/>
          <w:sz w:val="20"/>
          <w:szCs w:val="20"/>
        </w:rPr>
        <w:t>w</w:t>
      </w:r>
      <w:r w:rsidR="00387DC1" w:rsidRPr="00AF1D35">
        <w:rPr>
          <w:rFonts w:cs="Arial"/>
          <w:sz w:val="20"/>
          <w:szCs w:val="20"/>
        </w:rPr>
        <w:t xml:space="preserve">ydatki </w:t>
      </w:r>
      <w:r w:rsidR="00A4532B" w:rsidRPr="00AF1D35">
        <w:rPr>
          <w:rFonts w:cs="Arial"/>
          <w:sz w:val="20"/>
          <w:szCs w:val="20"/>
        </w:rPr>
        <w:t>w zakresie walidacji produktów oraz uruchomienia pierwszej produkcji, rozumianej jako pierwsze wdrożenie przemysłowe odnoszące się do zwiększenia skali obiektów pilotażowych lub pierwszych w swoim rodzaju urządzeń i obiektów, obejmujących kroki następujące po uruchomieniu linii pilotażowej, w ramach której zawarta jest faza testowania, ale nie produkcja masowa lub działalność handlowa</w:t>
      </w:r>
      <w:r w:rsidRPr="00AF1D35">
        <w:rPr>
          <w:rFonts w:cs="Arial"/>
          <w:sz w:val="20"/>
          <w:szCs w:val="20"/>
        </w:rPr>
        <w:t>,</w:t>
      </w:r>
      <w:r w:rsidR="00EF7603">
        <w:rPr>
          <w:rFonts w:cs="Arial"/>
          <w:sz w:val="20"/>
          <w:szCs w:val="20"/>
        </w:rPr>
        <w:t xml:space="preserve"> </w:t>
      </w:r>
      <w:r w:rsidR="00EF7603" w:rsidRPr="00EF7603">
        <w:rPr>
          <w:rFonts w:cs="Arial"/>
          <w:sz w:val="20"/>
          <w:szCs w:val="20"/>
        </w:rPr>
        <w:t xml:space="preserve">z zastrzeżeniem iż  etap pierwszej produkcji nie może być wyłącznym wydatkiem </w:t>
      </w:r>
      <w:r w:rsidR="00223FF2">
        <w:rPr>
          <w:rFonts w:cs="Arial"/>
          <w:sz w:val="20"/>
          <w:szCs w:val="20"/>
        </w:rPr>
        <w:t xml:space="preserve"> w ramach </w:t>
      </w:r>
      <w:r w:rsidR="00EF7603">
        <w:rPr>
          <w:rFonts w:cs="Arial"/>
          <w:sz w:val="20"/>
          <w:szCs w:val="20"/>
        </w:rPr>
        <w:t>usługi badawczo-rozwojowej,</w:t>
      </w:r>
    </w:p>
    <w:p w14:paraId="7521A2F5" w14:textId="77777777" w:rsidR="008644A9" w:rsidRPr="00AF1D35" w:rsidRDefault="00E51234" w:rsidP="0012332C">
      <w:pPr>
        <w:pStyle w:val="Teksttreci0"/>
        <w:numPr>
          <w:ilvl w:val="0"/>
          <w:numId w:val="88"/>
        </w:numPr>
        <w:shd w:val="clear" w:color="auto" w:fill="auto"/>
        <w:tabs>
          <w:tab w:val="left" w:pos="403"/>
        </w:tabs>
        <w:spacing w:before="0" w:line="276" w:lineRule="auto"/>
        <w:ind w:right="20"/>
        <w:jc w:val="both"/>
      </w:pPr>
      <w:r w:rsidRPr="00AF1D35">
        <w:rPr>
          <w:rFonts w:cs="Arial"/>
          <w:sz w:val="20"/>
          <w:szCs w:val="20"/>
        </w:rPr>
        <w:t>w</w:t>
      </w:r>
      <w:r w:rsidR="00387DC1" w:rsidRPr="00AF1D35">
        <w:rPr>
          <w:rFonts w:cs="Arial"/>
          <w:sz w:val="20"/>
          <w:szCs w:val="20"/>
        </w:rPr>
        <w:t xml:space="preserve">ydatki </w:t>
      </w:r>
      <w:r w:rsidR="00A4532B" w:rsidRPr="00AF1D35">
        <w:rPr>
          <w:rFonts w:cs="Arial"/>
          <w:sz w:val="20"/>
          <w:szCs w:val="20"/>
        </w:rPr>
        <w:t>na opracowanie bądź przetestowanie projektu wzorniczego</w:t>
      </w:r>
      <w:r w:rsidR="00B66AF4" w:rsidRPr="00AF1D35">
        <w:rPr>
          <w:rFonts w:cs="Arial"/>
          <w:sz w:val="20"/>
          <w:szCs w:val="20"/>
        </w:rPr>
        <w:t>, obejmującego opracowanie cech technicznych, użytkowych lub estetycznych danego produktu, w celu wprowadzenia do działalności rynkowej</w:t>
      </w:r>
      <w:r w:rsidR="00A4532B" w:rsidRPr="00AF1D35">
        <w:rPr>
          <w:rFonts w:cs="Arial"/>
          <w:sz w:val="20"/>
          <w:szCs w:val="20"/>
        </w:rPr>
        <w:t>.</w:t>
      </w:r>
    </w:p>
    <w:p w14:paraId="2675764F" w14:textId="77777777" w:rsidR="00205B92" w:rsidRPr="00881414" w:rsidRDefault="00205B92" w:rsidP="00592C61">
      <w:pPr>
        <w:spacing w:line="276" w:lineRule="auto"/>
        <w:rPr>
          <w:rFonts w:ascii="Arial" w:hAnsi="Arial" w:cs="Arial"/>
          <w:strike/>
          <w:sz w:val="20"/>
          <w:szCs w:val="20"/>
        </w:rPr>
      </w:pPr>
    </w:p>
    <w:p w14:paraId="03487E5C" w14:textId="70B93A52" w:rsidR="003C2A18" w:rsidRPr="007238A9" w:rsidRDefault="00924D80" w:rsidP="00CC5D58">
      <w:pPr>
        <w:pStyle w:val="Nagwek2"/>
      </w:pPr>
      <w:bookmarkStart w:id="47" w:name="_Toc525884731"/>
      <w:r w:rsidRPr="007238A9">
        <w:t>3.</w:t>
      </w:r>
      <w:r w:rsidR="00A45331">
        <w:t>6</w:t>
      </w:r>
      <w:r w:rsidR="00AA4CC7" w:rsidRPr="007238A9">
        <w:t xml:space="preserve"> </w:t>
      </w:r>
      <w:r w:rsidR="003C2A18" w:rsidRPr="007238A9">
        <w:t>Wydatki niekwalifikowalne</w:t>
      </w:r>
      <w:bookmarkEnd w:id="47"/>
    </w:p>
    <w:p w14:paraId="0F2431BE" w14:textId="77777777" w:rsidR="00924D80" w:rsidRPr="007238A9" w:rsidRDefault="00FA514F" w:rsidP="005858D0">
      <w:pPr>
        <w:pStyle w:val="Nagwek3"/>
        <w:numPr>
          <w:ilvl w:val="0"/>
          <w:numId w:val="24"/>
        </w:numPr>
        <w:spacing w:line="276" w:lineRule="auto"/>
        <w:ind w:left="709" w:hanging="357"/>
        <w:rPr>
          <w:rFonts w:cs="Arial"/>
          <w:szCs w:val="20"/>
        </w:rPr>
      </w:pPr>
      <w:r w:rsidRPr="007238A9">
        <w:rPr>
          <w:rFonts w:cs="Arial"/>
          <w:szCs w:val="20"/>
        </w:rPr>
        <w:t xml:space="preserve">Wydatki </w:t>
      </w:r>
      <w:r w:rsidR="009C44E6" w:rsidRPr="007238A9">
        <w:rPr>
          <w:rFonts w:cs="Arial"/>
          <w:szCs w:val="20"/>
        </w:rPr>
        <w:t>niekwalifikowalne</w:t>
      </w:r>
      <w:r w:rsidRPr="007238A9">
        <w:rPr>
          <w:rFonts w:cs="Arial"/>
          <w:szCs w:val="20"/>
        </w:rPr>
        <w:t xml:space="preserve"> w ramach projektu w całości ponosi Beneficjent.</w:t>
      </w:r>
    </w:p>
    <w:p w14:paraId="7A9500D7" w14:textId="77777777" w:rsidR="003C2A18" w:rsidRDefault="00154AB9" w:rsidP="005858D0">
      <w:pPr>
        <w:pStyle w:val="Nagwek3"/>
        <w:numPr>
          <w:ilvl w:val="0"/>
          <w:numId w:val="24"/>
        </w:numPr>
        <w:spacing w:line="276" w:lineRule="auto"/>
        <w:ind w:left="709" w:hanging="357"/>
        <w:rPr>
          <w:rFonts w:cs="Arial"/>
          <w:szCs w:val="20"/>
        </w:rPr>
      </w:pPr>
      <w:r w:rsidRPr="007238A9">
        <w:rPr>
          <w:rFonts w:cs="Arial"/>
          <w:szCs w:val="20"/>
        </w:rPr>
        <w:t>W</w:t>
      </w:r>
      <w:r w:rsidR="00AA4CC7" w:rsidRPr="007238A9">
        <w:rPr>
          <w:rFonts w:cs="Arial"/>
          <w:szCs w:val="20"/>
        </w:rPr>
        <w:t>ydatkami niekwalifikowalnymi</w:t>
      </w:r>
      <w:r w:rsidR="00924D80" w:rsidRPr="007238A9">
        <w:rPr>
          <w:rFonts w:cs="Arial"/>
          <w:szCs w:val="20"/>
        </w:rPr>
        <w:t xml:space="preserve"> w ramach niniejszego </w:t>
      </w:r>
      <w:r w:rsidR="00F316E0" w:rsidRPr="007238A9">
        <w:rPr>
          <w:rFonts w:cs="Arial"/>
          <w:szCs w:val="20"/>
        </w:rPr>
        <w:t xml:space="preserve">konkursu </w:t>
      </w:r>
      <w:r w:rsidR="00AA4CC7" w:rsidRPr="007238A9">
        <w:rPr>
          <w:rFonts w:cs="Arial"/>
          <w:szCs w:val="20"/>
        </w:rPr>
        <w:t>są</w:t>
      </w:r>
      <w:r w:rsidRPr="007238A9">
        <w:rPr>
          <w:rFonts w:cs="Arial"/>
          <w:szCs w:val="20"/>
        </w:rPr>
        <w:t xml:space="preserve"> w szczególności</w:t>
      </w:r>
      <w:r w:rsidR="003C2A18" w:rsidRPr="007238A9">
        <w:rPr>
          <w:rFonts w:cs="Arial"/>
          <w:szCs w:val="20"/>
        </w:rPr>
        <w:t>:</w:t>
      </w:r>
    </w:p>
    <w:p w14:paraId="414E3F80"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prowizje pobierane w ramach operacji wymiany walut,</w:t>
      </w:r>
    </w:p>
    <w:p w14:paraId="71E6F407"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odsetki od zadłużenia</w:t>
      </w:r>
      <w:r w:rsidR="008E3EBA">
        <w:rPr>
          <w:rFonts w:ascii="Arial" w:hAnsi="Arial" w:cs="Arial"/>
          <w:sz w:val="20"/>
          <w:szCs w:val="20"/>
          <w:lang w:eastAsia="pl-PL"/>
        </w:rPr>
        <w:t>,</w:t>
      </w:r>
    </w:p>
    <w:p w14:paraId="442CAB47"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koszty po</w:t>
      </w:r>
      <w:r w:rsidR="008E3EBA">
        <w:rPr>
          <w:rFonts w:ascii="Arial" w:hAnsi="Arial" w:cs="Arial"/>
          <w:sz w:val="20"/>
          <w:szCs w:val="20"/>
          <w:lang w:eastAsia="pl-PL"/>
        </w:rPr>
        <w:t>ż</w:t>
      </w:r>
      <w:r w:rsidRPr="00881414">
        <w:rPr>
          <w:rFonts w:ascii="Arial" w:hAnsi="Arial" w:cs="Arial"/>
          <w:sz w:val="20"/>
          <w:szCs w:val="20"/>
          <w:lang w:eastAsia="pl-PL"/>
        </w:rPr>
        <w:t>yczki lub kredytu zaciągniętego na prefinansowanie dotacji,</w:t>
      </w:r>
    </w:p>
    <w:p w14:paraId="00B38AA7"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kary i grzywny,</w:t>
      </w:r>
    </w:p>
    <w:p w14:paraId="02DAE391"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rPr>
        <w:t>wkład niepieniężny,</w:t>
      </w:r>
    </w:p>
    <w:p w14:paraId="2258DC50"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rozliczenie notą obcią</w:t>
      </w:r>
      <w:r w:rsidR="008E3EBA">
        <w:rPr>
          <w:rFonts w:ascii="Arial" w:hAnsi="Arial" w:cs="Arial"/>
          <w:sz w:val="20"/>
          <w:szCs w:val="20"/>
          <w:lang w:eastAsia="pl-PL"/>
        </w:rPr>
        <w:t>ż</w:t>
      </w:r>
      <w:r w:rsidRPr="00881414">
        <w:rPr>
          <w:rFonts w:ascii="Arial" w:hAnsi="Arial" w:cs="Arial"/>
          <w:sz w:val="20"/>
          <w:szCs w:val="20"/>
          <w:lang w:eastAsia="pl-PL"/>
        </w:rPr>
        <w:t>eniową zakupu rzeczy będącej własnością beneficjenta lub</w:t>
      </w:r>
      <w:r w:rsidR="008E3EBA">
        <w:rPr>
          <w:rFonts w:ascii="Arial" w:hAnsi="Arial" w:cs="Arial"/>
          <w:sz w:val="20"/>
          <w:szCs w:val="20"/>
          <w:lang w:eastAsia="pl-PL"/>
        </w:rPr>
        <w:t xml:space="preserve"> </w:t>
      </w:r>
      <w:r w:rsidRPr="00881414">
        <w:rPr>
          <w:rFonts w:ascii="Arial" w:hAnsi="Arial" w:cs="Arial"/>
          <w:sz w:val="20"/>
          <w:szCs w:val="20"/>
          <w:lang w:eastAsia="pl-PL"/>
        </w:rPr>
        <w:t>prawa przysługującego beneficjentowi</w:t>
      </w:r>
      <w:r w:rsidR="008E3EBA">
        <w:rPr>
          <w:rFonts w:ascii="Arial" w:hAnsi="Arial" w:cs="Arial"/>
          <w:sz w:val="20"/>
          <w:szCs w:val="20"/>
          <w:lang w:eastAsia="pl-PL"/>
        </w:rPr>
        <w:t>,</w:t>
      </w:r>
    </w:p>
    <w:p w14:paraId="4608B599" w14:textId="77777777" w:rsidR="00E629A1" w:rsidRPr="006A22D2" w:rsidRDefault="00B66AF4" w:rsidP="005858D0">
      <w:pPr>
        <w:pStyle w:val="Akapitzlist"/>
        <w:numPr>
          <w:ilvl w:val="1"/>
          <w:numId w:val="24"/>
        </w:numPr>
        <w:spacing w:line="276" w:lineRule="auto"/>
        <w:ind w:left="1134"/>
        <w:jc w:val="both"/>
        <w:rPr>
          <w:rFonts w:ascii="Arial" w:hAnsi="Arial" w:cs="Arial"/>
          <w:sz w:val="20"/>
          <w:szCs w:val="20"/>
          <w:lang w:eastAsia="pl-PL"/>
        </w:rPr>
      </w:pPr>
      <w:r w:rsidRPr="00B66AF4">
        <w:rPr>
          <w:rFonts w:ascii="Arial" w:hAnsi="Arial" w:cs="Arial"/>
          <w:sz w:val="20"/>
          <w:szCs w:val="20"/>
          <w:lang w:eastAsia="pl-PL"/>
        </w:rPr>
        <w:t xml:space="preserve">podatek VAT, </w:t>
      </w:r>
    </w:p>
    <w:p w14:paraId="572B998B" w14:textId="77777777" w:rsidR="00DB6A45" w:rsidRDefault="00601385">
      <w:pPr>
        <w:pStyle w:val="Akapitzlist"/>
        <w:numPr>
          <w:ilvl w:val="1"/>
          <w:numId w:val="24"/>
        </w:numPr>
        <w:spacing w:line="276" w:lineRule="auto"/>
        <w:ind w:left="1134"/>
        <w:jc w:val="both"/>
        <w:rPr>
          <w:rFonts w:cs="Arial"/>
        </w:rPr>
      </w:pPr>
      <w:r w:rsidRPr="00601385">
        <w:rPr>
          <w:rFonts w:ascii="Arial" w:hAnsi="Arial" w:cs="Arial"/>
          <w:sz w:val="20"/>
          <w:szCs w:val="20"/>
        </w:rPr>
        <w:t>transakcje dokonane w gotówce, których wartość przekracza kwotę określoną w art. 22 ustawy z dnia 2 lipca 2004 r. o swobodzie działalności gospodarczej (Dz. U. z 2016 r. poz. 1829 ) - bez względu na liczbę wynikających z danej transakcji płatności,</w:t>
      </w:r>
    </w:p>
    <w:p w14:paraId="3EAE3B51"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wydatki związane z czynnością techniczną polegającą na wypełnieniu formularza</w:t>
      </w:r>
      <w:r w:rsidR="008E3EBA">
        <w:rPr>
          <w:rFonts w:ascii="Arial" w:hAnsi="Arial" w:cs="Arial"/>
          <w:sz w:val="20"/>
          <w:szCs w:val="20"/>
          <w:lang w:eastAsia="pl-PL"/>
        </w:rPr>
        <w:t xml:space="preserve"> </w:t>
      </w:r>
      <w:r w:rsidRPr="00881414">
        <w:rPr>
          <w:rFonts w:ascii="Arial" w:hAnsi="Arial" w:cs="Arial"/>
          <w:sz w:val="20"/>
          <w:szCs w:val="20"/>
          <w:lang w:eastAsia="pl-PL"/>
        </w:rPr>
        <w:t>wniosku o dofinansowanie</w:t>
      </w:r>
      <w:r w:rsidR="00A27054">
        <w:rPr>
          <w:rFonts w:ascii="Arial" w:hAnsi="Arial" w:cs="Arial"/>
          <w:sz w:val="20"/>
          <w:szCs w:val="20"/>
          <w:lang w:eastAsia="pl-PL"/>
        </w:rPr>
        <w:t>,</w:t>
      </w:r>
      <w:r w:rsidRPr="00881414">
        <w:rPr>
          <w:rFonts w:ascii="Arial" w:hAnsi="Arial" w:cs="Arial"/>
          <w:sz w:val="20"/>
          <w:szCs w:val="20"/>
          <w:lang w:eastAsia="pl-PL"/>
        </w:rPr>
        <w:t xml:space="preserve"> </w:t>
      </w:r>
    </w:p>
    <w:p w14:paraId="3D2679C1" w14:textId="77777777" w:rsidR="00205B92" w:rsidRDefault="00A4532B" w:rsidP="005858D0">
      <w:pPr>
        <w:pStyle w:val="Akapitzlist"/>
        <w:numPr>
          <w:ilvl w:val="1"/>
          <w:numId w:val="24"/>
        </w:numPr>
        <w:spacing w:line="276" w:lineRule="auto"/>
        <w:ind w:left="1134"/>
        <w:jc w:val="both"/>
        <w:rPr>
          <w:rFonts w:ascii="Arial" w:hAnsi="Arial" w:cs="Arial"/>
          <w:sz w:val="20"/>
          <w:szCs w:val="20"/>
          <w:lang w:eastAsia="pl-PL"/>
        </w:rPr>
      </w:pPr>
      <w:r w:rsidRPr="00881414">
        <w:rPr>
          <w:rFonts w:ascii="Arial" w:hAnsi="Arial" w:cs="Arial"/>
          <w:sz w:val="20"/>
          <w:szCs w:val="20"/>
          <w:lang w:eastAsia="pl-PL"/>
        </w:rPr>
        <w:t>premia dla współautora wniosku o dofinansowanie opracowującego np. studium</w:t>
      </w:r>
      <w:r w:rsidR="008E3EBA">
        <w:rPr>
          <w:rFonts w:ascii="Arial" w:hAnsi="Arial" w:cs="Arial"/>
          <w:sz w:val="20"/>
          <w:szCs w:val="20"/>
          <w:lang w:eastAsia="pl-PL"/>
        </w:rPr>
        <w:t xml:space="preserve"> </w:t>
      </w:r>
      <w:r w:rsidRPr="00881414">
        <w:rPr>
          <w:rFonts w:ascii="Arial" w:hAnsi="Arial" w:cs="Arial"/>
          <w:sz w:val="20"/>
          <w:szCs w:val="20"/>
          <w:lang w:eastAsia="pl-PL"/>
        </w:rPr>
        <w:t>wykonalności, naliczana jako procent wnioskowanej/uzyskanej kwoty dofinansowania</w:t>
      </w:r>
      <w:r w:rsidR="008E3EBA">
        <w:rPr>
          <w:rFonts w:ascii="Arial" w:hAnsi="Arial" w:cs="Arial"/>
          <w:sz w:val="20"/>
          <w:szCs w:val="20"/>
          <w:lang w:eastAsia="pl-PL"/>
        </w:rPr>
        <w:t xml:space="preserve"> </w:t>
      </w:r>
      <w:r w:rsidR="00813A01">
        <w:rPr>
          <w:rFonts w:ascii="Arial" w:hAnsi="Arial" w:cs="Arial"/>
          <w:sz w:val="20"/>
          <w:szCs w:val="20"/>
          <w:lang w:eastAsia="pl-PL"/>
        </w:rPr>
        <w:t>i </w:t>
      </w:r>
      <w:r w:rsidRPr="00881414">
        <w:rPr>
          <w:rFonts w:ascii="Arial" w:hAnsi="Arial" w:cs="Arial"/>
          <w:sz w:val="20"/>
          <w:szCs w:val="20"/>
          <w:lang w:eastAsia="pl-PL"/>
        </w:rPr>
        <w:t xml:space="preserve">wypłacana przez beneficjenta (ang. </w:t>
      </w:r>
      <w:proofErr w:type="spellStart"/>
      <w:r w:rsidRPr="00881414">
        <w:rPr>
          <w:rFonts w:ascii="Arial" w:hAnsi="Arial" w:cs="Arial"/>
          <w:i/>
          <w:iCs/>
          <w:sz w:val="20"/>
          <w:szCs w:val="20"/>
          <w:lang w:eastAsia="pl-PL"/>
        </w:rPr>
        <w:t>success</w:t>
      </w:r>
      <w:proofErr w:type="spellEnd"/>
      <w:r w:rsidRPr="00881414">
        <w:rPr>
          <w:rFonts w:ascii="Arial" w:hAnsi="Arial" w:cs="Arial"/>
          <w:i/>
          <w:iCs/>
          <w:sz w:val="20"/>
          <w:szCs w:val="20"/>
          <w:lang w:eastAsia="pl-PL"/>
        </w:rPr>
        <w:t xml:space="preserve"> </w:t>
      </w:r>
      <w:proofErr w:type="spellStart"/>
      <w:r w:rsidRPr="00881414">
        <w:rPr>
          <w:rFonts w:ascii="Arial" w:hAnsi="Arial" w:cs="Arial"/>
          <w:i/>
          <w:iCs/>
          <w:sz w:val="20"/>
          <w:szCs w:val="20"/>
          <w:lang w:eastAsia="pl-PL"/>
        </w:rPr>
        <w:t>fee</w:t>
      </w:r>
      <w:proofErr w:type="spellEnd"/>
      <w:r w:rsidRPr="00881414">
        <w:rPr>
          <w:rFonts w:ascii="Arial" w:hAnsi="Arial" w:cs="Arial"/>
          <w:sz w:val="20"/>
          <w:szCs w:val="20"/>
          <w:lang w:eastAsia="pl-PL"/>
        </w:rPr>
        <w:t>),</w:t>
      </w:r>
    </w:p>
    <w:p w14:paraId="0819A71A" w14:textId="77777777" w:rsidR="00205B92" w:rsidRDefault="00A4532B" w:rsidP="005858D0">
      <w:pPr>
        <w:pStyle w:val="Akapitzlist"/>
        <w:numPr>
          <w:ilvl w:val="1"/>
          <w:numId w:val="24"/>
        </w:numPr>
        <w:spacing w:line="276" w:lineRule="auto"/>
        <w:ind w:left="1134"/>
        <w:jc w:val="both"/>
        <w:rPr>
          <w:rFonts w:ascii="Arial" w:hAnsi="Arial" w:cs="Arial"/>
          <w:sz w:val="20"/>
          <w:szCs w:val="20"/>
        </w:rPr>
      </w:pPr>
      <w:r w:rsidRPr="00881414">
        <w:rPr>
          <w:rFonts w:ascii="Arial" w:hAnsi="Arial" w:cs="Arial"/>
          <w:sz w:val="20"/>
          <w:szCs w:val="20"/>
        </w:rPr>
        <w:t xml:space="preserve">wydatki związane z promocją projektu, </w:t>
      </w:r>
    </w:p>
    <w:p w14:paraId="5B2C3695" w14:textId="77777777" w:rsidR="00205B92" w:rsidRDefault="00A4532B" w:rsidP="005858D0">
      <w:pPr>
        <w:pStyle w:val="Akapitzlist"/>
        <w:numPr>
          <w:ilvl w:val="1"/>
          <w:numId w:val="24"/>
        </w:numPr>
        <w:spacing w:line="276" w:lineRule="auto"/>
        <w:ind w:left="1134"/>
        <w:jc w:val="both"/>
        <w:rPr>
          <w:rFonts w:ascii="Arial" w:hAnsi="Arial" w:cs="Arial"/>
          <w:sz w:val="20"/>
          <w:szCs w:val="20"/>
        </w:rPr>
      </w:pPr>
      <w:r w:rsidRPr="00881414">
        <w:rPr>
          <w:rFonts w:ascii="Arial" w:hAnsi="Arial" w:cs="Arial"/>
          <w:sz w:val="20"/>
          <w:szCs w:val="20"/>
        </w:rPr>
        <w:t xml:space="preserve">opłaty bankowe związane z prowadzeniem rachunku, </w:t>
      </w:r>
    </w:p>
    <w:p w14:paraId="4A36DD6D" w14:textId="77777777" w:rsidR="00205B92" w:rsidRDefault="008E3EBA" w:rsidP="005858D0">
      <w:pPr>
        <w:pStyle w:val="Akapitzlist"/>
        <w:numPr>
          <w:ilvl w:val="1"/>
          <w:numId w:val="24"/>
        </w:numPr>
        <w:spacing w:line="276" w:lineRule="auto"/>
        <w:ind w:left="1134"/>
        <w:jc w:val="both"/>
        <w:rPr>
          <w:rFonts w:ascii="Arial" w:hAnsi="Arial" w:cs="Arial"/>
          <w:sz w:val="20"/>
          <w:szCs w:val="20"/>
        </w:rPr>
      </w:pPr>
      <w:r w:rsidRPr="00533E77">
        <w:rPr>
          <w:rFonts w:ascii="Arial" w:hAnsi="Arial" w:cs="Arial"/>
          <w:sz w:val="20"/>
          <w:szCs w:val="20"/>
        </w:rPr>
        <w:t>wydatek na zakup usług doradczych związanych z przyg</w:t>
      </w:r>
      <w:r w:rsidR="00592C61">
        <w:rPr>
          <w:rFonts w:ascii="Arial" w:hAnsi="Arial" w:cs="Arial"/>
          <w:sz w:val="20"/>
          <w:szCs w:val="20"/>
        </w:rPr>
        <w:t>otowaniem i realizacją projektu,</w:t>
      </w:r>
    </w:p>
    <w:p w14:paraId="35D97CA2" w14:textId="77777777" w:rsidR="00205B92" w:rsidRPr="00A573FD" w:rsidRDefault="00A4532B" w:rsidP="00592C61">
      <w:pPr>
        <w:pStyle w:val="Pa54"/>
        <w:numPr>
          <w:ilvl w:val="1"/>
          <w:numId w:val="24"/>
        </w:numPr>
        <w:autoSpaceDE/>
        <w:autoSpaceDN/>
        <w:adjustRightInd/>
        <w:spacing w:line="276" w:lineRule="auto"/>
        <w:ind w:left="1134"/>
        <w:contextualSpacing/>
        <w:jc w:val="both"/>
        <w:rPr>
          <w:rFonts w:ascii="Arial" w:eastAsia="Calibri" w:hAnsi="Arial" w:cs="Arial"/>
          <w:sz w:val="20"/>
          <w:szCs w:val="20"/>
        </w:rPr>
      </w:pPr>
      <w:r w:rsidRPr="00A573FD">
        <w:rPr>
          <w:rFonts w:ascii="Arial" w:hAnsi="Arial" w:cs="Arial"/>
          <w:sz w:val="20"/>
          <w:szCs w:val="20"/>
        </w:rPr>
        <w:t xml:space="preserve">zakup usług badawczo-rozwojowych, które nie są </w:t>
      </w:r>
      <w:r w:rsidR="00F65416" w:rsidRPr="00A573FD">
        <w:rPr>
          <w:rFonts w:ascii="Arial" w:hAnsi="Arial" w:cs="Arial"/>
          <w:sz w:val="20"/>
          <w:szCs w:val="20"/>
        </w:rPr>
        <w:t xml:space="preserve">związane z opracowaniem nowego lub ulepszonego </w:t>
      </w:r>
      <w:r w:rsidR="00C51349">
        <w:rPr>
          <w:rFonts w:ascii="Arial" w:hAnsi="Arial" w:cs="Arial"/>
          <w:sz w:val="20"/>
          <w:szCs w:val="20"/>
        </w:rPr>
        <w:t>produktu/usługi/technologii produkcji/</w:t>
      </w:r>
      <w:r w:rsidR="00C51349" w:rsidRPr="00AF1D35">
        <w:rPr>
          <w:rFonts w:ascii="Arial" w:hAnsi="Arial" w:cs="Arial"/>
          <w:sz w:val="20"/>
          <w:szCs w:val="20"/>
        </w:rPr>
        <w:t>projektu wzorniczego</w:t>
      </w:r>
      <w:r w:rsidR="00F65416" w:rsidRPr="00A573FD">
        <w:rPr>
          <w:rFonts w:ascii="Arial" w:hAnsi="Arial" w:cs="Arial"/>
          <w:sz w:val="20"/>
          <w:szCs w:val="20"/>
        </w:rPr>
        <w:t xml:space="preserve"> bądź jego/jej przetestowaniem</w:t>
      </w:r>
      <w:r w:rsidR="00A573FD" w:rsidRPr="00A573FD">
        <w:rPr>
          <w:rFonts w:ascii="Arial" w:hAnsi="Arial" w:cs="Arial"/>
          <w:sz w:val="20"/>
          <w:szCs w:val="20"/>
        </w:rPr>
        <w:t>.</w:t>
      </w:r>
    </w:p>
    <w:p w14:paraId="738F2B1D" w14:textId="77777777" w:rsidR="00AF023E" w:rsidRPr="0033097B" w:rsidRDefault="00AF023E" w:rsidP="00592C61">
      <w:pPr>
        <w:spacing w:line="276" w:lineRule="auto"/>
      </w:pPr>
    </w:p>
    <w:p w14:paraId="5675F6B0" w14:textId="77777777" w:rsidR="00CE5974" w:rsidRPr="007238A9" w:rsidRDefault="00CE5974" w:rsidP="00E675FB">
      <w:pPr>
        <w:pStyle w:val="Nagwek1"/>
      </w:pPr>
      <w:bookmarkStart w:id="48" w:name="_Toc430161585"/>
      <w:bookmarkStart w:id="49" w:name="_Toc525884732"/>
      <w:r w:rsidRPr="007238A9">
        <w:t>Rozdział 4 Wskaźniki</w:t>
      </w:r>
      <w:bookmarkEnd w:id="48"/>
      <w:bookmarkEnd w:id="49"/>
      <w:r w:rsidRPr="007238A9">
        <w:t xml:space="preserve"> </w:t>
      </w:r>
    </w:p>
    <w:p w14:paraId="0685A139" w14:textId="77777777" w:rsidR="004C6DFB" w:rsidRPr="007238A9" w:rsidRDefault="004C6DFB" w:rsidP="005858D0">
      <w:pPr>
        <w:numPr>
          <w:ilvl w:val="0"/>
          <w:numId w:val="33"/>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 xml:space="preserve">W związku z koniecznością monitorowania przyjętych w RPO WZ wskaźników, </w:t>
      </w:r>
      <w:r w:rsidR="005862D2">
        <w:rPr>
          <w:rFonts w:ascii="Arial" w:hAnsi="Arial" w:cs="Arial"/>
          <w:sz w:val="20"/>
          <w:szCs w:val="20"/>
          <w:lang w:eastAsia="pl-PL"/>
        </w:rPr>
        <w:t>wnioskodawca</w:t>
      </w:r>
      <w:r w:rsidRPr="007238A9">
        <w:rPr>
          <w:rFonts w:ascii="Arial" w:hAnsi="Arial" w:cs="Arial"/>
          <w:sz w:val="20"/>
          <w:szCs w:val="20"/>
          <w:lang w:eastAsia="pl-PL"/>
        </w:rPr>
        <w:t xml:space="preserve"> zobowiązany jest określić, jakie wskaźniki produktu i rezultatu zamierza osiągnąć w wyniku realizacji projektu</w:t>
      </w:r>
      <w:r w:rsidR="00B7171E">
        <w:rPr>
          <w:rFonts w:ascii="Arial" w:hAnsi="Arial" w:cs="Arial"/>
          <w:sz w:val="20"/>
          <w:szCs w:val="20"/>
          <w:lang w:eastAsia="pl-PL"/>
        </w:rPr>
        <w:t>.</w:t>
      </w:r>
    </w:p>
    <w:p w14:paraId="4F86AEAB" w14:textId="77777777" w:rsidR="004C6DFB" w:rsidRPr="007238A9" w:rsidRDefault="004C6DFB" w:rsidP="005858D0">
      <w:pPr>
        <w:numPr>
          <w:ilvl w:val="0"/>
          <w:numId w:val="33"/>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 xml:space="preserve">Wartości wszystkich wybranych wskaźników powinny być oszacowane na poziomie możliwym </w:t>
      </w:r>
      <w:r w:rsidRPr="007238A9">
        <w:rPr>
          <w:rFonts w:ascii="Arial" w:hAnsi="Arial" w:cs="Arial"/>
          <w:sz w:val="20"/>
          <w:szCs w:val="20"/>
          <w:lang w:eastAsia="pl-PL"/>
        </w:rPr>
        <w:br/>
        <w:t xml:space="preserve">do osiągnięcia przez </w:t>
      </w:r>
      <w:r w:rsidR="009C0103">
        <w:rPr>
          <w:rFonts w:ascii="Arial" w:hAnsi="Arial" w:cs="Arial"/>
          <w:sz w:val="20"/>
          <w:szCs w:val="20"/>
          <w:lang w:eastAsia="pl-PL"/>
        </w:rPr>
        <w:t>w</w:t>
      </w:r>
      <w:r w:rsidR="009C0103" w:rsidRPr="007238A9">
        <w:rPr>
          <w:rFonts w:ascii="Arial" w:hAnsi="Arial" w:cs="Arial"/>
          <w:sz w:val="20"/>
          <w:szCs w:val="20"/>
          <w:lang w:eastAsia="pl-PL"/>
        </w:rPr>
        <w:t>nioskodawcę</w:t>
      </w:r>
      <w:r w:rsidRPr="007238A9">
        <w:rPr>
          <w:rFonts w:ascii="Arial" w:hAnsi="Arial" w:cs="Arial"/>
          <w:sz w:val="20"/>
          <w:szCs w:val="20"/>
          <w:lang w:eastAsia="pl-PL"/>
        </w:rPr>
        <w:t xml:space="preserve">, ponieważ będą stanowiły jedno z podstawowych źródeł informacji dla oceniających projekt. Jeżeli </w:t>
      </w:r>
      <w:r w:rsidR="005862D2">
        <w:rPr>
          <w:rFonts w:ascii="Arial" w:hAnsi="Arial" w:cs="Arial"/>
          <w:sz w:val="20"/>
          <w:szCs w:val="20"/>
          <w:lang w:eastAsia="pl-PL"/>
        </w:rPr>
        <w:t>wnioskodawca</w:t>
      </w:r>
      <w:r w:rsidRPr="007238A9">
        <w:rPr>
          <w:rFonts w:ascii="Arial" w:hAnsi="Arial" w:cs="Arial"/>
          <w:sz w:val="20"/>
          <w:szCs w:val="20"/>
          <w:lang w:eastAsia="pl-PL"/>
        </w:rPr>
        <w:t xml:space="preserve"> przedstawi wskaźniki przeszacowane, bądź niedoszacowane, może być to przyczyną odrzucenia wniosku. </w:t>
      </w:r>
    </w:p>
    <w:p w14:paraId="7CE7C157" w14:textId="77777777" w:rsidR="004B2D3F" w:rsidRDefault="004B2D3F" w:rsidP="005858D0">
      <w:pPr>
        <w:numPr>
          <w:ilvl w:val="0"/>
          <w:numId w:val="33"/>
        </w:numPr>
        <w:spacing w:line="276" w:lineRule="auto"/>
        <w:ind w:left="709" w:hanging="284"/>
        <w:jc w:val="both"/>
        <w:rPr>
          <w:rFonts w:ascii="Arial" w:hAnsi="Arial" w:cs="Arial"/>
          <w:sz w:val="20"/>
          <w:szCs w:val="20"/>
          <w:lang w:eastAsia="pl-PL"/>
        </w:rPr>
      </w:pPr>
      <w:r w:rsidRPr="007238A9">
        <w:rPr>
          <w:rFonts w:ascii="Arial" w:hAnsi="Arial" w:cs="Arial"/>
          <w:sz w:val="20"/>
          <w:szCs w:val="20"/>
          <w:lang w:eastAsia="pl-PL"/>
        </w:rPr>
        <w:t>W ramach niniejszego konkursu dokonano podziału wskaźników na dwie kategorie:</w:t>
      </w:r>
    </w:p>
    <w:p w14:paraId="61F12409" w14:textId="77777777" w:rsidR="004B2D3F" w:rsidRDefault="00B24D43" w:rsidP="005858D0">
      <w:pPr>
        <w:pStyle w:val="Nagwek5"/>
        <w:numPr>
          <w:ilvl w:val="0"/>
          <w:numId w:val="38"/>
        </w:numPr>
        <w:spacing w:line="276" w:lineRule="auto"/>
        <w:rPr>
          <w:rFonts w:cs="Arial"/>
        </w:rPr>
      </w:pPr>
      <w:r>
        <w:rPr>
          <w:rFonts w:cs="Arial"/>
        </w:rPr>
        <w:t>wskaźniki produktu,</w:t>
      </w:r>
    </w:p>
    <w:p w14:paraId="7B0049CD" w14:textId="77777777" w:rsidR="004B2D3F" w:rsidRDefault="004B2D3F" w:rsidP="005858D0">
      <w:pPr>
        <w:pStyle w:val="Nagwek5"/>
        <w:numPr>
          <w:ilvl w:val="0"/>
          <w:numId w:val="38"/>
        </w:numPr>
        <w:spacing w:line="276" w:lineRule="auto"/>
        <w:rPr>
          <w:rFonts w:cs="Arial"/>
        </w:rPr>
      </w:pPr>
      <w:r w:rsidRPr="007238A9">
        <w:rPr>
          <w:rFonts w:cs="Arial"/>
        </w:rPr>
        <w:t>wskaźniki rezultatu.</w:t>
      </w:r>
    </w:p>
    <w:p w14:paraId="551C4A30" w14:textId="389ED1DF" w:rsidR="004B2D3F" w:rsidRDefault="004B2D3F" w:rsidP="005858D0">
      <w:pPr>
        <w:numPr>
          <w:ilvl w:val="0"/>
          <w:numId w:val="33"/>
        </w:numPr>
        <w:spacing w:line="276" w:lineRule="auto"/>
        <w:ind w:left="709" w:hanging="284"/>
        <w:jc w:val="both"/>
        <w:rPr>
          <w:rFonts w:ascii="Arial" w:hAnsi="Arial" w:cs="Arial"/>
          <w:sz w:val="20"/>
          <w:szCs w:val="20"/>
          <w:lang w:eastAsia="pl-PL"/>
        </w:rPr>
      </w:pPr>
      <w:r w:rsidRPr="007238A9">
        <w:rPr>
          <w:rFonts w:ascii="Arial" w:hAnsi="Arial" w:cs="Arial"/>
          <w:b/>
          <w:sz w:val="20"/>
          <w:szCs w:val="20"/>
          <w:lang w:eastAsia="pl-PL"/>
        </w:rPr>
        <w:t>Wskaźnik produktu</w:t>
      </w:r>
      <w:r w:rsidRPr="007238A9">
        <w:rPr>
          <w:rFonts w:ascii="Arial" w:hAnsi="Arial" w:cs="Arial"/>
          <w:sz w:val="20"/>
          <w:szCs w:val="20"/>
          <w:lang w:eastAsia="pl-PL"/>
        </w:rPr>
        <w:t xml:space="preserve"> odzwierciedla </w:t>
      </w:r>
      <w:r w:rsidRPr="007238A9">
        <w:rPr>
          <w:rFonts w:ascii="Arial" w:eastAsia="Tahoma,Bold" w:hAnsi="Arial" w:cs="Arial"/>
          <w:sz w:val="20"/>
          <w:szCs w:val="20"/>
          <w:lang w:eastAsia="pl-PL"/>
        </w:rPr>
        <w:t xml:space="preserve">bezpośredni, materialny efekt realizacji projektu mierzony konkretnymi wielkościami. Wskaźniki produktu są związane wyłącznie z okresem realizacji projektu, mogą więc być podawane wyłącznie za lata, w których projekt jest realizowany – muszą być zatem zgodne z terminami realizacji projektu. W projekcie </w:t>
      </w:r>
      <w:r w:rsidRPr="007238A9">
        <w:rPr>
          <w:rFonts w:ascii="Arial" w:eastAsia="Tahoma,Bold" w:hAnsi="Arial" w:cs="Arial"/>
          <w:bCs/>
          <w:sz w:val="20"/>
          <w:szCs w:val="20"/>
          <w:lang w:eastAsia="pl-PL"/>
        </w:rPr>
        <w:t xml:space="preserve">należy wykazać wszystkie osiągane wskaźniki produktu. </w:t>
      </w:r>
    </w:p>
    <w:p w14:paraId="3956F213" w14:textId="3FE61CF2" w:rsidR="004B2D3F" w:rsidRDefault="004B2D3F" w:rsidP="005858D0">
      <w:pPr>
        <w:numPr>
          <w:ilvl w:val="0"/>
          <w:numId w:val="33"/>
        </w:numPr>
        <w:spacing w:line="276" w:lineRule="auto"/>
        <w:ind w:left="709" w:hanging="284"/>
        <w:jc w:val="both"/>
        <w:rPr>
          <w:rFonts w:ascii="Arial" w:hAnsi="Arial" w:cs="Arial"/>
          <w:sz w:val="20"/>
          <w:szCs w:val="20"/>
          <w:lang w:eastAsia="pl-PL"/>
        </w:rPr>
      </w:pPr>
      <w:r w:rsidRPr="007238A9">
        <w:rPr>
          <w:rFonts w:ascii="Arial" w:hAnsi="Arial" w:cs="Arial"/>
          <w:b/>
          <w:sz w:val="20"/>
          <w:szCs w:val="20"/>
          <w:lang w:eastAsia="pl-PL"/>
        </w:rPr>
        <w:t>Wskaźnik rezultatu</w:t>
      </w:r>
      <w:r w:rsidRPr="007238A9">
        <w:rPr>
          <w:rFonts w:ascii="Arial" w:hAnsi="Arial" w:cs="Arial"/>
          <w:sz w:val="20"/>
          <w:szCs w:val="20"/>
          <w:lang w:eastAsia="pl-PL"/>
        </w:rPr>
        <w:t xml:space="preserve"> </w:t>
      </w:r>
      <w:r w:rsidRPr="007238A9">
        <w:rPr>
          <w:rFonts w:ascii="Arial" w:eastAsia="Tahoma,Bold" w:hAnsi="Arial" w:cs="Arial"/>
          <w:sz w:val="20"/>
          <w:szCs w:val="20"/>
          <w:lang w:eastAsia="pl-PL"/>
        </w:rPr>
        <w:t xml:space="preserve">odzwierciedla bezpośredni efekt wynikający z realizacji projektu </w:t>
      </w:r>
      <w:r w:rsidRPr="007238A9">
        <w:rPr>
          <w:rFonts w:ascii="Arial" w:eastAsia="Tahoma,Bold" w:hAnsi="Arial" w:cs="Arial"/>
          <w:sz w:val="20"/>
          <w:szCs w:val="20"/>
          <w:lang w:eastAsia="pl-PL"/>
        </w:rPr>
        <w:br/>
        <w:t xml:space="preserve">dotyczący wnioskodawcy, mierzony po zakończeniu realizacji projektu lub jego części. Rezultat obrazuje zakres zmian, jakie wystąpiły u wnioskodawcy bezpośrednio w wyniku zakończonego projektu. </w:t>
      </w:r>
      <w:r w:rsidRPr="00BD5816">
        <w:rPr>
          <w:rFonts w:ascii="Arial" w:eastAsia="Tahoma,Bold" w:hAnsi="Arial" w:cs="Arial"/>
          <w:sz w:val="20"/>
          <w:szCs w:val="20"/>
          <w:lang w:eastAsia="pl-PL"/>
        </w:rPr>
        <w:t>Wskaźniki te mogą być przedstawione za okres nie wcześniejszy niż wskaźniki produktu, bowiem zawsze są ich wynikiem.</w:t>
      </w:r>
    </w:p>
    <w:p w14:paraId="57918630" w14:textId="77777777" w:rsidR="007E7027" w:rsidRDefault="00853E33" w:rsidP="005858D0">
      <w:pPr>
        <w:numPr>
          <w:ilvl w:val="0"/>
          <w:numId w:val="33"/>
        </w:numPr>
        <w:spacing w:line="276" w:lineRule="auto"/>
        <w:ind w:left="709" w:hanging="284"/>
        <w:jc w:val="both"/>
        <w:rPr>
          <w:rFonts w:ascii="Arial" w:hAnsi="Arial" w:cs="Arial"/>
          <w:sz w:val="20"/>
          <w:szCs w:val="20"/>
          <w:lang w:eastAsia="pl-PL"/>
        </w:rPr>
      </w:pPr>
      <w:r>
        <w:rPr>
          <w:rFonts w:ascii="Arial" w:hAnsi="Arial" w:cs="Arial"/>
          <w:sz w:val="20"/>
          <w:szCs w:val="20"/>
          <w:lang w:eastAsia="pl-PL"/>
        </w:rPr>
        <w:t xml:space="preserve">Wskaźniki określone </w:t>
      </w:r>
      <w:r w:rsidR="006A22D2">
        <w:rPr>
          <w:rFonts w:ascii="Arial" w:hAnsi="Arial" w:cs="Arial"/>
          <w:sz w:val="20"/>
          <w:szCs w:val="20"/>
          <w:lang w:eastAsia="pl-PL"/>
        </w:rPr>
        <w:t>w</w:t>
      </w:r>
      <w:r w:rsidR="006A22D2" w:rsidRPr="007238A9">
        <w:rPr>
          <w:rFonts w:ascii="Arial" w:hAnsi="Arial" w:cs="Arial"/>
          <w:sz w:val="20"/>
          <w:szCs w:val="20"/>
          <w:lang w:eastAsia="pl-PL"/>
        </w:rPr>
        <w:t xml:space="preserve"> </w:t>
      </w:r>
      <w:r w:rsidR="004C6DFB" w:rsidRPr="007238A9">
        <w:rPr>
          <w:rFonts w:ascii="Arial" w:hAnsi="Arial" w:cs="Arial"/>
          <w:sz w:val="20"/>
          <w:szCs w:val="20"/>
          <w:lang w:eastAsia="pl-PL"/>
        </w:rPr>
        <w:t>ramach niniejszego konkursu</w:t>
      </w:r>
      <w:r>
        <w:rPr>
          <w:rFonts w:ascii="Arial" w:hAnsi="Arial" w:cs="Arial"/>
          <w:sz w:val="20"/>
          <w:szCs w:val="20"/>
          <w:lang w:eastAsia="pl-PL"/>
        </w:rPr>
        <w:t xml:space="preserve"> oraz ich definicje </w:t>
      </w:r>
      <w:r w:rsidR="007E7027">
        <w:rPr>
          <w:rFonts w:ascii="Arial" w:hAnsi="Arial" w:cs="Arial"/>
          <w:sz w:val="20"/>
          <w:szCs w:val="20"/>
          <w:lang w:eastAsia="pl-PL"/>
        </w:rPr>
        <w:t>odzwierciedla poniższa tabela.</w:t>
      </w:r>
    </w:p>
    <w:p w14:paraId="04D5BDA0" w14:textId="77777777" w:rsidR="00F65416" w:rsidRDefault="00F65416" w:rsidP="0033097B">
      <w:pPr>
        <w:spacing w:line="276" w:lineRule="auto"/>
        <w:ind w:left="709"/>
        <w:jc w:val="both"/>
        <w:rPr>
          <w:rFonts w:ascii="Arial" w:hAnsi="Arial" w:cs="Arial"/>
          <w:sz w:val="20"/>
          <w:szCs w:val="20"/>
          <w:lang w:eastAsia="pl-PL"/>
        </w:rPr>
      </w:pPr>
    </w:p>
    <w:tbl>
      <w:tblPr>
        <w:tblW w:w="0" w:type="auto"/>
        <w:jc w:val="center"/>
        <w:tblCellMar>
          <w:left w:w="70" w:type="dxa"/>
          <w:right w:w="70" w:type="dxa"/>
        </w:tblCellMar>
        <w:tblLook w:val="04A0" w:firstRow="1" w:lastRow="0" w:firstColumn="1" w:lastColumn="0" w:noHBand="0" w:noVBand="1"/>
      </w:tblPr>
      <w:tblGrid>
        <w:gridCol w:w="328"/>
        <w:gridCol w:w="3083"/>
        <w:gridCol w:w="5746"/>
      </w:tblGrid>
      <w:tr w:rsidR="00A15AED" w:rsidRPr="001A62EA" w14:paraId="03D25924" w14:textId="77777777" w:rsidTr="004B2D3F">
        <w:trPr>
          <w:trHeight w:val="240"/>
          <w:jc w:val="center"/>
        </w:trPr>
        <w:tc>
          <w:tcPr>
            <w:tcW w:w="341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6D862F7"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p w14:paraId="06596E48"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Wskaźniki produktu</w:t>
            </w:r>
          </w:p>
          <w:p w14:paraId="2FE87DC0"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tc>
        <w:tc>
          <w:tcPr>
            <w:tcW w:w="5746" w:type="dxa"/>
            <w:tcBorders>
              <w:top w:val="single" w:sz="4" w:space="0" w:color="auto"/>
              <w:left w:val="nil"/>
              <w:bottom w:val="single" w:sz="4" w:space="0" w:color="auto"/>
              <w:right w:val="single" w:sz="4" w:space="0" w:color="auto"/>
            </w:tcBorders>
            <w:shd w:val="clear" w:color="auto" w:fill="auto"/>
            <w:noWrap/>
            <w:hideMark/>
          </w:tcPr>
          <w:p w14:paraId="052CEE11"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p w14:paraId="27B5C84F"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Opis</w:t>
            </w:r>
          </w:p>
        </w:tc>
      </w:tr>
      <w:tr w:rsidR="00B24D43" w:rsidRPr="001A62EA" w14:paraId="4B016E1C" w14:textId="77777777" w:rsidTr="00B24D43">
        <w:trPr>
          <w:trHeight w:val="96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37B276C5" w14:textId="77777777" w:rsidR="00B24D43" w:rsidRPr="001A62EA"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1.</w:t>
            </w:r>
          </w:p>
        </w:tc>
        <w:tc>
          <w:tcPr>
            <w:tcW w:w="3081" w:type="dxa"/>
            <w:tcBorders>
              <w:top w:val="nil"/>
              <w:left w:val="nil"/>
              <w:bottom w:val="single" w:sz="4" w:space="0" w:color="auto"/>
              <w:right w:val="single" w:sz="4" w:space="0" w:color="auto"/>
            </w:tcBorders>
            <w:shd w:val="clear" w:color="auto" w:fill="auto"/>
            <w:hideMark/>
          </w:tcPr>
          <w:p w14:paraId="5483425A" w14:textId="3B569E6B" w:rsidR="00B24D43"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Liczba przedsiębiorstw otrzymujących wsparcie </w:t>
            </w:r>
            <w:r w:rsidR="00942452">
              <w:rPr>
                <w:rFonts w:ascii="Arial" w:eastAsia="Times New Roman" w:hAnsi="Arial" w:cs="Arial"/>
                <w:color w:val="000000"/>
                <w:sz w:val="16"/>
                <w:szCs w:val="16"/>
                <w:lang w:eastAsia="pl-PL"/>
              </w:rPr>
              <w:t>(CI) [przedsiębiorstwa]</w:t>
            </w:r>
          </w:p>
          <w:p w14:paraId="4A9547EB" w14:textId="77777777" w:rsidR="00B24D43" w:rsidRPr="001A62EA"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 </w:t>
            </w:r>
            <w:r w:rsidRPr="001A62EA">
              <w:rPr>
                <w:rFonts w:ascii="Arial" w:eastAsia="Times New Roman" w:hAnsi="Arial" w:cs="Arial"/>
                <w:color w:val="000000"/>
                <w:sz w:val="16"/>
                <w:szCs w:val="16"/>
                <w:lang w:eastAsia="pl-PL"/>
              </w:rPr>
              <w:br/>
            </w:r>
            <w:r w:rsidRPr="001A62EA">
              <w:rPr>
                <w:rFonts w:ascii="Arial" w:eastAsia="Times New Roman" w:hAnsi="Arial" w:cs="Arial"/>
                <w:i/>
                <w:iCs/>
                <w:color w:val="000000"/>
                <w:sz w:val="16"/>
                <w:szCs w:val="16"/>
                <w:lang w:eastAsia="pl-PL"/>
              </w:rPr>
              <w:t>jednostka miary: [szt.]</w:t>
            </w:r>
          </w:p>
        </w:tc>
        <w:tc>
          <w:tcPr>
            <w:tcW w:w="5746" w:type="dxa"/>
            <w:tcBorders>
              <w:top w:val="nil"/>
              <w:left w:val="nil"/>
              <w:bottom w:val="single" w:sz="4" w:space="0" w:color="auto"/>
              <w:right w:val="single" w:sz="4" w:space="0" w:color="auto"/>
            </w:tcBorders>
            <w:shd w:val="clear" w:color="auto" w:fill="auto"/>
            <w:hideMark/>
          </w:tcPr>
          <w:p w14:paraId="5BF4D850" w14:textId="77777777" w:rsidR="00B24D43" w:rsidRPr="001A62EA" w:rsidRDefault="00B24D43" w:rsidP="00B24D43">
            <w:pPr>
              <w:spacing w:line="240" w:lineRule="auto"/>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Liczba przedsiębiorstw otrzymujących wsparcie w dowolnej formie z EFRR (bez względu czy wsparcie stanowi pomoc publiczną, czy nie). </w:t>
            </w:r>
          </w:p>
          <w:p w14:paraId="5B1B5C03" w14:textId="77777777" w:rsidR="00B24D43" w:rsidRPr="001A62EA" w:rsidRDefault="00B24D43" w:rsidP="00B24D43">
            <w:pPr>
              <w:spacing w:line="240" w:lineRule="auto"/>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Aplikując o dofinansowanie wnioskodawca zakłada realizację wskaźnika na poziomie jednego przedsiębiorstwa, a otrzymując dofinansowanie realizuje wskaźnik. </w:t>
            </w:r>
          </w:p>
          <w:p w14:paraId="43A5CEF5" w14:textId="77777777" w:rsidR="00B24D43" w:rsidRPr="001A62EA" w:rsidRDefault="00B24D43" w:rsidP="00B24D43">
            <w:pPr>
              <w:spacing w:line="240" w:lineRule="auto"/>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Osiągnięcie wskaźnika uwarunkowane jest zakończeniem realizacji projektu.</w:t>
            </w:r>
          </w:p>
        </w:tc>
      </w:tr>
      <w:tr w:rsidR="00B24D43" w:rsidRPr="001A62EA" w14:paraId="02C104C6" w14:textId="77777777" w:rsidTr="00B24D43">
        <w:trPr>
          <w:trHeight w:val="929"/>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10EA1199" w14:textId="77777777" w:rsidR="00B24D43" w:rsidRPr="001A62EA"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2.</w:t>
            </w:r>
          </w:p>
        </w:tc>
        <w:tc>
          <w:tcPr>
            <w:tcW w:w="3081" w:type="dxa"/>
            <w:tcBorders>
              <w:top w:val="nil"/>
              <w:left w:val="nil"/>
              <w:bottom w:val="single" w:sz="4" w:space="0" w:color="auto"/>
              <w:right w:val="single" w:sz="4" w:space="0" w:color="auto"/>
            </w:tcBorders>
            <w:shd w:val="clear" w:color="auto" w:fill="auto"/>
            <w:hideMark/>
          </w:tcPr>
          <w:p w14:paraId="7EB1E3DC" w14:textId="588AAEA3" w:rsidR="00B24D43"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 xml:space="preserve">Liczba przedsiębiorstw otrzymujących dotacje </w:t>
            </w:r>
            <w:r w:rsidR="00942452">
              <w:rPr>
                <w:rFonts w:ascii="Arial" w:eastAsia="Times New Roman" w:hAnsi="Arial" w:cs="Arial"/>
                <w:color w:val="000000"/>
                <w:sz w:val="16"/>
                <w:szCs w:val="16"/>
                <w:lang w:eastAsia="pl-PL"/>
              </w:rPr>
              <w:t>(CI) [przedsiębiorstwa]</w:t>
            </w:r>
          </w:p>
          <w:p w14:paraId="097F617E" w14:textId="77777777" w:rsidR="00B24D43" w:rsidRPr="001A62EA"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i/>
                <w:iCs/>
                <w:color w:val="000000"/>
                <w:sz w:val="16"/>
                <w:szCs w:val="16"/>
                <w:lang w:eastAsia="pl-PL"/>
              </w:rPr>
              <w:t xml:space="preserve"> </w:t>
            </w:r>
            <w:r w:rsidRPr="001A62EA">
              <w:rPr>
                <w:rFonts w:ascii="Arial" w:eastAsia="Times New Roman" w:hAnsi="Arial" w:cs="Arial"/>
                <w:i/>
                <w:iCs/>
                <w:color w:val="000000"/>
                <w:sz w:val="16"/>
                <w:szCs w:val="16"/>
                <w:lang w:eastAsia="pl-PL"/>
              </w:rPr>
              <w:br/>
              <w:t xml:space="preserve">jednostka miary: [szt.] </w:t>
            </w:r>
          </w:p>
        </w:tc>
        <w:tc>
          <w:tcPr>
            <w:tcW w:w="5746" w:type="dxa"/>
            <w:tcBorders>
              <w:top w:val="nil"/>
              <w:left w:val="nil"/>
              <w:bottom w:val="single" w:sz="4" w:space="0" w:color="auto"/>
              <w:right w:val="single" w:sz="4" w:space="0" w:color="auto"/>
            </w:tcBorders>
            <w:shd w:val="clear" w:color="auto" w:fill="auto"/>
            <w:hideMark/>
          </w:tcPr>
          <w:p w14:paraId="76CBC7E8" w14:textId="77777777" w:rsidR="00B24D43" w:rsidRPr="001A62EA" w:rsidRDefault="00B24D43" w:rsidP="00B24D43">
            <w:pPr>
              <w:spacing w:line="240" w:lineRule="auto"/>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Liczba przedsiębiorstw otrzymujących wsparcie w formie dotacji bezzwrotnej. Aplikując o dofinansowanie wnioskodawca zakłada realizację wskaźnika na poziomie jednego przedsiębiorstwa, a otrzymując dofinansowanie realizuje wskaźnik.</w:t>
            </w:r>
            <w:r w:rsidRPr="001A62EA">
              <w:rPr>
                <w:rFonts w:ascii="Arial" w:eastAsia="Times New Roman" w:hAnsi="Arial" w:cs="Arial"/>
                <w:color w:val="000000"/>
                <w:sz w:val="16"/>
                <w:szCs w:val="16"/>
                <w:lang w:eastAsia="pl-PL"/>
              </w:rPr>
              <w:br/>
              <w:t xml:space="preserve">Osiągnięcie wskaźnika uwarunkowane jest zakończeniem realizacji projektu. </w:t>
            </w:r>
          </w:p>
        </w:tc>
      </w:tr>
      <w:tr w:rsidR="00B24D43" w:rsidRPr="001A62EA" w14:paraId="010FF7B1" w14:textId="77777777" w:rsidTr="00B24D43">
        <w:trPr>
          <w:trHeight w:val="992"/>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41E0CC36" w14:textId="77777777" w:rsidR="00B24D43" w:rsidRPr="001A62EA" w:rsidRDefault="00B24D43" w:rsidP="00303F9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3.</w:t>
            </w:r>
          </w:p>
        </w:tc>
        <w:tc>
          <w:tcPr>
            <w:tcW w:w="3081" w:type="dxa"/>
            <w:tcBorders>
              <w:top w:val="nil"/>
              <w:left w:val="nil"/>
              <w:bottom w:val="single" w:sz="4" w:space="0" w:color="auto"/>
              <w:right w:val="single" w:sz="4" w:space="0" w:color="auto"/>
            </w:tcBorders>
            <w:shd w:val="clear" w:color="auto" w:fill="auto"/>
            <w:hideMark/>
          </w:tcPr>
          <w:p w14:paraId="68071ADE" w14:textId="2E748CF7" w:rsidR="00B24D43" w:rsidRDefault="00B24D43" w:rsidP="00B24D4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Inwestycje prywatne uzupełniające wsparcie publiczne dla przedsiębiorstw (dotacje)</w:t>
            </w:r>
            <w:r w:rsidR="00942452">
              <w:rPr>
                <w:rFonts w:ascii="Arial" w:eastAsia="Times New Roman" w:hAnsi="Arial" w:cs="Arial"/>
                <w:color w:val="000000"/>
                <w:sz w:val="16"/>
                <w:szCs w:val="16"/>
                <w:lang w:eastAsia="pl-PL"/>
              </w:rPr>
              <w:t xml:space="preserve"> (CI)</w:t>
            </w:r>
          </w:p>
          <w:p w14:paraId="739EB307" w14:textId="77777777" w:rsidR="00B24D43" w:rsidRPr="001A62EA" w:rsidRDefault="00B24D43" w:rsidP="00B24D43">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i/>
                <w:iCs/>
                <w:color w:val="000000"/>
                <w:sz w:val="16"/>
                <w:szCs w:val="16"/>
                <w:lang w:eastAsia="pl-PL"/>
              </w:rPr>
              <w:br/>
              <w:t>jednostka miary: [zł]</w:t>
            </w:r>
          </w:p>
        </w:tc>
        <w:tc>
          <w:tcPr>
            <w:tcW w:w="5746" w:type="dxa"/>
            <w:tcBorders>
              <w:top w:val="nil"/>
              <w:left w:val="nil"/>
              <w:bottom w:val="single" w:sz="4" w:space="0" w:color="auto"/>
              <w:right w:val="single" w:sz="4" w:space="0" w:color="auto"/>
            </w:tcBorders>
            <w:shd w:val="clear" w:color="auto" w:fill="auto"/>
            <w:hideMark/>
          </w:tcPr>
          <w:p w14:paraId="2A470177" w14:textId="77777777" w:rsidR="00B24D43" w:rsidRPr="001A62EA" w:rsidRDefault="00B24D43" w:rsidP="00B24D43">
            <w:pPr>
              <w:spacing w:line="240" w:lineRule="auto"/>
              <w:rPr>
                <w:rFonts w:ascii="Arial" w:eastAsia="Times New Roman" w:hAnsi="Arial" w:cs="Arial"/>
                <w:color w:val="000000"/>
                <w:sz w:val="16"/>
                <w:szCs w:val="16"/>
                <w:lang w:eastAsia="pl-PL"/>
              </w:rPr>
            </w:pPr>
            <w:r w:rsidRPr="001A62EA">
              <w:rPr>
                <w:rFonts w:ascii="Arial" w:eastAsia="Times New Roman" w:hAnsi="Arial" w:cs="Arial"/>
                <w:color w:val="000000"/>
                <w:sz w:val="16"/>
                <w:szCs w:val="16"/>
                <w:lang w:eastAsia="pl-PL"/>
              </w:rPr>
              <w:t>Łączna wartość wkładu prywatnego wnioskodawcy w realizowany projekt, który uzyskał pomoc państwa w formie bezzwrotnej dotacji. Ww. wartość obejmuje wkład własny przeznaczony na sfinansowanie wydatków kwalifikowalnych oraz wydatki niekwalifikowalne związane z realizacją projektu.</w:t>
            </w:r>
          </w:p>
        </w:tc>
      </w:tr>
      <w:tr w:rsidR="007E7027" w:rsidRPr="001A62EA" w14:paraId="201C9B04" w14:textId="77777777" w:rsidTr="00B24D43">
        <w:trPr>
          <w:trHeight w:val="833"/>
          <w:jc w:val="center"/>
        </w:trPr>
        <w:tc>
          <w:tcPr>
            <w:tcW w:w="0" w:type="auto"/>
            <w:tcBorders>
              <w:top w:val="nil"/>
              <w:left w:val="single" w:sz="4" w:space="0" w:color="auto"/>
              <w:bottom w:val="single" w:sz="4" w:space="0" w:color="auto"/>
              <w:right w:val="single" w:sz="4" w:space="0" w:color="auto"/>
            </w:tcBorders>
            <w:shd w:val="clear" w:color="auto" w:fill="auto"/>
            <w:noWrap/>
          </w:tcPr>
          <w:p w14:paraId="5C9E0363" w14:textId="77777777" w:rsidR="007E7027" w:rsidRPr="001A62EA" w:rsidRDefault="007E7027" w:rsidP="00303F93">
            <w:pPr>
              <w:spacing w:line="240" w:lineRule="auto"/>
              <w:jc w:val="both"/>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4.</w:t>
            </w:r>
          </w:p>
        </w:tc>
        <w:tc>
          <w:tcPr>
            <w:tcW w:w="3081" w:type="dxa"/>
            <w:tcBorders>
              <w:top w:val="nil"/>
              <w:left w:val="nil"/>
              <w:bottom w:val="single" w:sz="4" w:space="0" w:color="auto"/>
              <w:right w:val="single" w:sz="4" w:space="0" w:color="auto"/>
            </w:tcBorders>
            <w:shd w:val="clear" w:color="auto" w:fill="auto"/>
          </w:tcPr>
          <w:p w14:paraId="34F4CEC0" w14:textId="77777777" w:rsidR="007E7027" w:rsidRDefault="007E7027" w:rsidP="00303F93">
            <w:pPr>
              <w:spacing w:line="240" w:lineRule="auto"/>
              <w:jc w:val="both"/>
              <w:rPr>
                <w:rFonts w:ascii="Arial" w:eastAsia="Times New Roman" w:hAnsi="Arial" w:cs="Arial"/>
                <w:color w:val="000000"/>
                <w:sz w:val="16"/>
                <w:szCs w:val="16"/>
                <w:lang w:eastAsia="pl-PL"/>
              </w:rPr>
            </w:pPr>
            <w:r w:rsidRPr="007E7027">
              <w:rPr>
                <w:rFonts w:ascii="Arial" w:eastAsia="Times New Roman" w:hAnsi="Arial" w:cs="Arial"/>
                <w:color w:val="000000"/>
                <w:sz w:val="16"/>
                <w:szCs w:val="16"/>
                <w:lang w:eastAsia="pl-PL"/>
              </w:rPr>
              <w:t>Liczba realizowanych projektów B+R</w:t>
            </w:r>
          </w:p>
          <w:p w14:paraId="2EAC5C44" w14:textId="77777777" w:rsidR="007E7027" w:rsidRDefault="007E7027" w:rsidP="00303F93">
            <w:pPr>
              <w:spacing w:line="240" w:lineRule="auto"/>
              <w:jc w:val="both"/>
              <w:rPr>
                <w:rFonts w:ascii="Arial" w:eastAsia="Times New Roman" w:hAnsi="Arial" w:cs="Arial"/>
                <w:i/>
                <w:iCs/>
                <w:color w:val="000000"/>
                <w:sz w:val="16"/>
                <w:szCs w:val="16"/>
                <w:lang w:eastAsia="pl-PL"/>
              </w:rPr>
            </w:pPr>
          </w:p>
          <w:p w14:paraId="255C5F3E" w14:textId="77777777" w:rsidR="007E7027" w:rsidRPr="001A62EA" w:rsidRDefault="007E7027" w:rsidP="00F16B04">
            <w:pPr>
              <w:spacing w:line="240" w:lineRule="auto"/>
              <w:jc w:val="both"/>
              <w:rPr>
                <w:rFonts w:ascii="Arial" w:eastAsia="Times New Roman" w:hAnsi="Arial" w:cs="Arial"/>
                <w:color w:val="000000"/>
                <w:sz w:val="16"/>
                <w:szCs w:val="16"/>
                <w:lang w:eastAsia="pl-PL"/>
              </w:rPr>
            </w:pPr>
            <w:r w:rsidRPr="001A62EA">
              <w:rPr>
                <w:rFonts w:ascii="Arial" w:eastAsia="Times New Roman" w:hAnsi="Arial" w:cs="Arial"/>
                <w:i/>
                <w:iCs/>
                <w:color w:val="000000"/>
                <w:sz w:val="16"/>
                <w:szCs w:val="16"/>
                <w:lang w:eastAsia="pl-PL"/>
              </w:rPr>
              <w:t>jednostka miary: [</w:t>
            </w:r>
            <w:r w:rsidR="00F16B04">
              <w:rPr>
                <w:rFonts w:ascii="Arial" w:eastAsia="Times New Roman" w:hAnsi="Arial" w:cs="Arial"/>
                <w:i/>
                <w:iCs/>
                <w:color w:val="000000"/>
                <w:sz w:val="16"/>
                <w:szCs w:val="16"/>
                <w:lang w:eastAsia="pl-PL"/>
              </w:rPr>
              <w:t>szt.]</w:t>
            </w:r>
          </w:p>
        </w:tc>
        <w:tc>
          <w:tcPr>
            <w:tcW w:w="5746" w:type="dxa"/>
            <w:tcBorders>
              <w:top w:val="nil"/>
              <w:left w:val="nil"/>
              <w:bottom w:val="single" w:sz="4" w:space="0" w:color="auto"/>
              <w:right w:val="single" w:sz="4" w:space="0" w:color="auto"/>
            </w:tcBorders>
            <w:shd w:val="clear" w:color="auto" w:fill="auto"/>
          </w:tcPr>
          <w:p w14:paraId="63BE8C63" w14:textId="77777777" w:rsidR="007E7027" w:rsidRDefault="007E7027" w:rsidP="00B24D43">
            <w:pPr>
              <w:spacing w:line="240" w:lineRule="auto"/>
              <w:jc w:val="both"/>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 xml:space="preserve">Liczba </w:t>
            </w:r>
            <w:r w:rsidRPr="007E7027">
              <w:rPr>
                <w:rFonts w:ascii="Arial" w:eastAsia="Times New Roman" w:hAnsi="Arial" w:cs="Arial"/>
                <w:color w:val="000000"/>
                <w:sz w:val="16"/>
                <w:szCs w:val="16"/>
                <w:lang w:eastAsia="pl-PL"/>
              </w:rPr>
              <w:t>projektów w trakcie realizacji albo zrealizowanych przez jednostki naukowe lub przedsiębiorstwa obejmujących prace B+R. Aplikując o</w:t>
            </w:r>
            <w:r w:rsidR="00967117">
              <w:rPr>
                <w:rFonts w:ascii="Arial" w:eastAsia="Times New Roman" w:hAnsi="Arial" w:cs="Arial"/>
                <w:color w:val="000000"/>
                <w:sz w:val="16"/>
                <w:szCs w:val="16"/>
                <w:lang w:eastAsia="pl-PL"/>
              </w:rPr>
              <w:t> </w:t>
            </w:r>
            <w:r w:rsidRPr="007E7027">
              <w:rPr>
                <w:rFonts w:ascii="Arial" w:eastAsia="Times New Roman" w:hAnsi="Arial" w:cs="Arial"/>
                <w:color w:val="000000"/>
                <w:sz w:val="16"/>
                <w:szCs w:val="16"/>
                <w:lang w:eastAsia="pl-PL"/>
              </w:rPr>
              <w:t xml:space="preserve">dofinansowanie </w:t>
            </w:r>
            <w:r w:rsidR="005862D2">
              <w:rPr>
                <w:rFonts w:ascii="Arial" w:eastAsia="Times New Roman" w:hAnsi="Arial" w:cs="Arial"/>
                <w:color w:val="000000"/>
                <w:sz w:val="16"/>
                <w:szCs w:val="16"/>
                <w:lang w:eastAsia="pl-PL"/>
              </w:rPr>
              <w:t>wnioskodawca</w:t>
            </w:r>
            <w:r w:rsidRPr="007E7027">
              <w:rPr>
                <w:rFonts w:ascii="Arial" w:eastAsia="Times New Roman" w:hAnsi="Arial" w:cs="Arial"/>
                <w:color w:val="000000"/>
                <w:sz w:val="16"/>
                <w:szCs w:val="16"/>
                <w:lang w:eastAsia="pl-PL"/>
              </w:rPr>
              <w:t xml:space="preserve"> zakłada realizację wskaźnika na poziomie jednego projektu.</w:t>
            </w:r>
          </w:p>
        </w:tc>
      </w:tr>
      <w:tr w:rsidR="00A15AED" w:rsidRPr="001A62EA" w14:paraId="63AE6EB7" w14:textId="77777777" w:rsidTr="004B2D3F">
        <w:trPr>
          <w:trHeight w:val="285"/>
          <w:jc w:val="center"/>
        </w:trPr>
        <w:tc>
          <w:tcPr>
            <w:tcW w:w="3411" w:type="dxa"/>
            <w:gridSpan w:val="2"/>
            <w:tcBorders>
              <w:top w:val="single" w:sz="4" w:space="0" w:color="auto"/>
              <w:left w:val="single" w:sz="4" w:space="0" w:color="auto"/>
              <w:bottom w:val="single" w:sz="4" w:space="0" w:color="auto"/>
              <w:right w:val="single" w:sz="4" w:space="0" w:color="000000"/>
            </w:tcBorders>
            <w:shd w:val="clear" w:color="auto" w:fill="auto"/>
            <w:noWrap/>
            <w:hideMark/>
          </w:tcPr>
          <w:p w14:paraId="0473B542"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p w14:paraId="65FD5F6B"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Wskaźniki rezultatu</w:t>
            </w:r>
          </w:p>
          <w:p w14:paraId="44427FC9"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tc>
        <w:tc>
          <w:tcPr>
            <w:tcW w:w="5746" w:type="dxa"/>
            <w:tcBorders>
              <w:top w:val="nil"/>
              <w:left w:val="nil"/>
              <w:bottom w:val="single" w:sz="4" w:space="0" w:color="auto"/>
              <w:right w:val="single" w:sz="4" w:space="0" w:color="auto"/>
            </w:tcBorders>
            <w:shd w:val="clear" w:color="auto" w:fill="auto"/>
            <w:noWrap/>
            <w:hideMark/>
          </w:tcPr>
          <w:p w14:paraId="462D1BC9"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p>
          <w:p w14:paraId="4B8FB8B9" w14:textId="77777777" w:rsidR="00A15AED" w:rsidRPr="001A62EA" w:rsidRDefault="00A15AED" w:rsidP="00303F93">
            <w:pPr>
              <w:spacing w:line="240" w:lineRule="auto"/>
              <w:jc w:val="center"/>
              <w:rPr>
                <w:rFonts w:ascii="Arial" w:eastAsia="Times New Roman" w:hAnsi="Arial" w:cs="Arial"/>
                <w:b/>
                <w:bCs/>
                <w:color w:val="000000"/>
                <w:sz w:val="16"/>
                <w:szCs w:val="16"/>
                <w:lang w:eastAsia="pl-PL"/>
              </w:rPr>
            </w:pPr>
            <w:r w:rsidRPr="001A62EA">
              <w:rPr>
                <w:rFonts w:ascii="Arial" w:eastAsia="Times New Roman" w:hAnsi="Arial" w:cs="Arial"/>
                <w:b/>
                <w:bCs/>
                <w:color w:val="000000"/>
                <w:sz w:val="16"/>
                <w:szCs w:val="16"/>
                <w:lang w:eastAsia="pl-PL"/>
              </w:rPr>
              <w:t>Opis</w:t>
            </w:r>
          </w:p>
        </w:tc>
      </w:tr>
      <w:tr w:rsidR="00A15AED" w:rsidRPr="001A62EA" w14:paraId="662CAD87" w14:textId="77777777" w:rsidTr="00B24D43">
        <w:trPr>
          <w:trHeight w:val="266"/>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35DA56B2" w14:textId="77777777" w:rsidR="00A15AED" w:rsidRPr="001A62EA" w:rsidRDefault="00A15AED" w:rsidP="00303F93">
            <w:pPr>
              <w:spacing w:line="240" w:lineRule="auto"/>
              <w:jc w:val="both"/>
              <w:rPr>
                <w:rFonts w:ascii="Arial" w:eastAsia="Times New Roman" w:hAnsi="Arial" w:cs="Arial"/>
                <w:color w:val="000000"/>
                <w:sz w:val="16"/>
                <w:szCs w:val="16"/>
                <w:lang w:eastAsia="pl-PL"/>
              </w:rPr>
            </w:pPr>
            <w:r>
              <w:rPr>
                <w:rFonts w:ascii="Arial" w:eastAsia="Times New Roman" w:hAnsi="Arial" w:cs="Arial"/>
                <w:color w:val="000000"/>
                <w:sz w:val="16"/>
                <w:szCs w:val="16"/>
                <w:lang w:eastAsia="pl-PL"/>
              </w:rPr>
              <w:t>1.</w:t>
            </w:r>
          </w:p>
        </w:tc>
        <w:tc>
          <w:tcPr>
            <w:tcW w:w="3081" w:type="dxa"/>
            <w:tcBorders>
              <w:top w:val="nil"/>
              <w:left w:val="nil"/>
              <w:bottom w:val="single" w:sz="4" w:space="0" w:color="auto"/>
              <w:right w:val="single" w:sz="4" w:space="0" w:color="auto"/>
            </w:tcBorders>
            <w:shd w:val="clear" w:color="auto" w:fill="auto"/>
            <w:hideMark/>
          </w:tcPr>
          <w:p w14:paraId="143CB9F1" w14:textId="77777777" w:rsidR="00A15AED" w:rsidRPr="00A62C6F" w:rsidRDefault="007E7027" w:rsidP="00303F93">
            <w:pPr>
              <w:spacing w:line="240" w:lineRule="auto"/>
              <w:jc w:val="both"/>
              <w:rPr>
                <w:rFonts w:ascii="Arial" w:eastAsia="Times New Roman" w:hAnsi="Arial" w:cs="Arial"/>
                <w:color w:val="000000"/>
                <w:sz w:val="16"/>
                <w:szCs w:val="16"/>
                <w:lang w:eastAsia="pl-PL"/>
              </w:rPr>
            </w:pPr>
            <w:r w:rsidRPr="00A62C6F">
              <w:rPr>
                <w:rFonts w:ascii="Arial" w:eastAsia="Times New Roman" w:hAnsi="Arial" w:cs="Arial"/>
                <w:color w:val="000000"/>
                <w:sz w:val="16"/>
                <w:szCs w:val="16"/>
                <w:lang w:eastAsia="pl-PL"/>
              </w:rPr>
              <w:t>Liczba technologii, rozwiązań przetestowanych/gotowych do wdrożenia</w:t>
            </w:r>
            <w:r w:rsidR="00A15AED" w:rsidRPr="00A62C6F">
              <w:rPr>
                <w:rFonts w:ascii="Arial" w:eastAsia="Times New Roman" w:hAnsi="Arial" w:cs="Arial"/>
                <w:color w:val="000000"/>
                <w:sz w:val="16"/>
                <w:szCs w:val="16"/>
                <w:lang w:eastAsia="pl-PL"/>
              </w:rPr>
              <w:br/>
            </w:r>
            <w:r w:rsidR="00A15AED" w:rsidRPr="00A62C6F">
              <w:rPr>
                <w:rFonts w:ascii="Arial" w:eastAsia="Times New Roman" w:hAnsi="Arial" w:cs="Arial"/>
                <w:color w:val="000000"/>
                <w:sz w:val="16"/>
                <w:szCs w:val="16"/>
                <w:lang w:eastAsia="pl-PL"/>
              </w:rPr>
              <w:br/>
            </w:r>
            <w:r w:rsidR="00A15AED" w:rsidRPr="00A62C6F">
              <w:rPr>
                <w:rFonts w:ascii="Arial" w:eastAsia="Times New Roman" w:hAnsi="Arial" w:cs="Arial"/>
                <w:i/>
                <w:iCs/>
                <w:color w:val="000000"/>
                <w:sz w:val="16"/>
                <w:szCs w:val="16"/>
                <w:lang w:eastAsia="pl-PL"/>
              </w:rPr>
              <w:t>jednostka miary: [szt.]</w:t>
            </w:r>
          </w:p>
        </w:tc>
        <w:tc>
          <w:tcPr>
            <w:tcW w:w="5746" w:type="dxa"/>
            <w:tcBorders>
              <w:top w:val="nil"/>
              <w:left w:val="nil"/>
              <w:bottom w:val="single" w:sz="4" w:space="0" w:color="auto"/>
              <w:right w:val="single" w:sz="4" w:space="0" w:color="auto"/>
            </w:tcBorders>
            <w:shd w:val="clear" w:color="auto" w:fill="auto"/>
            <w:hideMark/>
          </w:tcPr>
          <w:p w14:paraId="78B60CC4" w14:textId="77777777" w:rsidR="00D260CC" w:rsidRPr="00A62C6F" w:rsidRDefault="00D260CC" w:rsidP="00D260CC">
            <w:pPr>
              <w:spacing w:line="240" w:lineRule="auto"/>
              <w:jc w:val="both"/>
              <w:rPr>
                <w:rFonts w:ascii="Arial" w:eastAsia="Times New Roman" w:hAnsi="Arial" w:cs="Arial"/>
                <w:color w:val="000000"/>
                <w:sz w:val="16"/>
                <w:szCs w:val="16"/>
                <w:lang w:eastAsia="pl-PL"/>
              </w:rPr>
            </w:pPr>
            <w:r w:rsidRPr="00A62C6F">
              <w:rPr>
                <w:rFonts w:ascii="Arial" w:eastAsia="Times New Roman" w:hAnsi="Arial" w:cs="Arial"/>
                <w:color w:val="000000"/>
                <w:sz w:val="16"/>
                <w:szCs w:val="16"/>
                <w:lang w:eastAsia="pl-PL"/>
              </w:rPr>
              <w:t>Należy wskazać liczbę technologii, rozwiązań przetestowanych/gotowych do wdrożenia.</w:t>
            </w:r>
          </w:p>
          <w:p w14:paraId="7B14C092" w14:textId="77777777" w:rsidR="00853E33" w:rsidRPr="00A62C6F" w:rsidRDefault="00853E33" w:rsidP="00853E33">
            <w:pPr>
              <w:spacing w:line="240" w:lineRule="auto"/>
              <w:jc w:val="both"/>
              <w:rPr>
                <w:rFonts w:ascii="Arial" w:eastAsia="Times New Roman" w:hAnsi="Arial" w:cs="Arial"/>
                <w:color w:val="000000"/>
                <w:sz w:val="16"/>
                <w:szCs w:val="16"/>
                <w:lang w:eastAsia="pl-PL"/>
              </w:rPr>
            </w:pPr>
            <w:r w:rsidRPr="00A62C6F">
              <w:rPr>
                <w:rFonts w:ascii="Arial" w:eastAsia="Times New Roman" w:hAnsi="Arial" w:cs="Arial"/>
                <w:color w:val="000000"/>
                <w:sz w:val="16"/>
                <w:szCs w:val="16"/>
                <w:lang w:eastAsia="pl-PL"/>
              </w:rPr>
              <w:t xml:space="preserve">Co do zasady przyjmuje się, że jeden projekt zakładający zakup usługi lub usług badawczych </w:t>
            </w:r>
            <w:r w:rsidRPr="00AF1D35">
              <w:rPr>
                <w:rFonts w:ascii="Arial" w:eastAsia="Times New Roman" w:hAnsi="Arial" w:cs="Arial"/>
                <w:color w:val="000000"/>
                <w:sz w:val="16"/>
                <w:szCs w:val="16"/>
                <w:lang w:eastAsia="pl-PL"/>
              </w:rPr>
              <w:t>dotyczących jednego nowego lub ulepszonego produktu/usługi/technologii produkcji/projektu wzorniczego – generuje</w:t>
            </w:r>
            <w:r w:rsidRPr="00A62C6F">
              <w:rPr>
                <w:rFonts w:ascii="Arial" w:eastAsia="Times New Roman" w:hAnsi="Arial" w:cs="Arial"/>
                <w:color w:val="000000"/>
                <w:sz w:val="16"/>
                <w:szCs w:val="16"/>
                <w:lang w:eastAsia="pl-PL"/>
              </w:rPr>
              <w:t xml:space="preserve"> wartość wskaźnika na poziomie 1 (nawet jeśli na ten jeden produkt składa się kilka testowanych rozwiązań). </w:t>
            </w:r>
          </w:p>
        </w:tc>
      </w:tr>
    </w:tbl>
    <w:p w14:paraId="5B0A040F" w14:textId="77777777" w:rsidR="00A15AED" w:rsidRPr="007238A9" w:rsidRDefault="00A15AED" w:rsidP="0033097B">
      <w:pPr>
        <w:spacing w:line="276" w:lineRule="auto"/>
        <w:ind w:left="709"/>
        <w:jc w:val="both"/>
        <w:rPr>
          <w:rFonts w:ascii="Arial" w:hAnsi="Arial" w:cs="Arial"/>
          <w:sz w:val="20"/>
          <w:szCs w:val="20"/>
          <w:lang w:eastAsia="pl-PL"/>
        </w:rPr>
      </w:pPr>
    </w:p>
    <w:p w14:paraId="2A4AA27F" w14:textId="77777777" w:rsidR="004C6DFB" w:rsidRPr="007238A9" w:rsidRDefault="004C6DFB" w:rsidP="005858D0">
      <w:pPr>
        <w:numPr>
          <w:ilvl w:val="0"/>
          <w:numId w:val="33"/>
        </w:numPr>
        <w:spacing w:line="276" w:lineRule="auto"/>
        <w:ind w:left="284" w:hanging="284"/>
        <w:jc w:val="both"/>
        <w:rPr>
          <w:rFonts w:ascii="Arial" w:hAnsi="Arial" w:cs="Arial"/>
          <w:sz w:val="20"/>
          <w:szCs w:val="20"/>
          <w:lang w:eastAsia="pl-PL"/>
        </w:rPr>
      </w:pPr>
      <w:r>
        <w:rPr>
          <w:rFonts w:ascii="Arial" w:hAnsi="Arial" w:cs="Arial"/>
          <w:sz w:val="20"/>
          <w:szCs w:val="20"/>
          <w:lang w:eastAsia="pl-PL"/>
        </w:rPr>
        <w:t>Wymienione w punk</w:t>
      </w:r>
      <w:r w:rsidR="0019655F">
        <w:rPr>
          <w:rFonts w:ascii="Arial" w:hAnsi="Arial" w:cs="Arial"/>
          <w:sz w:val="20"/>
          <w:szCs w:val="20"/>
          <w:lang w:eastAsia="pl-PL"/>
        </w:rPr>
        <w:t>ci</w:t>
      </w:r>
      <w:r>
        <w:rPr>
          <w:rFonts w:ascii="Arial" w:hAnsi="Arial" w:cs="Arial"/>
          <w:sz w:val="20"/>
          <w:szCs w:val="20"/>
          <w:lang w:eastAsia="pl-PL"/>
        </w:rPr>
        <w:t xml:space="preserve">e </w:t>
      </w:r>
      <w:r w:rsidR="0012243A">
        <w:rPr>
          <w:rFonts w:ascii="Arial" w:hAnsi="Arial" w:cs="Arial"/>
          <w:sz w:val="20"/>
          <w:szCs w:val="20"/>
          <w:lang w:eastAsia="pl-PL"/>
        </w:rPr>
        <w:t>6</w:t>
      </w:r>
      <w:r>
        <w:rPr>
          <w:rFonts w:ascii="Arial" w:hAnsi="Arial" w:cs="Arial"/>
          <w:sz w:val="20"/>
          <w:szCs w:val="20"/>
          <w:lang w:eastAsia="pl-PL"/>
        </w:rPr>
        <w:t xml:space="preserve"> wskaźniki są </w:t>
      </w:r>
      <w:r w:rsidRPr="007238A9">
        <w:rPr>
          <w:rFonts w:ascii="Arial" w:hAnsi="Arial" w:cs="Arial"/>
          <w:sz w:val="20"/>
          <w:szCs w:val="20"/>
          <w:lang w:eastAsia="pl-PL"/>
        </w:rPr>
        <w:t>obligatoryjn</w:t>
      </w:r>
      <w:r>
        <w:rPr>
          <w:rFonts w:ascii="Arial" w:hAnsi="Arial" w:cs="Arial"/>
          <w:sz w:val="20"/>
          <w:szCs w:val="20"/>
          <w:lang w:eastAsia="pl-PL"/>
        </w:rPr>
        <w:t>e</w:t>
      </w:r>
      <w:r w:rsidRPr="007238A9">
        <w:rPr>
          <w:rFonts w:ascii="Arial" w:hAnsi="Arial" w:cs="Arial"/>
          <w:sz w:val="20"/>
          <w:szCs w:val="20"/>
          <w:lang w:eastAsia="pl-PL"/>
        </w:rPr>
        <w:t xml:space="preserve"> dla wszystkich </w:t>
      </w:r>
      <w:r w:rsidR="009C0103">
        <w:rPr>
          <w:rFonts w:ascii="Arial" w:hAnsi="Arial" w:cs="Arial"/>
          <w:sz w:val="20"/>
          <w:szCs w:val="20"/>
          <w:lang w:eastAsia="pl-PL"/>
        </w:rPr>
        <w:t>w</w:t>
      </w:r>
      <w:r w:rsidRPr="007238A9">
        <w:rPr>
          <w:rFonts w:ascii="Arial" w:hAnsi="Arial" w:cs="Arial"/>
          <w:sz w:val="20"/>
          <w:szCs w:val="20"/>
          <w:lang w:eastAsia="pl-PL"/>
        </w:rPr>
        <w:t>nioskodawców</w:t>
      </w:r>
      <w:r w:rsidR="008E070D">
        <w:rPr>
          <w:rFonts w:ascii="Arial" w:hAnsi="Arial" w:cs="Arial"/>
          <w:sz w:val="20"/>
          <w:szCs w:val="20"/>
          <w:lang w:eastAsia="pl-PL"/>
        </w:rPr>
        <w:t xml:space="preserve"> w</w:t>
      </w:r>
      <w:r w:rsidRPr="006B121A">
        <w:rPr>
          <w:rFonts w:ascii="Arial" w:hAnsi="Arial" w:cs="Arial"/>
          <w:sz w:val="20"/>
          <w:szCs w:val="20"/>
          <w:lang w:eastAsia="pl-PL"/>
        </w:rPr>
        <w:t xml:space="preserve"> </w:t>
      </w:r>
      <w:r w:rsidRPr="007238A9">
        <w:rPr>
          <w:rFonts w:ascii="Arial" w:hAnsi="Arial" w:cs="Arial"/>
          <w:sz w:val="20"/>
          <w:szCs w:val="20"/>
          <w:lang w:eastAsia="pl-PL"/>
        </w:rPr>
        <w:t>ramach niniejszego konkursu</w:t>
      </w:r>
      <w:r>
        <w:rPr>
          <w:rFonts w:ascii="Arial" w:hAnsi="Arial" w:cs="Arial"/>
          <w:sz w:val="20"/>
          <w:szCs w:val="20"/>
          <w:lang w:eastAsia="pl-PL"/>
        </w:rPr>
        <w:t xml:space="preserve"> i we wniosku o dofinansowanie należy określić</w:t>
      </w:r>
      <w:r w:rsidR="002638D3">
        <w:rPr>
          <w:rFonts w:ascii="Arial" w:hAnsi="Arial" w:cs="Arial"/>
          <w:sz w:val="20"/>
          <w:szCs w:val="20"/>
          <w:lang w:eastAsia="pl-PL"/>
        </w:rPr>
        <w:t xml:space="preserve"> wartości dla</w:t>
      </w:r>
      <w:r>
        <w:rPr>
          <w:rFonts w:ascii="Arial" w:hAnsi="Arial" w:cs="Arial"/>
          <w:sz w:val="20"/>
          <w:szCs w:val="20"/>
          <w:lang w:eastAsia="pl-PL"/>
        </w:rPr>
        <w:t xml:space="preserve"> </w:t>
      </w:r>
      <w:r w:rsidR="00BF479E">
        <w:rPr>
          <w:rFonts w:ascii="Arial" w:hAnsi="Arial" w:cs="Arial"/>
          <w:sz w:val="20"/>
          <w:szCs w:val="20"/>
          <w:lang w:eastAsia="pl-PL"/>
        </w:rPr>
        <w:t>każdego</w:t>
      </w:r>
      <w:r>
        <w:rPr>
          <w:rFonts w:ascii="Arial" w:hAnsi="Arial" w:cs="Arial"/>
          <w:sz w:val="20"/>
          <w:szCs w:val="20"/>
          <w:lang w:eastAsia="pl-PL"/>
        </w:rPr>
        <w:t xml:space="preserve"> z nich</w:t>
      </w:r>
      <w:r w:rsidRPr="007238A9">
        <w:rPr>
          <w:rFonts w:ascii="Arial" w:hAnsi="Arial" w:cs="Arial"/>
          <w:sz w:val="20"/>
          <w:szCs w:val="20"/>
          <w:lang w:eastAsia="pl-PL"/>
        </w:rPr>
        <w:t>.</w:t>
      </w:r>
    </w:p>
    <w:p w14:paraId="0C489CF5" w14:textId="77777777" w:rsidR="004C6DFB" w:rsidRPr="007238A9" w:rsidRDefault="004C6DFB" w:rsidP="005858D0">
      <w:pPr>
        <w:numPr>
          <w:ilvl w:val="0"/>
          <w:numId w:val="33"/>
        </w:numPr>
        <w:spacing w:line="276" w:lineRule="auto"/>
        <w:ind w:left="284" w:hanging="284"/>
        <w:jc w:val="both"/>
        <w:rPr>
          <w:rFonts w:ascii="Arial" w:hAnsi="Arial" w:cs="Arial"/>
          <w:sz w:val="20"/>
          <w:szCs w:val="20"/>
          <w:lang w:eastAsia="pl-PL"/>
        </w:rPr>
      </w:pPr>
      <w:r w:rsidRPr="007238A9">
        <w:rPr>
          <w:rFonts w:ascii="Arial" w:hAnsi="Arial" w:cs="Arial"/>
          <w:sz w:val="20"/>
          <w:szCs w:val="20"/>
          <w:lang w:eastAsia="pl-PL"/>
        </w:rPr>
        <w:t>Beneficjent zobowiązany jest do osiągnięcia wska</w:t>
      </w:r>
      <w:r w:rsidR="0065775D">
        <w:rPr>
          <w:rFonts w:ascii="Arial" w:hAnsi="Arial" w:cs="Arial"/>
          <w:sz w:val="20"/>
          <w:szCs w:val="20"/>
          <w:lang w:eastAsia="pl-PL"/>
        </w:rPr>
        <w:t>źników określonych we wniosku o </w:t>
      </w:r>
      <w:r w:rsidRPr="007238A9">
        <w:rPr>
          <w:rFonts w:ascii="Arial" w:hAnsi="Arial" w:cs="Arial"/>
          <w:sz w:val="20"/>
          <w:szCs w:val="20"/>
          <w:lang w:eastAsia="pl-PL"/>
        </w:rPr>
        <w:t xml:space="preserve">dofinansowanie </w:t>
      </w:r>
      <w:r>
        <w:rPr>
          <w:rFonts w:ascii="Arial" w:hAnsi="Arial" w:cs="Arial"/>
          <w:sz w:val="20"/>
          <w:szCs w:val="20"/>
          <w:lang w:eastAsia="pl-PL"/>
        </w:rPr>
        <w:t xml:space="preserve">i wykazania ich </w:t>
      </w:r>
      <w:r w:rsidRPr="007238A9">
        <w:rPr>
          <w:rFonts w:ascii="Arial" w:hAnsi="Arial" w:cs="Arial"/>
          <w:sz w:val="20"/>
          <w:szCs w:val="20"/>
          <w:lang w:eastAsia="pl-PL"/>
        </w:rPr>
        <w:t>najpóźniej we wniosku o płatność końcową.</w:t>
      </w:r>
    </w:p>
    <w:p w14:paraId="58BA2D08" w14:textId="77777777" w:rsidR="004C6DFB" w:rsidRPr="007238A9" w:rsidRDefault="004C6DFB" w:rsidP="005858D0">
      <w:pPr>
        <w:numPr>
          <w:ilvl w:val="0"/>
          <w:numId w:val="33"/>
        </w:numPr>
        <w:spacing w:line="276" w:lineRule="auto"/>
        <w:ind w:left="284" w:hanging="284"/>
        <w:jc w:val="both"/>
        <w:rPr>
          <w:rFonts w:ascii="Arial" w:hAnsi="Arial" w:cs="Arial"/>
          <w:sz w:val="20"/>
          <w:szCs w:val="20"/>
          <w:lang w:eastAsia="pl-PL"/>
        </w:rPr>
      </w:pPr>
      <w:r w:rsidRPr="007238A9">
        <w:rPr>
          <w:rFonts w:ascii="Arial" w:hAnsi="Arial" w:cs="Arial"/>
          <w:sz w:val="20"/>
          <w:szCs w:val="20"/>
          <w:lang w:eastAsia="pl-PL"/>
        </w:rPr>
        <w:t xml:space="preserve">W przypadku stwierdzenia przez IZ RPO WZ na etapie weryfikacji wniosku o płatność końcową, </w:t>
      </w:r>
      <w:r w:rsidRPr="007238A9">
        <w:rPr>
          <w:rFonts w:ascii="Arial" w:hAnsi="Arial" w:cs="Arial"/>
          <w:sz w:val="20"/>
          <w:szCs w:val="20"/>
          <w:lang w:eastAsia="pl-PL"/>
        </w:rPr>
        <w:br/>
        <w:t xml:space="preserve">że beneficjent nie osiągnął zakładanych we wniosku o dofinansowanie wartości wskaźników, </w:t>
      </w:r>
      <w:r w:rsidR="00BD6ABB">
        <w:rPr>
          <w:rFonts w:ascii="Arial" w:hAnsi="Arial" w:cs="Arial"/>
          <w:sz w:val="20"/>
          <w:szCs w:val="20"/>
          <w:lang w:eastAsia="pl-PL"/>
        </w:rPr>
        <w:t>IZ </w:t>
      </w:r>
      <w:r w:rsidRPr="007238A9">
        <w:rPr>
          <w:rFonts w:ascii="Arial" w:hAnsi="Arial" w:cs="Arial"/>
          <w:sz w:val="20"/>
          <w:szCs w:val="20"/>
          <w:lang w:eastAsia="pl-PL"/>
        </w:rPr>
        <w:t>RPO WZ może obniżyć dofinansowanie proporcjonalnie do stopnia nieosiągnięcia tych wskaźników</w:t>
      </w:r>
      <w:r>
        <w:rPr>
          <w:rFonts w:ascii="Arial" w:hAnsi="Arial" w:cs="Arial"/>
          <w:sz w:val="20"/>
          <w:szCs w:val="20"/>
          <w:lang w:eastAsia="pl-PL"/>
        </w:rPr>
        <w:t xml:space="preserve"> na zasadach przez siebie określonych</w:t>
      </w:r>
      <w:r w:rsidRPr="007238A9">
        <w:rPr>
          <w:rFonts w:ascii="Arial" w:hAnsi="Arial" w:cs="Arial"/>
          <w:sz w:val="20"/>
          <w:szCs w:val="20"/>
          <w:lang w:eastAsia="pl-PL"/>
        </w:rPr>
        <w:t>.</w:t>
      </w:r>
    </w:p>
    <w:p w14:paraId="795E776D" w14:textId="77777777" w:rsidR="00D043D8" w:rsidRPr="007238A9" w:rsidRDefault="00D043D8" w:rsidP="00EF7CA0">
      <w:pPr>
        <w:spacing w:line="240" w:lineRule="auto"/>
        <w:rPr>
          <w:rFonts w:ascii="Arial" w:hAnsi="Arial" w:cs="Arial"/>
          <w:sz w:val="20"/>
          <w:szCs w:val="20"/>
          <w:lang w:eastAsia="pl-PL"/>
        </w:rPr>
      </w:pPr>
    </w:p>
    <w:p w14:paraId="3818838A" w14:textId="77777777" w:rsidR="00EB624D" w:rsidRPr="007238A9" w:rsidRDefault="00EB624D" w:rsidP="00E675FB">
      <w:pPr>
        <w:pStyle w:val="Nagwek1"/>
      </w:pPr>
      <w:bookmarkStart w:id="50" w:name="_Toc525884733"/>
      <w:bookmarkEnd w:id="17"/>
      <w:bookmarkEnd w:id="18"/>
      <w:bookmarkEnd w:id="19"/>
      <w:bookmarkEnd w:id="20"/>
      <w:r w:rsidRPr="007238A9">
        <w:t>Rozdział 5  Wniosek o dofinansowanie</w:t>
      </w:r>
      <w:bookmarkEnd w:id="50"/>
    </w:p>
    <w:p w14:paraId="1F7B1130" w14:textId="77777777" w:rsidR="00A356C8" w:rsidRDefault="00EB624D" w:rsidP="005858D0">
      <w:pPr>
        <w:numPr>
          <w:ilvl w:val="0"/>
          <w:numId w:val="31"/>
        </w:numPr>
        <w:spacing w:line="276" w:lineRule="auto"/>
        <w:contextualSpacing/>
        <w:jc w:val="both"/>
        <w:rPr>
          <w:rFonts w:ascii="Arial" w:hAnsi="Arial" w:cs="Arial"/>
          <w:sz w:val="20"/>
          <w:szCs w:val="20"/>
        </w:rPr>
      </w:pPr>
      <w:r w:rsidRPr="00A356C8">
        <w:rPr>
          <w:rFonts w:ascii="Arial" w:hAnsi="Arial" w:cs="Arial"/>
          <w:sz w:val="20"/>
          <w:szCs w:val="20"/>
        </w:rPr>
        <w:t xml:space="preserve">Wniosek o </w:t>
      </w:r>
      <w:r w:rsidR="009C44E6" w:rsidRPr="00A356C8">
        <w:rPr>
          <w:rFonts w:ascii="Arial" w:hAnsi="Arial" w:cs="Arial"/>
          <w:sz w:val="20"/>
          <w:szCs w:val="20"/>
        </w:rPr>
        <w:t>dofinansowanie</w:t>
      </w:r>
      <w:r w:rsidRPr="00A356C8">
        <w:rPr>
          <w:rFonts w:ascii="Arial" w:hAnsi="Arial" w:cs="Arial"/>
          <w:sz w:val="20"/>
          <w:szCs w:val="20"/>
        </w:rPr>
        <w:t xml:space="preserve"> należy wypełnić w </w:t>
      </w:r>
      <w:r w:rsidR="0033097B" w:rsidRPr="00A356C8">
        <w:rPr>
          <w:rFonts w:ascii="Arial" w:hAnsi="Arial" w:cs="Arial"/>
          <w:sz w:val="20"/>
          <w:szCs w:val="20"/>
        </w:rPr>
        <w:t>LSI2014</w:t>
      </w:r>
      <w:r w:rsidR="00A70A75">
        <w:rPr>
          <w:rFonts w:ascii="Arial" w:hAnsi="Arial" w:cs="Arial"/>
          <w:sz w:val="20"/>
          <w:szCs w:val="20"/>
        </w:rPr>
        <w:t xml:space="preserve"> </w:t>
      </w:r>
      <w:r w:rsidR="00A70A75" w:rsidRPr="00CA03EA">
        <w:rPr>
          <w:rFonts w:ascii="Arial" w:hAnsi="Arial" w:cs="Arial"/>
          <w:sz w:val="20"/>
          <w:szCs w:val="20"/>
        </w:rPr>
        <w:t xml:space="preserve">dostępnym pod adresem </w:t>
      </w:r>
      <w:hyperlink r:id="rId13" w:history="1">
        <w:r w:rsidR="00A70A75" w:rsidRPr="001B2D62">
          <w:rPr>
            <w:rStyle w:val="Hipercze"/>
            <w:rFonts w:ascii="Arial" w:hAnsi="Arial" w:cs="Arial"/>
            <w:sz w:val="20"/>
            <w:szCs w:val="20"/>
          </w:rPr>
          <w:t>https://beneficjent.wzp.pl</w:t>
        </w:r>
      </w:hyperlink>
      <w:r w:rsidR="00A70A75" w:rsidRPr="001B2D62">
        <w:rPr>
          <w:rFonts w:ascii="Arial" w:hAnsi="Arial" w:cs="Arial"/>
          <w:sz w:val="20"/>
          <w:szCs w:val="20"/>
        </w:rPr>
        <w:t>.</w:t>
      </w:r>
    </w:p>
    <w:p w14:paraId="4F4F1FED" w14:textId="5EAB65E0" w:rsidR="009E29D0" w:rsidRPr="005B0822" w:rsidRDefault="00EB624D" w:rsidP="005858D0">
      <w:pPr>
        <w:numPr>
          <w:ilvl w:val="0"/>
          <w:numId w:val="31"/>
        </w:numPr>
        <w:spacing w:line="276" w:lineRule="auto"/>
        <w:contextualSpacing/>
        <w:jc w:val="both"/>
        <w:rPr>
          <w:rFonts w:ascii="Arial" w:hAnsi="Arial" w:cs="Arial"/>
          <w:sz w:val="20"/>
          <w:szCs w:val="20"/>
        </w:rPr>
      </w:pPr>
      <w:r w:rsidRPr="005B0822">
        <w:rPr>
          <w:rFonts w:ascii="Arial" w:hAnsi="Arial" w:cs="Arial"/>
          <w:b/>
          <w:sz w:val="20"/>
          <w:szCs w:val="20"/>
        </w:rPr>
        <w:t xml:space="preserve">Wypełnienie wniosku </w:t>
      </w:r>
      <w:r w:rsidR="009E29D0" w:rsidRPr="005B0822">
        <w:rPr>
          <w:rFonts w:ascii="Arial" w:hAnsi="Arial" w:cs="Arial"/>
          <w:b/>
          <w:sz w:val="20"/>
          <w:szCs w:val="20"/>
        </w:rPr>
        <w:t xml:space="preserve">o dofinansowanie </w:t>
      </w:r>
      <w:r w:rsidRPr="005B0822">
        <w:rPr>
          <w:rFonts w:ascii="Arial" w:hAnsi="Arial" w:cs="Arial"/>
          <w:b/>
          <w:sz w:val="20"/>
          <w:szCs w:val="20"/>
        </w:rPr>
        <w:t xml:space="preserve">w </w:t>
      </w:r>
      <w:r w:rsidR="0033097B" w:rsidRPr="005B0822">
        <w:rPr>
          <w:rFonts w:ascii="Arial" w:hAnsi="Arial" w:cs="Arial"/>
          <w:b/>
          <w:sz w:val="20"/>
          <w:szCs w:val="20"/>
        </w:rPr>
        <w:t>LSI2014</w:t>
      </w:r>
      <w:r w:rsidR="00106F0A" w:rsidRPr="005B0822">
        <w:rPr>
          <w:rFonts w:ascii="Arial" w:hAnsi="Arial" w:cs="Arial"/>
          <w:b/>
          <w:sz w:val="20"/>
          <w:szCs w:val="20"/>
        </w:rPr>
        <w:t xml:space="preserve"> możliwe będ</w:t>
      </w:r>
      <w:r w:rsidR="00AE5509" w:rsidRPr="005B0822">
        <w:rPr>
          <w:rFonts w:ascii="Arial" w:hAnsi="Arial" w:cs="Arial"/>
          <w:b/>
          <w:sz w:val="20"/>
          <w:szCs w:val="20"/>
        </w:rPr>
        <w:t xml:space="preserve">zie od dnia </w:t>
      </w:r>
      <w:r w:rsidR="00F00A1D" w:rsidRPr="005B0822">
        <w:rPr>
          <w:rFonts w:ascii="Arial" w:hAnsi="Arial" w:cs="Arial"/>
          <w:b/>
          <w:sz w:val="20"/>
          <w:szCs w:val="20"/>
        </w:rPr>
        <w:br/>
      </w:r>
      <w:r w:rsidR="005B0822">
        <w:rPr>
          <w:rFonts w:ascii="Arial" w:hAnsi="Arial" w:cs="Arial"/>
          <w:b/>
          <w:bCs/>
          <w:sz w:val="20"/>
          <w:szCs w:val="20"/>
        </w:rPr>
        <w:t>30</w:t>
      </w:r>
      <w:r w:rsidR="00756612" w:rsidRPr="005B0822">
        <w:rPr>
          <w:rFonts w:ascii="Arial" w:hAnsi="Arial" w:cs="Arial"/>
          <w:b/>
          <w:bCs/>
          <w:sz w:val="20"/>
          <w:szCs w:val="20"/>
        </w:rPr>
        <w:t>.</w:t>
      </w:r>
      <w:r w:rsidR="005B0822">
        <w:rPr>
          <w:rFonts w:ascii="Arial" w:hAnsi="Arial" w:cs="Arial"/>
          <w:b/>
          <w:bCs/>
          <w:sz w:val="20"/>
          <w:szCs w:val="20"/>
        </w:rPr>
        <w:t>10</w:t>
      </w:r>
      <w:r w:rsidR="00756612" w:rsidRPr="005B0822">
        <w:rPr>
          <w:rFonts w:ascii="Arial" w:hAnsi="Arial" w:cs="Arial"/>
          <w:b/>
          <w:bCs/>
          <w:sz w:val="20"/>
          <w:szCs w:val="20"/>
        </w:rPr>
        <w:t>.201</w:t>
      </w:r>
      <w:r w:rsidR="005B0822">
        <w:rPr>
          <w:rFonts w:ascii="Arial" w:hAnsi="Arial" w:cs="Arial"/>
          <w:b/>
          <w:bCs/>
          <w:sz w:val="20"/>
          <w:szCs w:val="20"/>
        </w:rPr>
        <w:t>8</w:t>
      </w:r>
      <w:r w:rsidR="00756612" w:rsidRPr="005B0822">
        <w:rPr>
          <w:rFonts w:ascii="Arial" w:hAnsi="Arial" w:cs="Arial"/>
          <w:b/>
          <w:bCs/>
          <w:sz w:val="20"/>
          <w:szCs w:val="20"/>
        </w:rPr>
        <w:t xml:space="preserve"> r.</w:t>
      </w:r>
      <w:r w:rsidR="002B51C8" w:rsidRPr="00893E42">
        <w:rPr>
          <w:rFonts w:ascii="Arial" w:hAnsi="Arial" w:cs="Arial"/>
          <w:b/>
          <w:bCs/>
          <w:sz w:val="20"/>
          <w:szCs w:val="20"/>
        </w:rPr>
        <w:t xml:space="preserve"> </w:t>
      </w:r>
      <w:r w:rsidR="002B51C8" w:rsidRPr="00893E42">
        <w:rPr>
          <w:rFonts w:ascii="Arial" w:hAnsi="Arial" w:cs="Arial"/>
          <w:b/>
          <w:bCs/>
          <w:color w:val="000000" w:themeColor="text1"/>
          <w:sz w:val="20"/>
          <w:szCs w:val="20"/>
        </w:rPr>
        <w:t>do</w:t>
      </w:r>
      <w:r w:rsidR="002B51C8" w:rsidRPr="00893E42">
        <w:rPr>
          <w:rFonts w:ascii="Arial" w:hAnsi="Arial" w:cs="Arial"/>
          <w:b/>
          <w:bCs/>
          <w:sz w:val="20"/>
          <w:szCs w:val="20"/>
        </w:rPr>
        <w:t xml:space="preserve"> </w:t>
      </w:r>
      <w:r w:rsidR="005B0822">
        <w:rPr>
          <w:rFonts w:ascii="Arial" w:hAnsi="Arial" w:cs="Arial"/>
          <w:b/>
          <w:bCs/>
          <w:sz w:val="20"/>
          <w:szCs w:val="20"/>
        </w:rPr>
        <w:t>04.01.2019 r</w:t>
      </w:r>
      <w:r w:rsidR="007A7117">
        <w:rPr>
          <w:rFonts w:ascii="Arial" w:hAnsi="Arial" w:cs="Arial"/>
          <w:b/>
          <w:bCs/>
          <w:sz w:val="20"/>
          <w:szCs w:val="20"/>
        </w:rPr>
        <w:t>.</w:t>
      </w:r>
    </w:p>
    <w:p w14:paraId="2988977F" w14:textId="77777777" w:rsidR="009E29D0" w:rsidRPr="007238A9" w:rsidRDefault="00EB624D" w:rsidP="005858D0">
      <w:pPr>
        <w:numPr>
          <w:ilvl w:val="0"/>
          <w:numId w:val="31"/>
        </w:numPr>
        <w:spacing w:line="276" w:lineRule="auto"/>
        <w:contextualSpacing/>
        <w:jc w:val="both"/>
        <w:rPr>
          <w:rFonts w:ascii="Arial" w:hAnsi="Arial" w:cs="Arial"/>
          <w:sz w:val="20"/>
          <w:szCs w:val="20"/>
        </w:rPr>
      </w:pPr>
      <w:r w:rsidRPr="007238A9">
        <w:rPr>
          <w:rFonts w:ascii="Arial" w:hAnsi="Arial" w:cs="Arial"/>
          <w:sz w:val="20"/>
          <w:szCs w:val="20"/>
        </w:rPr>
        <w:t xml:space="preserve">Wniosek o dofinansowanie wraz z załącznikami należy przygotować zgodnie </w:t>
      </w:r>
      <w:r w:rsidR="00A70A75">
        <w:rPr>
          <w:rFonts w:ascii="Arial" w:hAnsi="Arial" w:cs="Arial"/>
          <w:sz w:val="20"/>
          <w:szCs w:val="20"/>
        </w:rPr>
        <w:t xml:space="preserve">ze </w:t>
      </w:r>
      <w:r w:rsidR="00A70A75" w:rsidRPr="00E66DB0">
        <w:rPr>
          <w:rFonts w:ascii="Arial" w:hAnsi="Arial" w:cs="Arial"/>
          <w:i/>
          <w:sz w:val="20"/>
          <w:szCs w:val="20"/>
        </w:rPr>
        <w:t xml:space="preserve">Wzorem </w:t>
      </w:r>
      <w:r w:rsidR="00A70A75" w:rsidRPr="00CA03EA">
        <w:rPr>
          <w:rFonts w:ascii="Arial" w:hAnsi="Arial" w:cs="Arial"/>
          <w:i/>
          <w:sz w:val="20"/>
          <w:szCs w:val="20"/>
        </w:rPr>
        <w:t>wniosku o dofinansowanie projektu z Europejskiego Funduszu Rozwoju Regionalnego w</w:t>
      </w:r>
      <w:r w:rsidR="00A70A75">
        <w:rPr>
          <w:rFonts w:ascii="Arial" w:hAnsi="Arial" w:cs="Arial"/>
          <w:i/>
          <w:sz w:val="20"/>
          <w:szCs w:val="20"/>
        </w:rPr>
        <w:t> </w:t>
      </w:r>
      <w:r w:rsidR="00A70A75" w:rsidRPr="00CA03EA">
        <w:rPr>
          <w:rFonts w:ascii="Arial" w:hAnsi="Arial" w:cs="Arial"/>
          <w:i/>
          <w:sz w:val="20"/>
          <w:szCs w:val="20"/>
        </w:rPr>
        <w:t>ramach Regionalnego Programu Operacyjnego Województwa Zachodniopomorskiego 2014-2020 wraz z instrukcją wypełniania</w:t>
      </w:r>
      <w:r w:rsidR="00A70A75">
        <w:rPr>
          <w:rFonts w:ascii="Arial" w:hAnsi="Arial" w:cs="Arial"/>
          <w:i/>
          <w:sz w:val="20"/>
          <w:szCs w:val="20"/>
        </w:rPr>
        <w:t xml:space="preserve">, </w:t>
      </w:r>
      <w:r w:rsidR="00601385" w:rsidRPr="00601385">
        <w:rPr>
          <w:rFonts w:ascii="Arial" w:hAnsi="Arial" w:cs="Arial"/>
          <w:sz w:val="20"/>
          <w:szCs w:val="20"/>
        </w:rPr>
        <w:t>stanowiącym załącznik nr 1 do niniejszego regulaminu</w:t>
      </w:r>
      <w:r w:rsidR="00A70A75" w:rsidRPr="00A70A75">
        <w:rPr>
          <w:rFonts w:ascii="Arial" w:hAnsi="Arial" w:cs="Arial"/>
          <w:sz w:val="20"/>
          <w:szCs w:val="20"/>
        </w:rPr>
        <w:t>.</w:t>
      </w:r>
    </w:p>
    <w:p w14:paraId="7828B927" w14:textId="77777777" w:rsidR="00EB624D" w:rsidRPr="007238A9" w:rsidRDefault="00EB624D" w:rsidP="005858D0">
      <w:pPr>
        <w:numPr>
          <w:ilvl w:val="0"/>
          <w:numId w:val="31"/>
        </w:numPr>
        <w:spacing w:line="276" w:lineRule="auto"/>
        <w:contextualSpacing/>
        <w:jc w:val="both"/>
        <w:rPr>
          <w:rFonts w:ascii="Arial" w:hAnsi="Arial" w:cs="Arial"/>
          <w:sz w:val="20"/>
          <w:szCs w:val="20"/>
        </w:rPr>
      </w:pPr>
      <w:r w:rsidRPr="007238A9">
        <w:rPr>
          <w:rFonts w:ascii="Arial" w:hAnsi="Arial" w:cs="Arial"/>
          <w:sz w:val="20"/>
          <w:szCs w:val="20"/>
        </w:rPr>
        <w:t xml:space="preserve">Załączniki </w:t>
      </w:r>
      <w:r w:rsidR="009E29D0" w:rsidRPr="007238A9">
        <w:rPr>
          <w:rFonts w:ascii="Arial" w:hAnsi="Arial" w:cs="Arial"/>
          <w:sz w:val="20"/>
          <w:szCs w:val="20"/>
        </w:rPr>
        <w:t xml:space="preserve">do wniosku o dofinansowanie </w:t>
      </w:r>
      <w:r w:rsidRPr="007238A9">
        <w:rPr>
          <w:rFonts w:ascii="Arial" w:hAnsi="Arial" w:cs="Arial"/>
          <w:sz w:val="20"/>
          <w:szCs w:val="20"/>
        </w:rPr>
        <w:t xml:space="preserve">są </w:t>
      </w:r>
      <w:r w:rsidR="009E29D0" w:rsidRPr="007238A9">
        <w:rPr>
          <w:rFonts w:ascii="Arial" w:hAnsi="Arial" w:cs="Arial"/>
          <w:sz w:val="20"/>
          <w:szCs w:val="20"/>
        </w:rPr>
        <w:t xml:space="preserve">jego </w:t>
      </w:r>
      <w:r w:rsidRPr="007238A9">
        <w:rPr>
          <w:rFonts w:ascii="Arial" w:hAnsi="Arial" w:cs="Arial"/>
          <w:sz w:val="20"/>
          <w:szCs w:val="20"/>
        </w:rPr>
        <w:t>integralną</w:t>
      </w:r>
      <w:r w:rsidR="009E29D0" w:rsidRPr="007238A9">
        <w:rPr>
          <w:rFonts w:ascii="Arial" w:hAnsi="Arial" w:cs="Arial"/>
          <w:sz w:val="20"/>
          <w:szCs w:val="20"/>
        </w:rPr>
        <w:t xml:space="preserve"> częścią. Załączniki dzielą się na:</w:t>
      </w:r>
    </w:p>
    <w:p w14:paraId="4D53FB16" w14:textId="77777777" w:rsidR="007166E1" w:rsidRPr="00A70A75" w:rsidRDefault="00601385" w:rsidP="005858D0">
      <w:pPr>
        <w:numPr>
          <w:ilvl w:val="0"/>
          <w:numId w:val="32"/>
        </w:numPr>
        <w:spacing w:line="276" w:lineRule="auto"/>
        <w:jc w:val="both"/>
        <w:outlineLvl w:val="2"/>
        <w:rPr>
          <w:u w:val="single"/>
        </w:rPr>
      </w:pPr>
      <w:r w:rsidRPr="00601385">
        <w:rPr>
          <w:rFonts w:ascii="Arial" w:hAnsi="Arial" w:cs="Arial"/>
          <w:sz w:val="20"/>
          <w:szCs w:val="20"/>
          <w:u w:val="single"/>
        </w:rPr>
        <w:t xml:space="preserve">obowiązkowe, które obligatoryjnie należy przedłożyć na etapie składania wniosku o dofinansowanie: </w:t>
      </w:r>
    </w:p>
    <w:p w14:paraId="29D466D1" w14:textId="77777777" w:rsidR="005A4604" w:rsidRDefault="009F7D44" w:rsidP="005A4604">
      <w:pPr>
        <w:tabs>
          <w:tab w:val="left" w:pos="7421"/>
        </w:tabs>
        <w:spacing w:line="276" w:lineRule="auto"/>
        <w:ind w:left="1080"/>
        <w:jc w:val="both"/>
        <w:outlineLvl w:val="2"/>
        <w:rPr>
          <w:rFonts w:ascii="Arial" w:hAnsi="Arial" w:cs="Arial"/>
          <w:sz w:val="20"/>
          <w:szCs w:val="20"/>
        </w:rPr>
      </w:pPr>
      <w:r w:rsidRPr="00A61582">
        <w:rPr>
          <w:rFonts w:ascii="Arial" w:hAnsi="Arial" w:cs="Arial"/>
          <w:sz w:val="20"/>
          <w:szCs w:val="20"/>
        </w:rPr>
        <w:t>–</w:t>
      </w:r>
      <w:r w:rsidRPr="00A61582">
        <w:rPr>
          <w:rFonts w:ascii="Arial" w:hAnsi="Arial" w:cs="Arial"/>
          <w:b/>
          <w:sz w:val="20"/>
          <w:szCs w:val="20"/>
        </w:rPr>
        <w:t xml:space="preserve"> </w:t>
      </w:r>
      <w:r w:rsidR="004D0472" w:rsidRPr="00A61582">
        <w:rPr>
          <w:rFonts w:ascii="Arial" w:hAnsi="Arial" w:cs="Arial"/>
          <w:b/>
          <w:sz w:val="20"/>
          <w:szCs w:val="20"/>
        </w:rPr>
        <w:t>Załącznik nr 5.</w:t>
      </w:r>
      <w:r w:rsidR="00CA7A37">
        <w:rPr>
          <w:rFonts w:ascii="Arial" w:hAnsi="Arial" w:cs="Arial"/>
          <w:b/>
          <w:sz w:val="20"/>
          <w:szCs w:val="20"/>
        </w:rPr>
        <w:t>7</w:t>
      </w:r>
      <w:r w:rsidR="0051646F">
        <w:rPr>
          <w:rFonts w:ascii="Arial" w:hAnsi="Arial" w:cs="Arial"/>
          <w:b/>
          <w:sz w:val="20"/>
          <w:szCs w:val="20"/>
        </w:rPr>
        <w:t>.</w:t>
      </w:r>
      <w:r>
        <w:rPr>
          <w:rFonts w:ascii="Arial" w:hAnsi="Arial" w:cs="Arial"/>
          <w:b/>
          <w:sz w:val="20"/>
          <w:szCs w:val="20"/>
        </w:rPr>
        <w:t xml:space="preserve">: </w:t>
      </w:r>
      <w:r w:rsidR="004D0472" w:rsidRPr="00A61582">
        <w:rPr>
          <w:rFonts w:ascii="Arial" w:hAnsi="Arial" w:cs="Arial"/>
          <w:sz w:val="20"/>
          <w:szCs w:val="20"/>
        </w:rPr>
        <w:t>Uproszczony Biznes Plan Przedsięwzięcia</w:t>
      </w:r>
      <w:r w:rsidR="005A4604">
        <w:rPr>
          <w:rFonts w:ascii="Arial" w:hAnsi="Arial" w:cs="Arial"/>
          <w:sz w:val="20"/>
          <w:szCs w:val="20"/>
        </w:rPr>
        <w:t>.</w:t>
      </w:r>
    </w:p>
    <w:p w14:paraId="54792203" w14:textId="77777777" w:rsidR="005A4604" w:rsidRPr="00F06D9E" w:rsidRDefault="005A4604">
      <w:pPr>
        <w:tabs>
          <w:tab w:val="left" w:pos="7421"/>
        </w:tabs>
        <w:spacing w:line="276" w:lineRule="auto"/>
        <w:ind w:left="1080"/>
        <w:jc w:val="both"/>
        <w:outlineLvl w:val="2"/>
        <w:rPr>
          <w:rFonts w:ascii="Arial" w:hAnsi="Arial" w:cs="Arial"/>
          <w:sz w:val="20"/>
          <w:szCs w:val="20"/>
        </w:rPr>
      </w:pPr>
      <w:r>
        <w:rPr>
          <w:rFonts w:ascii="Arial" w:hAnsi="Arial" w:cs="Arial"/>
          <w:sz w:val="20"/>
          <w:szCs w:val="20"/>
        </w:rPr>
        <w:t xml:space="preserve">Dokument </w:t>
      </w:r>
      <w:r w:rsidR="00601385" w:rsidRPr="00601385">
        <w:rPr>
          <w:rFonts w:ascii="Arial" w:hAnsi="Arial" w:cs="Arial"/>
          <w:sz w:val="20"/>
          <w:szCs w:val="20"/>
        </w:rPr>
        <w:t>powinien zostać załączony do wniosku o dofinansowanie w</w:t>
      </w:r>
      <w:r>
        <w:rPr>
          <w:rFonts w:ascii="Arial" w:hAnsi="Arial" w:cs="Arial"/>
          <w:sz w:val="20"/>
          <w:szCs w:val="20"/>
        </w:rPr>
        <w:t xml:space="preserve"> </w:t>
      </w:r>
      <w:r w:rsidR="00601385" w:rsidRPr="00601385">
        <w:rPr>
          <w:rFonts w:ascii="Arial" w:hAnsi="Arial" w:cs="Arial"/>
          <w:sz w:val="20"/>
          <w:szCs w:val="20"/>
        </w:rPr>
        <w:t xml:space="preserve">formatach: plik edytora tekstów (MS Word, </w:t>
      </w:r>
      <w:proofErr w:type="spellStart"/>
      <w:r w:rsidR="00601385" w:rsidRPr="00601385">
        <w:rPr>
          <w:rFonts w:ascii="Arial" w:hAnsi="Arial" w:cs="Arial"/>
          <w:sz w:val="20"/>
          <w:szCs w:val="20"/>
        </w:rPr>
        <w:t>LibreOffice</w:t>
      </w:r>
      <w:proofErr w:type="spellEnd"/>
      <w:r w:rsidR="00601385" w:rsidRPr="00601385">
        <w:rPr>
          <w:rFonts w:ascii="Arial" w:hAnsi="Arial" w:cs="Arial"/>
          <w:sz w:val="20"/>
          <w:szCs w:val="20"/>
        </w:rPr>
        <w:t xml:space="preserve"> Writer) lub aktywny PDF (z możliwością przeszukiwania). Nie należy załączać zeskanowanego dokumentu.</w:t>
      </w:r>
    </w:p>
    <w:p w14:paraId="461AAEDF" w14:textId="77777777" w:rsidR="00DB6A45" w:rsidRDefault="00BC669D">
      <w:pPr>
        <w:tabs>
          <w:tab w:val="left" w:pos="1276"/>
        </w:tabs>
        <w:spacing w:line="276" w:lineRule="auto"/>
        <w:ind w:left="1080"/>
        <w:jc w:val="both"/>
        <w:outlineLvl w:val="2"/>
        <w:rPr>
          <w:rFonts w:cs="Arial"/>
          <w:szCs w:val="20"/>
        </w:rPr>
      </w:pPr>
      <w:r w:rsidRPr="00C4697E">
        <w:rPr>
          <w:rFonts w:ascii="Arial" w:hAnsi="Arial" w:cs="Arial"/>
          <w:sz w:val="20"/>
          <w:szCs w:val="20"/>
        </w:rPr>
        <w:t>–</w:t>
      </w:r>
      <w:r w:rsidR="00E9714C">
        <w:rPr>
          <w:rFonts w:ascii="Arial" w:hAnsi="Arial" w:cs="Arial"/>
          <w:sz w:val="20"/>
          <w:szCs w:val="20"/>
        </w:rPr>
        <w:tab/>
      </w:r>
      <w:r w:rsidRPr="00BC669D">
        <w:rPr>
          <w:rFonts w:ascii="Arial" w:hAnsi="Arial" w:cs="Arial"/>
          <w:b/>
          <w:sz w:val="20"/>
          <w:szCs w:val="20"/>
        </w:rPr>
        <w:t xml:space="preserve">Załącznik </w:t>
      </w:r>
      <w:r w:rsidR="00C4697E">
        <w:rPr>
          <w:rFonts w:ascii="Arial" w:hAnsi="Arial" w:cs="Arial"/>
          <w:b/>
          <w:sz w:val="20"/>
          <w:szCs w:val="20"/>
        </w:rPr>
        <w:t xml:space="preserve">nr </w:t>
      </w:r>
      <w:r w:rsidRPr="00BC669D">
        <w:rPr>
          <w:rFonts w:ascii="Arial" w:hAnsi="Arial" w:cs="Arial"/>
          <w:b/>
          <w:sz w:val="20"/>
          <w:szCs w:val="20"/>
        </w:rPr>
        <w:t>5.</w:t>
      </w:r>
      <w:r w:rsidR="00CA7A37">
        <w:rPr>
          <w:rFonts w:ascii="Arial" w:hAnsi="Arial" w:cs="Arial"/>
          <w:b/>
          <w:sz w:val="20"/>
          <w:szCs w:val="20"/>
        </w:rPr>
        <w:t>8</w:t>
      </w:r>
      <w:r w:rsidR="0051646F">
        <w:rPr>
          <w:rFonts w:ascii="Arial" w:hAnsi="Arial" w:cs="Arial"/>
          <w:b/>
          <w:sz w:val="20"/>
          <w:szCs w:val="20"/>
        </w:rPr>
        <w:t>.</w:t>
      </w:r>
      <w:r w:rsidRPr="00BC669D">
        <w:rPr>
          <w:rFonts w:ascii="Arial" w:hAnsi="Arial" w:cs="Arial"/>
          <w:b/>
          <w:sz w:val="20"/>
          <w:szCs w:val="20"/>
        </w:rPr>
        <w:t>:</w:t>
      </w:r>
      <w:r w:rsidR="005F776D">
        <w:rPr>
          <w:rFonts w:ascii="Arial" w:hAnsi="Arial" w:cs="Arial"/>
          <w:b/>
          <w:sz w:val="20"/>
          <w:szCs w:val="20"/>
        </w:rPr>
        <w:t xml:space="preserve"> </w:t>
      </w:r>
      <w:r w:rsidRPr="00BC669D">
        <w:rPr>
          <w:rFonts w:ascii="Arial" w:hAnsi="Arial" w:cs="Arial"/>
          <w:sz w:val="20"/>
          <w:szCs w:val="20"/>
        </w:rPr>
        <w:t>Umowa przedwstępna/Umowa warunkow</w:t>
      </w:r>
      <w:r w:rsidR="00C32EDC">
        <w:rPr>
          <w:rFonts w:ascii="Arial" w:hAnsi="Arial" w:cs="Arial"/>
          <w:sz w:val="20"/>
          <w:szCs w:val="20"/>
        </w:rPr>
        <w:t>a</w:t>
      </w:r>
      <w:r w:rsidR="00A62C6F">
        <w:rPr>
          <w:rFonts w:ascii="Arial" w:hAnsi="Arial" w:cs="Arial"/>
          <w:sz w:val="20"/>
          <w:szCs w:val="20"/>
        </w:rPr>
        <w:t xml:space="preserve"> </w:t>
      </w:r>
      <w:r w:rsidR="005F776D">
        <w:rPr>
          <w:rFonts w:ascii="Arial" w:hAnsi="Arial" w:cs="Arial"/>
          <w:sz w:val="20"/>
          <w:szCs w:val="20"/>
        </w:rPr>
        <w:t xml:space="preserve">z wykonawcą usługi </w:t>
      </w:r>
      <w:r w:rsidRPr="00BC669D">
        <w:rPr>
          <w:rFonts w:ascii="Arial" w:hAnsi="Arial" w:cs="Arial"/>
          <w:sz w:val="20"/>
          <w:szCs w:val="20"/>
        </w:rPr>
        <w:t>badawczo-rozwojowej</w:t>
      </w:r>
      <w:r w:rsidR="00533D8B">
        <w:rPr>
          <w:rFonts w:ascii="Arial" w:hAnsi="Arial" w:cs="Arial"/>
          <w:sz w:val="20"/>
          <w:szCs w:val="20"/>
        </w:rPr>
        <w:t>,</w:t>
      </w:r>
      <w:r w:rsidR="00A70A75">
        <w:rPr>
          <w:rFonts w:ascii="Arial" w:hAnsi="Arial" w:cs="Arial"/>
          <w:sz w:val="20"/>
          <w:szCs w:val="20"/>
        </w:rPr>
        <w:t xml:space="preserve"> </w:t>
      </w:r>
      <w:r w:rsidR="00A70A75" w:rsidRPr="00A70A75">
        <w:rPr>
          <w:rFonts w:ascii="Arial" w:hAnsi="Arial" w:cs="Arial"/>
          <w:sz w:val="20"/>
          <w:szCs w:val="20"/>
        </w:rPr>
        <w:t xml:space="preserve">uwzględniająca </w:t>
      </w:r>
      <w:r w:rsidR="00B74057" w:rsidRPr="00A70A75">
        <w:rPr>
          <w:rFonts w:ascii="Arial" w:hAnsi="Arial" w:cs="Arial"/>
          <w:sz w:val="20"/>
          <w:szCs w:val="20"/>
        </w:rPr>
        <w:t>w szczególności:</w:t>
      </w:r>
    </w:p>
    <w:p w14:paraId="08B37C6E" w14:textId="3760C37B" w:rsidR="00A70A75" w:rsidRDefault="00A70A75" w:rsidP="00B74057">
      <w:pPr>
        <w:pStyle w:val="Akapitzlist"/>
        <w:numPr>
          <w:ilvl w:val="0"/>
          <w:numId w:val="72"/>
        </w:numPr>
        <w:spacing w:line="276" w:lineRule="auto"/>
        <w:jc w:val="both"/>
        <w:rPr>
          <w:rFonts w:ascii="Arial" w:hAnsi="Arial" w:cs="Arial"/>
          <w:sz w:val="20"/>
          <w:szCs w:val="20"/>
        </w:rPr>
      </w:pPr>
      <w:r>
        <w:rPr>
          <w:rFonts w:ascii="Arial" w:hAnsi="Arial" w:cs="Arial"/>
          <w:sz w:val="20"/>
          <w:szCs w:val="20"/>
        </w:rPr>
        <w:t>zapisy potwierdzające kwalifikowalność wykonawcy usługi, tzn. w</w:t>
      </w:r>
      <w:r w:rsidR="00A734BB">
        <w:rPr>
          <w:rFonts w:ascii="Arial" w:hAnsi="Arial" w:cs="Arial"/>
          <w:sz w:val="20"/>
          <w:szCs w:val="20"/>
        </w:rPr>
        <w:t>skazujące</w:t>
      </w:r>
      <w:r>
        <w:rPr>
          <w:rFonts w:ascii="Arial" w:hAnsi="Arial" w:cs="Arial"/>
          <w:sz w:val="20"/>
          <w:szCs w:val="20"/>
        </w:rPr>
        <w:t>, iż</w:t>
      </w:r>
      <w:r w:rsidR="00BD6ABB">
        <w:rPr>
          <w:rFonts w:ascii="Arial" w:hAnsi="Arial" w:cs="Arial"/>
          <w:sz w:val="20"/>
          <w:szCs w:val="20"/>
        </w:rPr>
        <w:t> </w:t>
      </w:r>
      <w:r>
        <w:rPr>
          <w:rFonts w:ascii="Arial" w:hAnsi="Arial" w:cs="Arial"/>
          <w:sz w:val="20"/>
          <w:szCs w:val="20"/>
        </w:rPr>
        <w:t xml:space="preserve">wykonawca jest podmiotem o którym mowa w punkcie </w:t>
      </w:r>
      <w:r w:rsidR="002B208E">
        <w:rPr>
          <w:rFonts w:ascii="Arial" w:hAnsi="Arial" w:cs="Arial"/>
          <w:sz w:val="20"/>
          <w:szCs w:val="20"/>
        </w:rPr>
        <w:t>9</w:t>
      </w:r>
      <w:r>
        <w:rPr>
          <w:rFonts w:ascii="Arial" w:hAnsi="Arial" w:cs="Arial"/>
          <w:sz w:val="20"/>
          <w:szCs w:val="20"/>
        </w:rPr>
        <w:t xml:space="preserve"> podrozdziału </w:t>
      </w:r>
      <w:r w:rsidR="00A734BB">
        <w:rPr>
          <w:rFonts w:ascii="Arial" w:hAnsi="Arial" w:cs="Arial"/>
          <w:sz w:val="20"/>
          <w:szCs w:val="20"/>
        </w:rPr>
        <w:t>1.2 re</w:t>
      </w:r>
      <w:r>
        <w:rPr>
          <w:rFonts w:ascii="Arial" w:hAnsi="Arial" w:cs="Arial"/>
          <w:sz w:val="20"/>
          <w:szCs w:val="20"/>
        </w:rPr>
        <w:t>gulaminu</w:t>
      </w:r>
      <w:r w:rsidR="00A734BB">
        <w:rPr>
          <w:rFonts w:ascii="Arial" w:hAnsi="Arial" w:cs="Arial"/>
          <w:sz w:val="20"/>
          <w:szCs w:val="20"/>
        </w:rPr>
        <w:t xml:space="preserve"> poprzez powołanie się</w:t>
      </w:r>
      <w:r w:rsidR="000C0F99">
        <w:rPr>
          <w:rFonts w:ascii="Arial" w:hAnsi="Arial" w:cs="Arial"/>
          <w:sz w:val="20"/>
          <w:szCs w:val="20"/>
        </w:rPr>
        <w:t xml:space="preserve"> na odpowiednie przepisy prawa</w:t>
      </w:r>
      <w:r w:rsidR="00A734BB">
        <w:rPr>
          <w:rFonts w:ascii="Arial" w:hAnsi="Arial" w:cs="Arial"/>
          <w:sz w:val="20"/>
          <w:szCs w:val="20"/>
        </w:rPr>
        <w:t xml:space="preserve">, akredytacje, obwieszczenia, </w:t>
      </w:r>
      <w:r w:rsidR="005A4604">
        <w:rPr>
          <w:rFonts w:ascii="Arial" w:hAnsi="Arial" w:cs="Arial"/>
          <w:sz w:val="20"/>
          <w:szCs w:val="20"/>
        </w:rPr>
        <w:t>komunikaty, decyzje</w:t>
      </w:r>
      <w:r w:rsidR="000C0F99">
        <w:rPr>
          <w:rFonts w:ascii="Arial" w:hAnsi="Arial" w:cs="Arial"/>
          <w:sz w:val="20"/>
          <w:szCs w:val="20"/>
        </w:rPr>
        <w:t xml:space="preserve"> </w:t>
      </w:r>
      <w:r w:rsidR="00BD525E">
        <w:rPr>
          <w:rFonts w:ascii="Arial" w:hAnsi="Arial" w:cs="Arial"/>
          <w:sz w:val="20"/>
          <w:szCs w:val="20"/>
        </w:rPr>
        <w:t>itp.,</w:t>
      </w:r>
    </w:p>
    <w:p w14:paraId="68B92C26" w14:textId="77777777" w:rsidR="00B74057" w:rsidRDefault="00B74057" w:rsidP="00B74057">
      <w:pPr>
        <w:pStyle w:val="Akapitzlist"/>
        <w:numPr>
          <w:ilvl w:val="0"/>
          <w:numId w:val="72"/>
        </w:numPr>
        <w:spacing w:line="276" w:lineRule="auto"/>
        <w:jc w:val="both"/>
        <w:rPr>
          <w:rFonts w:ascii="Arial" w:hAnsi="Arial" w:cs="Arial"/>
          <w:sz w:val="20"/>
          <w:szCs w:val="20"/>
        </w:rPr>
      </w:pPr>
      <w:r w:rsidRPr="00AE7136">
        <w:rPr>
          <w:rFonts w:ascii="Arial" w:hAnsi="Arial" w:cs="Arial"/>
          <w:sz w:val="20"/>
          <w:szCs w:val="20"/>
        </w:rPr>
        <w:t>opis (zakres) usługi badawczo-rozwojowej</w:t>
      </w:r>
      <w:r>
        <w:rPr>
          <w:rFonts w:ascii="Arial" w:hAnsi="Arial" w:cs="Arial"/>
          <w:sz w:val="20"/>
          <w:szCs w:val="20"/>
        </w:rPr>
        <w:t xml:space="preserve"> zgodnie z informacjami we wniosku o dofinansowanie</w:t>
      </w:r>
      <w:r w:rsidRPr="00AE7136">
        <w:rPr>
          <w:rFonts w:ascii="Arial" w:hAnsi="Arial" w:cs="Arial"/>
          <w:sz w:val="20"/>
          <w:szCs w:val="20"/>
        </w:rPr>
        <w:t>, z uwzględnieniem ha</w:t>
      </w:r>
      <w:r>
        <w:rPr>
          <w:rFonts w:ascii="Arial" w:hAnsi="Arial" w:cs="Arial"/>
          <w:sz w:val="20"/>
          <w:szCs w:val="20"/>
        </w:rPr>
        <w:t>rmonogramu oraz </w:t>
      </w:r>
      <w:r w:rsidRPr="00AE7136">
        <w:rPr>
          <w:rFonts w:ascii="Arial" w:hAnsi="Arial" w:cs="Arial"/>
          <w:sz w:val="20"/>
          <w:szCs w:val="20"/>
        </w:rPr>
        <w:t>miejsca jej realizacji oraz precyzyjne określenie rezultatu projektu,</w:t>
      </w:r>
    </w:p>
    <w:p w14:paraId="22DFA3BE" w14:textId="77777777" w:rsidR="00B74057" w:rsidRDefault="00B74057" w:rsidP="00B74057">
      <w:pPr>
        <w:pStyle w:val="Akapitzlist"/>
        <w:numPr>
          <w:ilvl w:val="0"/>
          <w:numId w:val="72"/>
        </w:numPr>
        <w:spacing w:line="276" w:lineRule="auto"/>
        <w:jc w:val="both"/>
        <w:rPr>
          <w:rFonts w:ascii="Arial" w:hAnsi="Arial" w:cs="Arial"/>
          <w:sz w:val="20"/>
          <w:szCs w:val="20"/>
        </w:rPr>
      </w:pPr>
      <w:r w:rsidRPr="00AE7136">
        <w:rPr>
          <w:rFonts w:ascii="Arial" w:hAnsi="Arial" w:cs="Arial"/>
          <w:sz w:val="20"/>
          <w:szCs w:val="20"/>
        </w:rPr>
        <w:t>termin rozpoczęcia oraz zakończenia wykonania usługi badawczo-rozwojowej,</w:t>
      </w:r>
    </w:p>
    <w:p w14:paraId="7899861D" w14:textId="77777777" w:rsidR="00B74057" w:rsidRPr="00402BDE" w:rsidRDefault="00B74057" w:rsidP="00B74057">
      <w:pPr>
        <w:pStyle w:val="Akapitzlist"/>
        <w:numPr>
          <w:ilvl w:val="0"/>
          <w:numId w:val="72"/>
        </w:numPr>
        <w:spacing w:line="276" w:lineRule="auto"/>
        <w:jc w:val="both"/>
        <w:rPr>
          <w:rFonts w:cs="Arial"/>
          <w:szCs w:val="20"/>
        </w:rPr>
      </w:pPr>
      <w:r>
        <w:rPr>
          <w:rFonts w:ascii="Arial" w:hAnsi="Arial" w:cs="Arial"/>
          <w:sz w:val="20"/>
          <w:szCs w:val="20"/>
        </w:rPr>
        <w:t xml:space="preserve">zapis, iż realizacja usługi badawczo-rozwojowej potwierdzona zostanie podpisaniem </w:t>
      </w:r>
      <w:r>
        <w:rPr>
          <w:rFonts w:ascii="Arial" w:hAnsi="Arial" w:cs="Arial"/>
          <w:i/>
          <w:sz w:val="20"/>
          <w:szCs w:val="20"/>
        </w:rPr>
        <w:t>Protokołu</w:t>
      </w:r>
      <w:r w:rsidRPr="00876545">
        <w:rPr>
          <w:rFonts w:ascii="Arial" w:hAnsi="Arial" w:cs="Arial"/>
          <w:i/>
          <w:sz w:val="20"/>
          <w:szCs w:val="20"/>
        </w:rPr>
        <w:t xml:space="preserve"> z realizacji usługi badawczo-rozwojowej</w:t>
      </w:r>
      <w:r w:rsidRPr="00876545">
        <w:rPr>
          <w:rFonts w:ascii="Arial" w:hAnsi="Arial" w:cs="Arial"/>
          <w:sz w:val="20"/>
          <w:szCs w:val="20"/>
        </w:rPr>
        <w:t xml:space="preserve"> (wzór stanowi załącznik nr </w:t>
      </w:r>
      <w:r>
        <w:rPr>
          <w:rFonts w:ascii="Arial" w:hAnsi="Arial" w:cs="Arial"/>
          <w:sz w:val="20"/>
          <w:szCs w:val="20"/>
        </w:rPr>
        <w:t>8</w:t>
      </w:r>
      <w:r w:rsidRPr="00876545">
        <w:rPr>
          <w:rFonts w:ascii="Arial" w:hAnsi="Arial" w:cs="Arial"/>
          <w:sz w:val="20"/>
          <w:szCs w:val="20"/>
        </w:rPr>
        <w:t xml:space="preserve"> do niniejszego regulaminu)</w:t>
      </w:r>
      <w:r>
        <w:rPr>
          <w:rFonts w:ascii="Arial" w:hAnsi="Arial" w:cs="Arial"/>
          <w:sz w:val="20"/>
          <w:szCs w:val="20"/>
        </w:rPr>
        <w:t>,</w:t>
      </w:r>
    </w:p>
    <w:p w14:paraId="34BAFB6D" w14:textId="77777777" w:rsidR="00B74057" w:rsidRDefault="00B74057" w:rsidP="00B74057">
      <w:pPr>
        <w:pStyle w:val="Akapitzlist"/>
        <w:numPr>
          <w:ilvl w:val="0"/>
          <w:numId w:val="72"/>
        </w:numPr>
        <w:spacing w:line="276" w:lineRule="auto"/>
        <w:jc w:val="both"/>
        <w:rPr>
          <w:rFonts w:cs="Arial"/>
          <w:szCs w:val="20"/>
        </w:rPr>
      </w:pPr>
      <w:r>
        <w:rPr>
          <w:rFonts w:ascii="Arial" w:hAnsi="Arial" w:cs="Arial"/>
          <w:sz w:val="20"/>
          <w:szCs w:val="20"/>
        </w:rPr>
        <w:t xml:space="preserve">formę w jakiej zostaną przekazane merytoryczne </w:t>
      </w:r>
      <w:r w:rsidRPr="002B69A0">
        <w:rPr>
          <w:rFonts w:ascii="Arial" w:hAnsi="Arial" w:cs="Arial"/>
          <w:sz w:val="20"/>
          <w:szCs w:val="20"/>
        </w:rPr>
        <w:t>wynik</w:t>
      </w:r>
      <w:r>
        <w:rPr>
          <w:rFonts w:ascii="Arial" w:hAnsi="Arial" w:cs="Arial"/>
          <w:sz w:val="20"/>
          <w:szCs w:val="20"/>
        </w:rPr>
        <w:t>i</w:t>
      </w:r>
      <w:r w:rsidRPr="002B69A0">
        <w:rPr>
          <w:rFonts w:ascii="Arial" w:hAnsi="Arial" w:cs="Arial"/>
          <w:sz w:val="20"/>
          <w:szCs w:val="20"/>
        </w:rPr>
        <w:t xml:space="preserve"> usługi B+R</w:t>
      </w:r>
      <w:r>
        <w:rPr>
          <w:rFonts w:ascii="Arial" w:hAnsi="Arial" w:cs="Arial"/>
          <w:sz w:val="20"/>
          <w:szCs w:val="20"/>
        </w:rPr>
        <w:t>,</w:t>
      </w:r>
    </w:p>
    <w:p w14:paraId="044C45DD" w14:textId="77777777" w:rsidR="00B74057" w:rsidRDefault="00B74057" w:rsidP="00B74057">
      <w:pPr>
        <w:pStyle w:val="Akapitzlist"/>
        <w:numPr>
          <w:ilvl w:val="0"/>
          <w:numId w:val="72"/>
        </w:numPr>
        <w:spacing w:line="276" w:lineRule="auto"/>
        <w:jc w:val="both"/>
        <w:rPr>
          <w:rFonts w:ascii="Arial" w:hAnsi="Arial" w:cs="Arial"/>
          <w:sz w:val="20"/>
          <w:szCs w:val="20"/>
        </w:rPr>
      </w:pPr>
      <w:r w:rsidRPr="00AE7136">
        <w:rPr>
          <w:rFonts w:ascii="Arial" w:hAnsi="Arial" w:cs="Arial"/>
          <w:sz w:val="20"/>
          <w:szCs w:val="20"/>
        </w:rPr>
        <w:t>cenę i warunki płatności za usługę badawczo-rozwojową,</w:t>
      </w:r>
    </w:p>
    <w:p w14:paraId="7D20EAC6" w14:textId="77777777" w:rsidR="00B74057" w:rsidRDefault="00B74057" w:rsidP="00B74057">
      <w:pPr>
        <w:pStyle w:val="Akapitzlist"/>
        <w:numPr>
          <w:ilvl w:val="0"/>
          <w:numId w:val="72"/>
        </w:numPr>
        <w:spacing w:line="276" w:lineRule="auto"/>
        <w:jc w:val="both"/>
        <w:rPr>
          <w:rFonts w:ascii="Arial" w:hAnsi="Arial" w:cs="Arial"/>
          <w:sz w:val="20"/>
          <w:szCs w:val="20"/>
        </w:rPr>
      </w:pPr>
      <w:r w:rsidRPr="005172F8">
        <w:rPr>
          <w:rFonts w:ascii="Arial" w:hAnsi="Arial" w:cs="Arial"/>
          <w:sz w:val="20"/>
          <w:szCs w:val="20"/>
        </w:rPr>
        <w:t>uregulowania kwestii praw własności intelektualnej do wszelkich rezultatów projektu powstałych w związku ze zrealiz</w:t>
      </w:r>
      <w:r>
        <w:rPr>
          <w:rFonts w:ascii="Arial" w:hAnsi="Arial" w:cs="Arial"/>
          <w:sz w:val="20"/>
          <w:szCs w:val="20"/>
        </w:rPr>
        <w:t>owaną usługą badawczo-rozwojową</w:t>
      </w:r>
      <w:r w:rsidRPr="005172F8">
        <w:rPr>
          <w:rFonts w:ascii="Arial" w:hAnsi="Arial" w:cs="Arial"/>
          <w:sz w:val="20"/>
          <w:szCs w:val="20"/>
        </w:rPr>
        <w:t xml:space="preserve"> </w:t>
      </w:r>
      <w:r w:rsidRPr="00B66AF4">
        <w:rPr>
          <w:rFonts w:ascii="Arial" w:hAnsi="Arial" w:cs="Arial"/>
          <w:sz w:val="20"/>
          <w:szCs w:val="20"/>
        </w:rPr>
        <w:t>(</w:t>
      </w:r>
      <w:r>
        <w:rPr>
          <w:rFonts w:ascii="Arial" w:hAnsi="Arial" w:cs="Arial"/>
          <w:sz w:val="20"/>
          <w:szCs w:val="20"/>
        </w:rPr>
        <w:t>jeśli dotyczy</w:t>
      </w:r>
      <w:r w:rsidRPr="00B66AF4">
        <w:rPr>
          <w:rFonts w:ascii="Arial" w:hAnsi="Arial" w:cs="Arial"/>
          <w:sz w:val="20"/>
          <w:szCs w:val="20"/>
        </w:rPr>
        <w:t>),</w:t>
      </w:r>
    </w:p>
    <w:p w14:paraId="72DBB6AC" w14:textId="029CA3AA" w:rsidR="00B74057" w:rsidRDefault="00B74057" w:rsidP="00942452">
      <w:pPr>
        <w:pStyle w:val="Akapitzlist"/>
        <w:numPr>
          <w:ilvl w:val="0"/>
          <w:numId w:val="72"/>
        </w:numPr>
        <w:spacing w:line="276" w:lineRule="auto"/>
        <w:jc w:val="both"/>
        <w:rPr>
          <w:rFonts w:ascii="Arial" w:hAnsi="Arial" w:cs="Arial"/>
          <w:sz w:val="20"/>
          <w:szCs w:val="20"/>
        </w:rPr>
      </w:pPr>
      <w:r w:rsidRPr="00AE7136">
        <w:rPr>
          <w:rFonts w:ascii="Arial" w:hAnsi="Arial" w:cs="Arial"/>
          <w:sz w:val="20"/>
          <w:szCs w:val="20"/>
        </w:rPr>
        <w:t xml:space="preserve">zobowiązanie </w:t>
      </w:r>
      <w:r>
        <w:rPr>
          <w:rFonts w:ascii="Arial" w:hAnsi="Arial" w:cs="Arial"/>
          <w:sz w:val="20"/>
          <w:szCs w:val="20"/>
        </w:rPr>
        <w:t>wnioskodawcy</w:t>
      </w:r>
      <w:r w:rsidRPr="00AE7136">
        <w:rPr>
          <w:rFonts w:ascii="Arial" w:hAnsi="Arial" w:cs="Arial"/>
          <w:sz w:val="20"/>
          <w:szCs w:val="20"/>
        </w:rPr>
        <w:t xml:space="preserve"> i wykonawcy usługi badawczo-rozwojowej do podpisania umowy właściwej, nie wcześniej niż po dniu złożen</w:t>
      </w:r>
      <w:r>
        <w:rPr>
          <w:rFonts w:ascii="Arial" w:hAnsi="Arial" w:cs="Arial"/>
          <w:sz w:val="20"/>
          <w:szCs w:val="20"/>
        </w:rPr>
        <w:t xml:space="preserve">ia wniosku o dofinansowanie </w:t>
      </w:r>
      <w:r w:rsidRPr="00AE7136">
        <w:rPr>
          <w:rFonts w:ascii="Arial" w:hAnsi="Arial" w:cs="Arial"/>
          <w:sz w:val="20"/>
          <w:szCs w:val="20"/>
        </w:rPr>
        <w:t>na</w:t>
      </w:r>
      <w:r w:rsidRPr="00610C28">
        <w:rPr>
          <w:rFonts w:ascii="Arial" w:hAnsi="Arial" w:cs="Arial"/>
          <w:sz w:val="20"/>
          <w:szCs w:val="20"/>
        </w:rPr>
        <w:t> </w:t>
      </w:r>
      <w:r w:rsidRPr="00AE7136">
        <w:rPr>
          <w:rFonts w:ascii="Arial" w:hAnsi="Arial" w:cs="Arial"/>
          <w:sz w:val="20"/>
          <w:szCs w:val="20"/>
        </w:rPr>
        <w:t>warunkach określonych w umowie przedwstępnej</w:t>
      </w:r>
      <w:r>
        <w:rPr>
          <w:rFonts w:ascii="Arial" w:hAnsi="Arial" w:cs="Arial"/>
          <w:sz w:val="20"/>
          <w:szCs w:val="20"/>
        </w:rPr>
        <w:t xml:space="preserve"> albo </w:t>
      </w:r>
      <w:r w:rsidRPr="00B66AF4">
        <w:rPr>
          <w:rFonts w:ascii="Arial" w:hAnsi="Arial" w:cs="Arial"/>
          <w:sz w:val="20"/>
          <w:szCs w:val="20"/>
        </w:rPr>
        <w:t>klauzulę, w</w:t>
      </w:r>
      <w:r>
        <w:rPr>
          <w:rFonts w:ascii="Arial" w:hAnsi="Arial" w:cs="Arial"/>
          <w:sz w:val="20"/>
          <w:szCs w:val="20"/>
        </w:rPr>
        <w:t> </w:t>
      </w:r>
      <w:r w:rsidRPr="00B66AF4">
        <w:rPr>
          <w:rFonts w:ascii="Arial" w:hAnsi="Arial" w:cs="Arial"/>
          <w:sz w:val="20"/>
          <w:szCs w:val="20"/>
        </w:rPr>
        <w:t>przypadku umowy warunkowej, uzależniając</w:t>
      </w:r>
      <w:r>
        <w:rPr>
          <w:rFonts w:ascii="Arial" w:hAnsi="Arial" w:cs="Arial"/>
          <w:sz w:val="20"/>
          <w:szCs w:val="20"/>
        </w:rPr>
        <w:t>ą</w:t>
      </w:r>
      <w:r w:rsidRPr="00B66AF4">
        <w:rPr>
          <w:rFonts w:ascii="Arial" w:hAnsi="Arial" w:cs="Arial"/>
          <w:sz w:val="20"/>
          <w:szCs w:val="20"/>
        </w:rPr>
        <w:t xml:space="preserve"> jej obowiązywanie od </w:t>
      </w:r>
      <w:r w:rsidR="00942452">
        <w:rPr>
          <w:rFonts w:ascii="Arial" w:hAnsi="Arial" w:cs="Arial"/>
          <w:sz w:val="20"/>
          <w:szCs w:val="20"/>
        </w:rPr>
        <w:t xml:space="preserve">ziszczenia się warunku zawieszającego, tj. w szczególności </w:t>
      </w:r>
      <w:r w:rsidRPr="00B66AF4">
        <w:rPr>
          <w:rFonts w:ascii="Arial" w:hAnsi="Arial" w:cs="Arial"/>
          <w:sz w:val="20"/>
          <w:szCs w:val="20"/>
        </w:rPr>
        <w:t xml:space="preserve">uzyskania dofinansowania na realizację projektu </w:t>
      </w:r>
      <w:r w:rsidR="00942452" w:rsidRPr="00942452">
        <w:rPr>
          <w:rFonts w:ascii="Arial" w:hAnsi="Arial" w:cs="Arial"/>
          <w:sz w:val="20"/>
          <w:szCs w:val="20"/>
        </w:rPr>
        <w:t>(podjęci</w:t>
      </w:r>
      <w:r w:rsidR="00277159">
        <w:rPr>
          <w:rFonts w:ascii="Arial" w:hAnsi="Arial" w:cs="Arial"/>
          <w:sz w:val="20"/>
          <w:szCs w:val="20"/>
        </w:rPr>
        <w:t>a</w:t>
      </w:r>
      <w:r w:rsidR="00942452" w:rsidRPr="00942452">
        <w:rPr>
          <w:rFonts w:ascii="Arial" w:hAnsi="Arial" w:cs="Arial"/>
          <w:sz w:val="20"/>
          <w:szCs w:val="20"/>
        </w:rPr>
        <w:t xml:space="preserve"> przez Zarząd Województwa uc</w:t>
      </w:r>
      <w:r w:rsidR="00942452">
        <w:rPr>
          <w:rFonts w:ascii="Arial" w:hAnsi="Arial" w:cs="Arial"/>
          <w:sz w:val="20"/>
          <w:szCs w:val="20"/>
        </w:rPr>
        <w:t>hwały o dofinansowaniu projektu</w:t>
      </w:r>
      <w:r w:rsidR="00942452" w:rsidRPr="00942452">
        <w:rPr>
          <w:rFonts w:ascii="Arial" w:hAnsi="Arial" w:cs="Arial"/>
          <w:sz w:val="20"/>
          <w:szCs w:val="20"/>
        </w:rPr>
        <w:t>) lub zawarci</w:t>
      </w:r>
      <w:r w:rsidR="00942452">
        <w:rPr>
          <w:rFonts w:ascii="Arial" w:hAnsi="Arial" w:cs="Arial"/>
          <w:sz w:val="20"/>
          <w:szCs w:val="20"/>
        </w:rPr>
        <w:t>a umowy o </w:t>
      </w:r>
      <w:r w:rsidR="00942452" w:rsidRPr="00942452">
        <w:rPr>
          <w:rFonts w:ascii="Arial" w:hAnsi="Arial" w:cs="Arial"/>
          <w:sz w:val="20"/>
          <w:szCs w:val="20"/>
        </w:rPr>
        <w:t>dofinansowanie</w:t>
      </w:r>
      <w:r w:rsidRPr="00B66AF4">
        <w:rPr>
          <w:rFonts w:ascii="Arial" w:hAnsi="Arial" w:cs="Arial"/>
          <w:sz w:val="20"/>
          <w:szCs w:val="20"/>
        </w:rPr>
        <w:t>,</w:t>
      </w:r>
    </w:p>
    <w:p w14:paraId="71FBD15A" w14:textId="4E3F6E46" w:rsidR="00B74057" w:rsidRDefault="00B74057" w:rsidP="00B74057">
      <w:pPr>
        <w:pStyle w:val="Akapitzlist"/>
        <w:numPr>
          <w:ilvl w:val="0"/>
          <w:numId w:val="72"/>
        </w:numPr>
        <w:spacing w:line="276" w:lineRule="auto"/>
        <w:jc w:val="both"/>
        <w:rPr>
          <w:rFonts w:ascii="Arial" w:hAnsi="Arial" w:cs="Arial"/>
          <w:sz w:val="20"/>
          <w:szCs w:val="20"/>
        </w:rPr>
      </w:pPr>
      <w:r w:rsidRPr="00347032">
        <w:rPr>
          <w:rFonts w:ascii="Arial" w:hAnsi="Arial" w:cs="Arial"/>
          <w:sz w:val="20"/>
          <w:szCs w:val="20"/>
        </w:rPr>
        <w:t>informację dotyczącą wzajemnej współpracy naukowej</w:t>
      </w:r>
      <w:r>
        <w:rPr>
          <w:rFonts w:ascii="Arial" w:hAnsi="Arial" w:cs="Arial"/>
          <w:sz w:val="20"/>
          <w:szCs w:val="20"/>
        </w:rPr>
        <w:t>,</w:t>
      </w:r>
      <w:r w:rsidRPr="00347032">
        <w:rPr>
          <w:rFonts w:ascii="Arial" w:hAnsi="Arial" w:cs="Arial"/>
          <w:sz w:val="20"/>
          <w:szCs w:val="20"/>
        </w:rPr>
        <w:t xml:space="preserve"> </w:t>
      </w:r>
      <w:r>
        <w:rPr>
          <w:rFonts w:ascii="Arial" w:hAnsi="Arial" w:cs="Arial"/>
          <w:sz w:val="20"/>
          <w:szCs w:val="20"/>
        </w:rPr>
        <w:t xml:space="preserve">określającą </w:t>
      </w:r>
      <w:r w:rsidRPr="001A281D">
        <w:rPr>
          <w:rFonts w:ascii="Arial" w:hAnsi="Arial" w:cs="Arial"/>
          <w:sz w:val="20"/>
          <w:szCs w:val="20"/>
        </w:rPr>
        <w:t xml:space="preserve">czy wnioskodawca współpracował </w:t>
      </w:r>
      <w:r>
        <w:rPr>
          <w:rFonts w:ascii="Arial" w:hAnsi="Arial" w:cs="Arial"/>
          <w:sz w:val="20"/>
          <w:szCs w:val="20"/>
        </w:rPr>
        <w:t xml:space="preserve">w zakresie prac B+R </w:t>
      </w:r>
      <w:r w:rsidRPr="001A281D">
        <w:rPr>
          <w:rFonts w:ascii="Arial" w:hAnsi="Arial" w:cs="Arial"/>
          <w:sz w:val="20"/>
          <w:szCs w:val="20"/>
        </w:rPr>
        <w:t>z wykonawcą usługi w okresie 12 miesięcy poprzedzających dzień złożenia wniosku o dofinansowanie na podstawie umowy zlece</w:t>
      </w:r>
      <w:r>
        <w:rPr>
          <w:rFonts w:ascii="Arial" w:hAnsi="Arial" w:cs="Arial"/>
          <w:sz w:val="20"/>
          <w:szCs w:val="20"/>
        </w:rPr>
        <w:t>nia, współpracy bądź innej umowy,</w:t>
      </w:r>
    </w:p>
    <w:p w14:paraId="649B670C" w14:textId="77777777" w:rsidR="00B74057" w:rsidRDefault="00B74057" w:rsidP="00B74057">
      <w:pPr>
        <w:pStyle w:val="Akapitzlist"/>
        <w:numPr>
          <w:ilvl w:val="0"/>
          <w:numId w:val="72"/>
        </w:numPr>
        <w:spacing w:line="276" w:lineRule="auto"/>
        <w:jc w:val="both"/>
        <w:rPr>
          <w:rFonts w:cs="Arial"/>
          <w:szCs w:val="20"/>
        </w:rPr>
      </w:pPr>
      <w:r w:rsidRPr="00881414">
        <w:rPr>
          <w:rFonts w:ascii="Arial" w:hAnsi="Arial" w:cs="Arial"/>
          <w:sz w:val="20"/>
          <w:szCs w:val="20"/>
        </w:rPr>
        <w:t xml:space="preserve">zobowiązanie wykonawcy do realizacji usługi badawczo-rozwojowej zgodnie </w:t>
      </w:r>
      <w:r>
        <w:rPr>
          <w:rFonts w:ascii="Arial" w:hAnsi="Arial" w:cs="Arial"/>
          <w:sz w:val="20"/>
          <w:szCs w:val="20"/>
        </w:rPr>
        <w:t xml:space="preserve">z </w:t>
      </w:r>
      <w:r w:rsidRPr="00881414">
        <w:rPr>
          <w:rFonts w:ascii="Arial" w:hAnsi="Arial" w:cs="Arial"/>
          <w:sz w:val="20"/>
          <w:szCs w:val="20"/>
        </w:rPr>
        <w:t xml:space="preserve">zakresem </w:t>
      </w:r>
      <w:r w:rsidRPr="001A6CB6">
        <w:rPr>
          <w:rFonts w:ascii="Arial" w:hAnsi="Arial" w:cs="Arial"/>
          <w:sz w:val="20"/>
          <w:szCs w:val="20"/>
        </w:rPr>
        <w:t>opisanym we wniosku o dofinansowanie, na podstawie którego wnioskodawca ubiega się o dofinansowanie przedmiotowej usługi w ramach RPO WZ 2014-2020,</w:t>
      </w:r>
    </w:p>
    <w:p w14:paraId="38CD3337" w14:textId="72765223" w:rsidR="00DB6A45" w:rsidRDefault="00B74057">
      <w:pPr>
        <w:pStyle w:val="Akapitzlist"/>
        <w:numPr>
          <w:ilvl w:val="0"/>
          <w:numId w:val="72"/>
        </w:numPr>
        <w:spacing w:line="276" w:lineRule="auto"/>
        <w:jc w:val="both"/>
        <w:rPr>
          <w:rFonts w:ascii="Arial" w:hAnsi="Arial" w:cs="Arial"/>
          <w:sz w:val="20"/>
          <w:szCs w:val="20"/>
        </w:rPr>
      </w:pPr>
      <w:r w:rsidRPr="00A61582">
        <w:rPr>
          <w:rFonts w:ascii="Arial" w:hAnsi="Arial" w:cs="Arial"/>
          <w:sz w:val="20"/>
          <w:szCs w:val="20"/>
        </w:rPr>
        <w:t>informację</w:t>
      </w:r>
      <w:r w:rsidRPr="008106F4">
        <w:rPr>
          <w:rFonts w:ascii="Arial" w:hAnsi="Arial" w:cs="Arial"/>
          <w:sz w:val="20"/>
          <w:szCs w:val="20"/>
        </w:rPr>
        <w:t xml:space="preserve">, czy usługa świadczona przez </w:t>
      </w:r>
      <w:r>
        <w:rPr>
          <w:rFonts w:ascii="Arial" w:hAnsi="Arial" w:cs="Arial"/>
          <w:sz w:val="20"/>
          <w:szCs w:val="20"/>
        </w:rPr>
        <w:t>w</w:t>
      </w:r>
      <w:r w:rsidRPr="008106F4">
        <w:rPr>
          <w:rFonts w:ascii="Arial" w:hAnsi="Arial" w:cs="Arial"/>
          <w:sz w:val="20"/>
          <w:szCs w:val="20"/>
        </w:rPr>
        <w:t>ykonawcę, obejmuje włączenie końcowych użytkowników (ostatecznych odbiorców produktów przedsiębiorstwa) w proces tworzenia nowego lub znacząco ulepszonego produktu (wyrobu, usługi) projektu wzorniczego lub technologii produkcji poprzez ich udział w testowaniu, recenzowaniu, opiniowaniu, identyfikacji potrzeb w zakresie nowego rozwiązania, usługi, prototypu wyrobu. Jeśli tak</w:t>
      </w:r>
      <w:r>
        <w:rPr>
          <w:rFonts w:ascii="Arial" w:hAnsi="Arial" w:cs="Arial"/>
          <w:sz w:val="20"/>
          <w:szCs w:val="20"/>
        </w:rPr>
        <w:t>,</w:t>
      </w:r>
      <w:r w:rsidRPr="008106F4">
        <w:rPr>
          <w:rFonts w:ascii="Arial" w:hAnsi="Arial" w:cs="Arial"/>
          <w:sz w:val="20"/>
          <w:szCs w:val="20"/>
        </w:rPr>
        <w:t xml:space="preserve"> należy wskazać zakres tego włączenia, sposób dobrania grupy, czy planowanych do przeprowadzenia działań w tym zakresie. </w:t>
      </w:r>
    </w:p>
    <w:p w14:paraId="3332A87D" w14:textId="77777777" w:rsidR="00205B92" w:rsidRPr="00BC669D" w:rsidRDefault="00A4532B" w:rsidP="00881414">
      <w:pPr>
        <w:spacing w:line="276" w:lineRule="auto"/>
        <w:ind w:left="1080"/>
        <w:jc w:val="both"/>
        <w:outlineLvl w:val="2"/>
        <w:rPr>
          <w:rFonts w:ascii="Arial" w:hAnsi="Arial" w:cs="Arial"/>
          <w:sz w:val="20"/>
          <w:szCs w:val="20"/>
        </w:rPr>
      </w:pPr>
      <w:r w:rsidRPr="00BC669D">
        <w:rPr>
          <w:rFonts w:ascii="Arial" w:hAnsi="Arial" w:cs="Arial"/>
          <w:sz w:val="20"/>
          <w:szCs w:val="20"/>
        </w:rPr>
        <w:t>–</w:t>
      </w:r>
      <w:r w:rsidRPr="00BC669D">
        <w:rPr>
          <w:rFonts w:ascii="Arial" w:hAnsi="Arial" w:cs="Arial"/>
          <w:b/>
          <w:sz w:val="20"/>
          <w:szCs w:val="20"/>
        </w:rPr>
        <w:t xml:space="preserve"> Załącznik </w:t>
      </w:r>
      <w:r w:rsidRPr="00AF1D35">
        <w:rPr>
          <w:rFonts w:ascii="Arial" w:hAnsi="Arial" w:cs="Arial"/>
          <w:b/>
          <w:sz w:val="20"/>
          <w:szCs w:val="20"/>
        </w:rPr>
        <w:t>nr 6.3:</w:t>
      </w:r>
      <w:r w:rsidR="00C123FB" w:rsidRPr="00AF1D35">
        <w:rPr>
          <w:rFonts w:ascii="Arial" w:hAnsi="Arial" w:cs="Arial"/>
          <w:sz w:val="20"/>
          <w:szCs w:val="20"/>
        </w:rPr>
        <w:t xml:space="preserve"> Pełnomocnictwa (jeśli dotyczy)</w:t>
      </w:r>
      <w:r w:rsidR="004A617C" w:rsidRPr="00AF1D35">
        <w:rPr>
          <w:rFonts w:ascii="Arial" w:hAnsi="Arial" w:cs="Arial"/>
          <w:sz w:val="20"/>
          <w:szCs w:val="20"/>
        </w:rPr>
        <w:t>.</w:t>
      </w:r>
    </w:p>
    <w:p w14:paraId="39767F47" w14:textId="77777777" w:rsidR="00205B92" w:rsidRDefault="00347032" w:rsidP="00881414">
      <w:pPr>
        <w:spacing w:line="276" w:lineRule="auto"/>
        <w:ind w:left="1080"/>
        <w:jc w:val="both"/>
        <w:outlineLvl w:val="2"/>
        <w:rPr>
          <w:rFonts w:ascii="Arial" w:hAnsi="Arial" w:cs="Arial"/>
          <w:sz w:val="20"/>
          <w:szCs w:val="20"/>
        </w:rPr>
      </w:pPr>
      <w:r w:rsidRPr="00BC669D">
        <w:rPr>
          <w:rFonts w:ascii="Arial" w:hAnsi="Arial" w:cs="Arial"/>
          <w:sz w:val="20"/>
          <w:szCs w:val="20"/>
        </w:rPr>
        <w:t>–</w:t>
      </w:r>
      <w:r w:rsidR="00A4532B" w:rsidRPr="00C87002">
        <w:rPr>
          <w:rFonts w:ascii="Arial" w:hAnsi="Arial" w:cs="Arial"/>
          <w:b/>
          <w:sz w:val="20"/>
          <w:szCs w:val="20"/>
        </w:rPr>
        <w:t xml:space="preserve"> </w:t>
      </w:r>
      <w:r w:rsidR="00967B77" w:rsidRPr="00C87002">
        <w:rPr>
          <w:rFonts w:ascii="Arial" w:hAnsi="Arial" w:cs="Arial"/>
          <w:b/>
          <w:sz w:val="20"/>
          <w:szCs w:val="20"/>
        </w:rPr>
        <w:t>Załącznik</w:t>
      </w:r>
      <w:r w:rsidR="00A4532B" w:rsidRPr="00C87002">
        <w:rPr>
          <w:rFonts w:ascii="Arial" w:hAnsi="Arial" w:cs="Arial"/>
          <w:b/>
          <w:sz w:val="20"/>
          <w:szCs w:val="20"/>
        </w:rPr>
        <w:t xml:space="preserve"> nr 7.1:</w:t>
      </w:r>
      <w:r w:rsidR="00967B77" w:rsidRPr="00C87002">
        <w:t xml:space="preserve"> </w:t>
      </w:r>
      <w:r w:rsidR="00A4532B" w:rsidRPr="00C87002">
        <w:rPr>
          <w:rFonts w:ascii="Arial" w:hAnsi="Arial" w:cs="Arial"/>
          <w:sz w:val="20"/>
          <w:szCs w:val="20"/>
        </w:rPr>
        <w:t xml:space="preserve"> </w:t>
      </w:r>
      <w:r w:rsidR="00601385" w:rsidRPr="00601385">
        <w:rPr>
          <w:rFonts w:ascii="Arial" w:hAnsi="Arial" w:cs="Arial"/>
          <w:sz w:val="20"/>
          <w:szCs w:val="20"/>
        </w:rPr>
        <w:t xml:space="preserve">Formularz informacji przedstawianych przy ubieganiu się o pomoc </w:t>
      </w:r>
      <w:r w:rsidR="00601385" w:rsidRPr="00601385">
        <w:rPr>
          <w:rFonts w:ascii="Arial" w:hAnsi="Arial" w:cs="Arial"/>
          <w:i/>
          <w:sz w:val="20"/>
          <w:szCs w:val="20"/>
        </w:rPr>
        <w:t xml:space="preserve">de </w:t>
      </w:r>
      <w:proofErr w:type="spellStart"/>
      <w:r w:rsidR="00601385" w:rsidRPr="00601385">
        <w:rPr>
          <w:rFonts w:ascii="Arial" w:hAnsi="Arial" w:cs="Arial"/>
          <w:i/>
          <w:sz w:val="20"/>
          <w:szCs w:val="20"/>
        </w:rPr>
        <w:t>minimis</w:t>
      </w:r>
      <w:proofErr w:type="spellEnd"/>
      <w:r w:rsidR="00601385" w:rsidRPr="00601385">
        <w:rPr>
          <w:rFonts w:ascii="Arial" w:hAnsi="Arial" w:cs="Arial"/>
          <w:sz w:val="20"/>
          <w:szCs w:val="20"/>
        </w:rPr>
        <w:t xml:space="preserve"> udzielaną na warunkach określonych w rozporządzeniu Komisji Europejskiej (UE) nr 1407/2013 z dnia 18 grudnia 2013 r. w sprawie stosowania art. 107 i 108 Traktatu o funkcjonowaniu Unii Europejskiej do pomocy </w:t>
      </w:r>
      <w:r w:rsidR="00601385" w:rsidRPr="00601385">
        <w:rPr>
          <w:rFonts w:ascii="Arial" w:hAnsi="Arial" w:cs="Arial"/>
          <w:i/>
          <w:sz w:val="20"/>
          <w:szCs w:val="20"/>
        </w:rPr>
        <w:t xml:space="preserve">de </w:t>
      </w:r>
      <w:proofErr w:type="spellStart"/>
      <w:r w:rsidR="00601385" w:rsidRPr="00601385">
        <w:rPr>
          <w:rFonts w:ascii="Arial" w:hAnsi="Arial" w:cs="Arial"/>
          <w:i/>
          <w:sz w:val="20"/>
          <w:szCs w:val="20"/>
        </w:rPr>
        <w:t>minimis</w:t>
      </w:r>
      <w:proofErr w:type="spellEnd"/>
      <w:r w:rsidR="00601385" w:rsidRPr="00601385">
        <w:rPr>
          <w:rFonts w:ascii="Arial" w:hAnsi="Arial" w:cs="Arial"/>
          <w:sz w:val="20"/>
          <w:szCs w:val="20"/>
        </w:rPr>
        <w:t xml:space="preserve"> (Dz. Urz. UE L Nr 352 z 24.12.2013),</w:t>
      </w:r>
    </w:p>
    <w:p w14:paraId="11FDA5A8" w14:textId="77777777" w:rsidR="00DB6A45" w:rsidRDefault="00600749">
      <w:pPr>
        <w:pStyle w:val="Akapitzlist"/>
        <w:spacing w:line="276" w:lineRule="auto"/>
        <w:ind w:left="1080"/>
        <w:jc w:val="both"/>
        <w:rPr>
          <w:rFonts w:ascii="Arial" w:hAnsi="Arial" w:cs="Arial"/>
          <w:bCs/>
          <w:sz w:val="20"/>
          <w:szCs w:val="20"/>
          <w:lang w:eastAsia="pl-PL"/>
        </w:rPr>
      </w:pPr>
      <w:r w:rsidRPr="00BC669D">
        <w:rPr>
          <w:rFonts w:ascii="Arial" w:hAnsi="Arial" w:cs="Arial"/>
          <w:sz w:val="20"/>
          <w:szCs w:val="20"/>
        </w:rPr>
        <w:t>–</w:t>
      </w:r>
      <w:r>
        <w:rPr>
          <w:rFonts w:ascii="Arial" w:hAnsi="Arial" w:cs="Arial"/>
          <w:sz w:val="20"/>
          <w:szCs w:val="20"/>
        </w:rPr>
        <w:t xml:space="preserve"> </w:t>
      </w:r>
      <w:r w:rsidR="00601385" w:rsidRPr="00601385">
        <w:rPr>
          <w:rFonts w:ascii="Arial" w:hAnsi="Arial" w:cs="Arial"/>
          <w:b/>
          <w:bCs/>
          <w:sz w:val="20"/>
          <w:szCs w:val="20"/>
          <w:lang w:eastAsia="pl-PL"/>
        </w:rPr>
        <w:t xml:space="preserve">Załącznik nr 7.1.1: </w:t>
      </w:r>
      <w:r w:rsidR="00601385" w:rsidRPr="00601385">
        <w:rPr>
          <w:rFonts w:ascii="Arial" w:hAnsi="Arial" w:cs="Arial"/>
          <w:bCs/>
          <w:sz w:val="20"/>
          <w:szCs w:val="20"/>
          <w:lang w:eastAsia="pl-PL"/>
        </w:rPr>
        <w:t xml:space="preserve">Kopie zaświadczeń </w:t>
      </w:r>
      <w:r w:rsidR="002B208E">
        <w:rPr>
          <w:rFonts w:ascii="Arial" w:hAnsi="Arial" w:cs="Arial"/>
          <w:bCs/>
          <w:sz w:val="20"/>
          <w:szCs w:val="20"/>
          <w:lang w:eastAsia="pl-PL"/>
        </w:rPr>
        <w:t xml:space="preserve">o </w:t>
      </w:r>
      <w:r w:rsidR="00601385" w:rsidRPr="00601385">
        <w:rPr>
          <w:rFonts w:ascii="Arial" w:hAnsi="Arial" w:cs="Arial"/>
          <w:bCs/>
          <w:sz w:val="20"/>
          <w:szCs w:val="20"/>
          <w:lang w:eastAsia="pl-PL"/>
        </w:rPr>
        <w:t xml:space="preserve">pomocy de </w:t>
      </w:r>
      <w:proofErr w:type="spellStart"/>
      <w:r w:rsidR="00601385" w:rsidRPr="00601385">
        <w:rPr>
          <w:rFonts w:ascii="Arial" w:hAnsi="Arial" w:cs="Arial"/>
          <w:bCs/>
          <w:sz w:val="20"/>
          <w:szCs w:val="20"/>
          <w:lang w:eastAsia="pl-PL"/>
        </w:rPr>
        <w:t>minimis</w:t>
      </w:r>
      <w:proofErr w:type="spellEnd"/>
      <w:r w:rsidR="00601385" w:rsidRPr="00601385">
        <w:rPr>
          <w:rFonts w:ascii="Arial" w:hAnsi="Arial" w:cs="Arial"/>
          <w:bCs/>
          <w:sz w:val="20"/>
          <w:szCs w:val="20"/>
          <w:lang w:eastAsia="pl-PL"/>
        </w:rPr>
        <w:t xml:space="preserve"> jakie otrzymał wnioskodawca  w roku, w którym ubiega się o pomoc oraz w ciągu 2 poprzedzających go lat, albo oświadczenie o wielkości pomocy de </w:t>
      </w:r>
      <w:proofErr w:type="spellStart"/>
      <w:r w:rsidR="00601385" w:rsidRPr="00601385">
        <w:rPr>
          <w:rFonts w:ascii="Arial" w:hAnsi="Arial" w:cs="Arial"/>
          <w:bCs/>
          <w:sz w:val="20"/>
          <w:szCs w:val="20"/>
          <w:lang w:eastAsia="pl-PL"/>
        </w:rPr>
        <w:t>minimis</w:t>
      </w:r>
      <w:proofErr w:type="spellEnd"/>
      <w:r w:rsidR="00601385" w:rsidRPr="00601385">
        <w:rPr>
          <w:rFonts w:ascii="Arial" w:hAnsi="Arial" w:cs="Arial"/>
          <w:bCs/>
          <w:sz w:val="20"/>
          <w:szCs w:val="20"/>
          <w:lang w:eastAsia="pl-PL"/>
        </w:rPr>
        <w:t xml:space="preserve"> otrzymanej w tym okresie – wg wzoru, albo oświadczenie o nieotrzymaniu takiej pomocy w tym okresie – wg wzoru</w:t>
      </w:r>
      <w:r w:rsidR="00604D3B" w:rsidRPr="004D0B12">
        <w:rPr>
          <w:rFonts w:ascii="Arial" w:hAnsi="Arial" w:cs="Arial"/>
          <w:bCs/>
          <w:sz w:val="20"/>
          <w:szCs w:val="20"/>
          <w:lang w:eastAsia="pl-PL"/>
        </w:rPr>
        <w:t>,</w:t>
      </w:r>
      <w:r w:rsidR="00601385" w:rsidRPr="00601385">
        <w:rPr>
          <w:rFonts w:ascii="Arial" w:hAnsi="Arial" w:cs="Arial"/>
          <w:b/>
          <w:bCs/>
          <w:sz w:val="20"/>
          <w:szCs w:val="20"/>
          <w:lang w:eastAsia="pl-PL"/>
        </w:rPr>
        <w:t xml:space="preserve"> </w:t>
      </w:r>
    </w:p>
    <w:p w14:paraId="4AC8CFDC" w14:textId="77777777" w:rsidR="00205B92" w:rsidRPr="00C87002" w:rsidRDefault="00347032" w:rsidP="00881414">
      <w:pPr>
        <w:spacing w:line="276" w:lineRule="auto"/>
        <w:ind w:left="1080"/>
        <w:jc w:val="both"/>
        <w:outlineLvl w:val="2"/>
        <w:rPr>
          <w:rFonts w:ascii="Arial" w:hAnsi="Arial" w:cs="Arial"/>
          <w:sz w:val="20"/>
          <w:szCs w:val="20"/>
        </w:rPr>
      </w:pPr>
      <w:r w:rsidRPr="00BC669D">
        <w:rPr>
          <w:rFonts w:ascii="Arial" w:hAnsi="Arial" w:cs="Arial"/>
          <w:sz w:val="20"/>
          <w:szCs w:val="20"/>
        </w:rPr>
        <w:t>–</w:t>
      </w:r>
      <w:r w:rsidR="00AF023E" w:rsidRPr="00C87002">
        <w:rPr>
          <w:rFonts w:ascii="Arial" w:hAnsi="Arial" w:cs="Arial"/>
          <w:b/>
          <w:sz w:val="20"/>
          <w:szCs w:val="20"/>
        </w:rPr>
        <w:t xml:space="preserve"> Załącznik nr 8:</w:t>
      </w:r>
      <w:r w:rsidR="00967B77" w:rsidRPr="00C87002">
        <w:rPr>
          <w:rFonts w:ascii="Arial" w:hAnsi="Arial" w:cs="Arial"/>
          <w:sz w:val="20"/>
          <w:szCs w:val="20"/>
        </w:rPr>
        <w:t xml:space="preserve"> </w:t>
      </w:r>
      <w:r w:rsidR="00AE0FFE" w:rsidRPr="00C87002">
        <w:rPr>
          <w:rFonts w:ascii="Arial" w:hAnsi="Arial" w:cs="Arial"/>
          <w:sz w:val="20"/>
          <w:szCs w:val="20"/>
        </w:rPr>
        <w:t xml:space="preserve">Dokumenty rejestrowe – </w:t>
      </w:r>
      <w:r w:rsidR="0019143E" w:rsidRPr="00C87002">
        <w:rPr>
          <w:rFonts w:ascii="Arial" w:hAnsi="Arial" w:cs="Arial"/>
          <w:sz w:val="20"/>
          <w:szCs w:val="20"/>
        </w:rPr>
        <w:t>w</w:t>
      </w:r>
      <w:r w:rsidR="00AE0FFE" w:rsidRPr="00C87002">
        <w:rPr>
          <w:rFonts w:ascii="Arial" w:hAnsi="Arial" w:cs="Arial"/>
          <w:sz w:val="20"/>
          <w:szCs w:val="20"/>
        </w:rPr>
        <w:t xml:space="preserve"> </w:t>
      </w:r>
      <w:r w:rsidR="0019143E" w:rsidRPr="00C87002">
        <w:rPr>
          <w:rFonts w:ascii="Arial" w:hAnsi="Arial" w:cs="Arial"/>
          <w:sz w:val="20"/>
          <w:szCs w:val="20"/>
        </w:rPr>
        <w:t>przypadku</w:t>
      </w:r>
      <w:r w:rsidR="006F302A" w:rsidRPr="00C87002">
        <w:rPr>
          <w:rFonts w:ascii="Arial" w:hAnsi="Arial" w:cs="Arial"/>
          <w:sz w:val="20"/>
          <w:szCs w:val="20"/>
        </w:rPr>
        <w:t>,</w:t>
      </w:r>
      <w:r w:rsidR="0019143E" w:rsidRPr="00C87002">
        <w:rPr>
          <w:rFonts w:ascii="Arial" w:hAnsi="Arial" w:cs="Arial"/>
          <w:sz w:val="20"/>
          <w:szCs w:val="20"/>
        </w:rPr>
        <w:t xml:space="preserve"> gdy </w:t>
      </w:r>
      <w:r w:rsidR="006F302A" w:rsidRPr="00C87002">
        <w:rPr>
          <w:rFonts w:ascii="Arial" w:hAnsi="Arial" w:cs="Arial"/>
          <w:sz w:val="20"/>
          <w:szCs w:val="20"/>
        </w:rPr>
        <w:t xml:space="preserve">informacje z nich wynikające </w:t>
      </w:r>
      <w:r w:rsidR="0019143E" w:rsidRPr="00C87002">
        <w:rPr>
          <w:rFonts w:ascii="Arial" w:hAnsi="Arial" w:cs="Arial"/>
          <w:sz w:val="20"/>
          <w:szCs w:val="20"/>
        </w:rPr>
        <w:t>nie są ogólnie dostępne w zasobach CEIDG lub KRS</w:t>
      </w:r>
      <w:r w:rsidR="006F302A" w:rsidRPr="00C87002">
        <w:rPr>
          <w:rFonts w:ascii="Arial" w:hAnsi="Arial" w:cs="Arial"/>
          <w:sz w:val="20"/>
          <w:szCs w:val="20"/>
        </w:rPr>
        <w:t xml:space="preserve"> </w:t>
      </w:r>
      <w:r w:rsidR="00AE0FFE" w:rsidRPr="00C87002">
        <w:rPr>
          <w:rFonts w:ascii="Arial" w:hAnsi="Arial" w:cs="Arial"/>
          <w:sz w:val="20"/>
          <w:szCs w:val="20"/>
        </w:rPr>
        <w:t>(</w:t>
      </w:r>
      <w:r w:rsidR="006F302A" w:rsidRPr="00C87002">
        <w:rPr>
          <w:rFonts w:ascii="Arial" w:hAnsi="Arial" w:cs="Arial"/>
          <w:sz w:val="20"/>
          <w:szCs w:val="20"/>
        </w:rPr>
        <w:t>w szczególności dotyczy spółek cywilnych i spółek kapitałowych w organizacji</w:t>
      </w:r>
      <w:r w:rsidR="00AE0FFE" w:rsidRPr="00C87002">
        <w:rPr>
          <w:rFonts w:ascii="Arial" w:hAnsi="Arial" w:cs="Arial"/>
          <w:sz w:val="20"/>
          <w:szCs w:val="20"/>
        </w:rPr>
        <w:t>, dla których należy załączyć umowę spółki),</w:t>
      </w:r>
    </w:p>
    <w:p w14:paraId="14DAFCBF" w14:textId="77777777" w:rsidR="007A3F32" w:rsidRPr="00A70A75" w:rsidRDefault="00601385" w:rsidP="005858D0">
      <w:pPr>
        <w:numPr>
          <w:ilvl w:val="0"/>
          <w:numId w:val="32"/>
        </w:numPr>
        <w:spacing w:line="276" w:lineRule="auto"/>
        <w:jc w:val="both"/>
        <w:outlineLvl w:val="2"/>
        <w:rPr>
          <w:rFonts w:ascii="Arial" w:hAnsi="Arial" w:cs="Arial"/>
          <w:sz w:val="20"/>
          <w:szCs w:val="20"/>
          <w:u w:val="single"/>
        </w:rPr>
      </w:pPr>
      <w:r w:rsidRPr="00601385">
        <w:rPr>
          <w:rFonts w:ascii="Arial" w:hAnsi="Arial" w:cs="Arial"/>
          <w:sz w:val="20"/>
          <w:szCs w:val="20"/>
          <w:u w:val="single"/>
        </w:rPr>
        <w:t>obowiązkowe, które mogą zostać uzupełnione na etapie przed podpisaniem umowy o dofinansowanie:</w:t>
      </w:r>
    </w:p>
    <w:p w14:paraId="301EEC5A" w14:textId="77777777" w:rsidR="00AF023E" w:rsidRDefault="0019143E" w:rsidP="0033097B">
      <w:pPr>
        <w:pStyle w:val="Akapitzlist"/>
        <w:spacing w:line="276" w:lineRule="auto"/>
        <w:ind w:left="1080"/>
        <w:jc w:val="both"/>
        <w:outlineLvl w:val="2"/>
        <w:rPr>
          <w:rFonts w:ascii="Arial" w:hAnsi="Arial" w:cs="Arial"/>
          <w:sz w:val="20"/>
          <w:szCs w:val="20"/>
        </w:rPr>
      </w:pPr>
      <w:r w:rsidRPr="006209F8">
        <w:rPr>
          <w:rFonts w:ascii="Arial" w:hAnsi="Arial" w:cs="Arial"/>
          <w:sz w:val="20"/>
          <w:szCs w:val="20"/>
        </w:rPr>
        <w:t>–</w:t>
      </w:r>
      <w:r w:rsidRPr="00C87002">
        <w:rPr>
          <w:rFonts w:ascii="Arial" w:hAnsi="Arial" w:cs="Arial"/>
          <w:b/>
          <w:sz w:val="20"/>
          <w:szCs w:val="20"/>
        </w:rPr>
        <w:t xml:space="preserve"> Załącznik nr 6.4: </w:t>
      </w:r>
      <w:r w:rsidR="00EB28FF">
        <w:rPr>
          <w:rFonts w:ascii="Arial" w:hAnsi="Arial" w:cs="Arial"/>
          <w:sz w:val="20"/>
          <w:szCs w:val="20"/>
        </w:rPr>
        <w:t>Dokumenty</w:t>
      </w:r>
      <w:r w:rsidRPr="00C87002">
        <w:rPr>
          <w:rFonts w:ascii="Arial" w:hAnsi="Arial" w:cs="Arial"/>
          <w:sz w:val="20"/>
          <w:szCs w:val="20"/>
        </w:rPr>
        <w:t xml:space="preserve"> </w:t>
      </w:r>
      <w:r w:rsidR="00EB28FF">
        <w:rPr>
          <w:rFonts w:ascii="Arial" w:hAnsi="Arial" w:cs="Arial"/>
          <w:sz w:val="20"/>
          <w:szCs w:val="20"/>
        </w:rPr>
        <w:t xml:space="preserve">potwierdzające zewnętrzne źródła finansowania </w:t>
      </w:r>
      <w:r w:rsidR="00533D8B" w:rsidRPr="00C87002">
        <w:rPr>
          <w:rFonts w:ascii="Arial" w:hAnsi="Arial" w:cs="Arial"/>
          <w:sz w:val="20"/>
          <w:szCs w:val="20"/>
        </w:rPr>
        <w:t>(jeśli dotyczy)</w:t>
      </w:r>
      <w:r w:rsidR="00533D8B">
        <w:rPr>
          <w:rFonts w:ascii="Arial" w:hAnsi="Arial" w:cs="Arial"/>
          <w:sz w:val="20"/>
          <w:szCs w:val="20"/>
        </w:rPr>
        <w:t xml:space="preserve"> </w:t>
      </w:r>
      <w:r w:rsidR="00EB28FF">
        <w:rPr>
          <w:rFonts w:ascii="Arial" w:hAnsi="Arial" w:cs="Arial"/>
          <w:sz w:val="20"/>
          <w:szCs w:val="20"/>
        </w:rPr>
        <w:t>np. promesa kredytowa</w:t>
      </w:r>
      <w:r w:rsidRPr="00C87002">
        <w:rPr>
          <w:rFonts w:ascii="Arial" w:hAnsi="Arial" w:cs="Arial"/>
          <w:sz w:val="20"/>
          <w:szCs w:val="20"/>
        </w:rPr>
        <w:t>,</w:t>
      </w:r>
    </w:p>
    <w:p w14:paraId="2D5DFEAE" w14:textId="77777777" w:rsidR="00967B77" w:rsidRPr="00A70A75" w:rsidRDefault="00601385" w:rsidP="005858D0">
      <w:pPr>
        <w:numPr>
          <w:ilvl w:val="0"/>
          <w:numId w:val="32"/>
        </w:numPr>
        <w:spacing w:line="276" w:lineRule="auto"/>
        <w:jc w:val="both"/>
        <w:outlineLvl w:val="2"/>
        <w:rPr>
          <w:rFonts w:ascii="Arial" w:hAnsi="Arial" w:cs="Arial"/>
          <w:sz w:val="20"/>
          <w:szCs w:val="20"/>
          <w:u w:val="single"/>
        </w:rPr>
      </w:pPr>
      <w:r w:rsidRPr="00601385">
        <w:rPr>
          <w:rFonts w:ascii="Arial" w:hAnsi="Arial" w:cs="Arial"/>
          <w:sz w:val="20"/>
          <w:szCs w:val="20"/>
          <w:u w:val="single"/>
        </w:rPr>
        <w:t xml:space="preserve">Pozostałe dokumenty, które zdaniem wnioskodawcy mogą mieć wpływ na całościową oceną projektu: </w:t>
      </w:r>
    </w:p>
    <w:p w14:paraId="0A0025B7" w14:textId="77777777" w:rsidR="00AF023E" w:rsidRPr="00C87002" w:rsidRDefault="00967B77" w:rsidP="0033097B">
      <w:pPr>
        <w:spacing w:line="276" w:lineRule="auto"/>
        <w:ind w:left="720" w:firstLine="414"/>
        <w:jc w:val="both"/>
        <w:outlineLvl w:val="2"/>
        <w:rPr>
          <w:rFonts w:ascii="Arial" w:hAnsi="Arial" w:cs="Arial"/>
          <w:sz w:val="20"/>
          <w:szCs w:val="20"/>
        </w:rPr>
      </w:pPr>
      <w:r w:rsidRPr="00C87002">
        <w:rPr>
          <w:rFonts w:ascii="Arial" w:hAnsi="Arial" w:cs="Arial"/>
          <w:sz w:val="20"/>
          <w:szCs w:val="20"/>
        </w:rPr>
        <w:t xml:space="preserve"> </w:t>
      </w:r>
      <w:r w:rsidRPr="006209F8">
        <w:rPr>
          <w:rFonts w:ascii="Arial" w:hAnsi="Arial" w:cs="Arial"/>
          <w:sz w:val="20"/>
          <w:szCs w:val="20"/>
        </w:rPr>
        <w:t>–</w:t>
      </w:r>
      <w:r w:rsidRPr="00C87002">
        <w:rPr>
          <w:rFonts w:ascii="Arial" w:hAnsi="Arial" w:cs="Arial"/>
          <w:b/>
          <w:sz w:val="20"/>
          <w:szCs w:val="20"/>
        </w:rPr>
        <w:t xml:space="preserve"> Załącznik nr 6.6: </w:t>
      </w:r>
      <w:r w:rsidRPr="00C87002">
        <w:rPr>
          <w:rFonts w:ascii="Arial" w:hAnsi="Arial" w:cs="Arial"/>
          <w:sz w:val="20"/>
          <w:szCs w:val="20"/>
        </w:rPr>
        <w:t>Pozostałe dokumenty (np. opinie, listy intencyjne itp.)</w:t>
      </w:r>
      <w:r w:rsidR="009035A4" w:rsidRPr="00C87002">
        <w:rPr>
          <w:rFonts w:ascii="Arial" w:hAnsi="Arial" w:cs="Arial"/>
          <w:sz w:val="20"/>
          <w:szCs w:val="20"/>
        </w:rPr>
        <w:t>.</w:t>
      </w:r>
    </w:p>
    <w:p w14:paraId="42B3A26A" w14:textId="77777777" w:rsidR="007A3F32" w:rsidRPr="007238A9" w:rsidRDefault="007A3F32" w:rsidP="00F00A1D">
      <w:pPr>
        <w:autoSpaceDE w:val="0"/>
        <w:autoSpaceDN w:val="0"/>
        <w:adjustRightInd w:val="0"/>
        <w:spacing w:line="276" w:lineRule="auto"/>
        <w:ind w:left="720"/>
        <w:jc w:val="both"/>
        <w:outlineLvl w:val="3"/>
        <w:rPr>
          <w:rFonts w:ascii="Arial" w:eastAsia="MyriadPro-Regular" w:hAnsi="Arial" w:cs="Arial"/>
          <w:sz w:val="20"/>
          <w:szCs w:val="20"/>
        </w:rPr>
      </w:pPr>
    </w:p>
    <w:p w14:paraId="006A9A8C" w14:textId="77777777" w:rsidR="00EB624D" w:rsidRPr="007238A9" w:rsidRDefault="00EB624D" w:rsidP="00E675FB">
      <w:pPr>
        <w:pStyle w:val="Nagwek1"/>
      </w:pPr>
      <w:bookmarkStart w:id="51" w:name="_Toc525884734"/>
      <w:r w:rsidRPr="007238A9">
        <w:t>Rozdział 6 Termin, forma i miejsce składania wniosków o dofinansowanie</w:t>
      </w:r>
      <w:bookmarkEnd w:id="51"/>
    </w:p>
    <w:p w14:paraId="14B79EC4" w14:textId="60E6B1CA" w:rsidR="00DB6A45" w:rsidRDefault="00FC1D63" w:rsidP="00893E42">
      <w:pPr>
        <w:pStyle w:val="Nagwek2"/>
      </w:pPr>
      <w:bookmarkStart w:id="52" w:name="_Toc525884735"/>
      <w:r>
        <w:t xml:space="preserve">6.1 </w:t>
      </w:r>
      <w:r w:rsidR="00EB624D" w:rsidRPr="00A62C6F">
        <w:t>Termin składania wniosków</w:t>
      </w:r>
      <w:bookmarkEnd w:id="52"/>
    </w:p>
    <w:p w14:paraId="635277A1" w14:textId="64BD079E" w:rsidR="00085743" w:rsidRPr="00085743" w:rsidRDefault="00277159" w:rsidP="00085743">
      <w:pPr>
        <w:pStyle w:val="Akapitzlist"/>
        <w:numPr>
          <w:ilvl w:val="0"/>
          <w:numId w:val="150"/>
        </w:numPr>
        <w:spacing w:line="276" w:lineRule="auto"/>
        <w:ind w:left="709"/>
        <w:jc w:val="both"/>
        <w:rPr>
          <w:rFonts w:ascii="Arial" w:hAnsi="Arial" w:cs="Arial"/>
          <w:b/>
          <w:sz w:val="20"/>
          <w:szCs w:val="20"/>
        </w:rPr>
      </w:pPr>
      <w:r>
        <w:rPr>
          <w:rFonts w:ascii="Arial" w:hAnsi="Arial" w:cs="Arial"/>
          <w:bCs/>
          <w:sz w:val="20"/>
          <w:szCs w:val="20"/>
        </w:rPr>
        <w:t xml:space="preserve">Nabór trwa </w:t>
      </w:r>
      <w:r w:rsidR="00601385" w:rsidRPr="0048013B">
        <w:rPr>
          <w:rFonts w:ascii="Arial" w:hAnsi="Arial" w:cs="Arial"/>
          <w:bCs/>
          <w:sz w:val="20"/>
          <w:szCs w:val="20"/>
        </w:rPr>
        <w:t xml:space="preserve">od </w:t>
      </w:r>
      <w:r>
        <w:rPr>
          <w:rFonts w:ascii="Arial" w:hAnsi="Arial" w:cs="Arial"/>
          <w:bCs/>
          <w:sz w:val="20"/>
          <w:szCs w:val="20"/>
        </w:rPr>
        <w:t xml:space="preserve">dnia </w:t>
      </w:r>
      <w:r w:rsidR="005B0822" w:rsidRPr="00893E42">
        <w:rPr>
          <w:rFonts w:ascii="Arial" w:hAnsi="Arial" w:cs="Arial"/>
          <w:b/>
          <w:bCs/>
          <w:sz w:val="20"/>
          <w:szCs w:val="20"/>
        </w:rPr>
        <w:t>30</w:t>
      </w:r>
      <w:r w:rsidR="0048013B" w:rsidRPr="00893E42">
        <w:rPr>
          <w:rFonts w:ascii="Arial" w:hAnsi="Arial" w:cs="Arial"/>
          <w:b/>
          <w:bCs/>
          <w:sz w:val="20"/>
          <w:szCs w:val="20"/>
        </w:rPr>
        <w:t xml:space="preserve"> października </w:t>
      </w:r>
      <w:r w:rsidR="005B0822" w:rsidRPr="00893E42">
        <w:rPr>
          <w:rFonts w:ascii="Arial" w:hAnsi="Arial" w:cs="Arial"/>
          <w:b/>
          <w:bCs/>
          <w:sz w:val="20"/>
          <w:szCs w:val="20"/>
        </w:rPr>
        <w:t>2018</w:t>
      </w:r>
      <w:r w:rsidR="00601385" w:rsidRPr="0048013B">
        <w:rPr>
          <w:rFonts w:ascii="Arial" w:hAnsi="Arial" w:cs="Arial"/>
          <w:b/>
          <w:bCs/>
          <w:sz w:val="20"/>
          <w:szCs w:val="20"/>
        </w:rPr>
        <w:t xml:space="preserve"> r.</w:t>
      </w:r>
      <w:r w:rsidR="00601385" w:rsidRPr="0048013B">
        <w:rPr>
          <w:rFonts w:ascii="Arial" w:hAnsi="Arial" w:cs="Arial"/>
          <w:bCs/>
          <w:sz w:val="20"/>
          <w:szCs w:val="20"/>
        </w:rPr>
        <w:t xml:space="preserve"> do </w:t>
      </w:r>
      <w:r w:rsidR="0048013B" w:rsidRPr="00893E42">
        <w:rPr>
          <w:rFonts w:ascii="Arial" w:hAnsi="Arial" w:cs="Arial"/>
          <w:bCs/>
          <w:sz w:val="20"/>
          <w:szCs w:val="20"/>
        </w:rPr>
        <w:t xml:space="preserve">dnia </w:t>
      </w:r>
      <w:r w:rsidR="005B0822" w:rsidRPr="00893E42">
        <w:rPr>
          <w:rFonts w:ascii="Arial" w:hAnsi="Arial" w:cs="Arial"/>
          <w:b/>
          <w:bCs/>
          <w:sz w:val="20"/>
          <w:szCs w:val="20"/>
        </w:rPr>
        <w:t>4</w:t>
      </w:r>
      <w:r w:rsidR="0048013B" w:rsidRPr="00893E42">
        <w:rPr>
          <w:rFonts w:ascii="Arial" w:hAnsi="Arial" w:cs="Arial"/>
          <w:b/>
          <w:bCs/>
          <w:sz w:val="20"/>
          <w:szCs w:val="20"/>
        </w:rPr>
        <w:t xml:space="preserve"> stycznia </w:t>
      </w:r>
      <w:r w:rsidR="005B0822" w:rsidRPr="00893E42">
        <w:rPr>
          <w:rFonts w:ascii="Arial" w:hAnsi="Arial" w:cs="Arial"/>
          <w:b/>
          <w:bCs/>
          <w:sz w:val="20"/>
          <w:szCs w:val="20"/>
        </w:rPr>
        <w:t>2019 r.</w:t>
      </w:r>
    </w:p>
    <w:p w14:paraId="6DC44A31" w14:textId="49992FD1" w:rsidR="00085743" w:rsidRPr="00893E42" w:rsidRDefault="00085743">
      <w:pPr>
        <w:pStyle w:val="Akapitzlist"/>
        <w:numPr>
          <w:ilvl w:val="0"/>
          <w:numId w:val="150"/>
        </w:numPr>
        <w:spacing w:line="276" w:lineRule="auto"/>
        <w:ind w:left="709"/>
        <w:jc w:val="both"/>
        <w:rPr>
          <w:rFonts w:ascii="Arial" w:hAnsi="Arial" w:cs="Arial"/>
          <w:b/>
          <w:sz w:val="20"/>
          <w:szCs w:val="20"/>
        </w:rPr>
      </w:pPr>
      <w:r>
        <w:rPr>
          <w:rFonts w:ascii="Arial" w:hAnsi="Arial" w:cs="Arial"/>
          <w:sz w:val="20"/>
          <w:szCs w:val="20"/>
        </w:rPr>
        <w:t xml:space="preserve">Wniosek o dofinansowanie wraz z załącznikami w wersji elektronicznej należy opublikować </w:t>
      </w:r>
      <w:r>
        <w:rPr>
          <w:rFonts w:ascii="Arial" w:hAnsi="Arial" w:cs="Arial"/>
          <w:sz w:val="20"/>
          <w:szCs w:val="20"/>
        </w:rPr>
        <w:br/>
        <w:t xml:space="preserve">w </w:t>
      </w:r>
      <w:r w:rsidRPr="0048013B">
        <w:rPr>
          <w:rFonts w:ascii="Arial" w:hAnsi="Arial" w:cs="Arial"/>
          <w:sz w:val="20"/>
          <w:szCs w:val="20"/>
        </w:rPr>
        <w:t xml:space="preserve">LSI2014 </w:t>
      </w:r>
      <w:r w:rsidRPr="0048013B">
        <w:rPr>
          <w:rFonts w:ascii="Arial" w:hAnsi="Arial" w:cs="Arial"/>
          <w:b/>
          <w:sz w:val="20"/>
          <w:szCs w:val="20"/>
        </w:rPr>
        <w:t xml:space="preserve">do dnia </w:t>
      </w:r>
      <w:r w:rsidR="0048013B" w:rsidRPr="0048013B">
        <w:rPr>
          <w:rFonts w:ascii="Arial" w:hAnsi="Arial" w:cs="Arial"/>
          <w:b/>
          <w:bCs/>
          <w:sz w:val="20"/>
          <w:szCs w:val="20"/>
        </w:rPr>
        <w:t xml:space="preserve">4 stycznia 2019 r. </w:t>
      </w:r>
      <w:r w:rsidRPr="0048013B">
        <w:rPr>
          <w:rFonts w:ascii="Arial" w:hAnsi="Arial" w:cs="Arial"/>
          <w:b/>
          <w:sz w:val="20"/>
          <w:szCs w:val="20"/>
        </w:rPr>
        <w:t>do godz. 15:00.</w:t>
      </w:r>
    </w:p>
    <w:p w14:paraId="0CFB5157" w14:textId="7FE5F80D" w:rsidR="008A0C31" w:rsidRPr="00893E42" w:rsidRDefault="008A0C31" w:rsidP="008A0C31">
      <w:pPr>
        <w:pStyle w:val="Akapitzlist"/>
        <w:numPr>
          <w:ilvl w:val="0"/>
          <w:numId w:val="150"/>
        </w:numPr>
        <w:spacing w:line="276" w:lineRule="auto"/>
        <w:ind w:left="709"/>
        <w:jc w:val="both"/>
        <w:rPr>
          <w:rFonts w:ascii="Arial" w:hAnsi="Arial" w:cs="Arial"/>
          <w:sz w:val="20"/>
          <w:szCs w:val="20"/>
        </w:rPr>
      </w:pPr>
      <w:r w:rsidRPr="00361C29">
        <w:rPr>
          <w:rFonts w:ascii="Arial" w:hAnsi="Arial" w:cs="Arial"/>
          <w:sz w:val="20"/>
          <w:szCs w:val="20"/>
        </w:rPr>
        <w:t>IZ RPO WZ nie przewiduje możliwości skrócenia terminu składania wniosków o dofinansowanie projektu.</w:t>
      </w:r>
    </w:p>
    <w:p w14:paraId="1E5F3523" w14:textId="77777777" w:rsidR="00DB6A45" w:rsidRDefault="00DB6A45">
      <w:pPr>
        <w:autoSpaceDE w:val="0"/>
        <w:autoSpaceDN w:val="0"/>
        <w:adjustRightInd w:val="0"/>
        <w:spacing w:line="276" w:lineRule="auto"/>
        <w:jc w:val="both"/>
        <w:outlineLvl w:val="4"/>
        <w:rPr>
          <w:rFonts w:ascii="Arial" w:hAnsi="Arial" w:cs="Arial"/>
          <w:sz w:val="20"/>
          <w:szCs w:val="20"/>
        </w:rPr>
      </w:pPr>
    </w:p>
    <w:p w14:paraId="45863297" w14:textId="4B86E42F" w:rsidR="00DB6A45" w:rsidRPr="00893E42" w:rsidRDefault="00FC1D63" w:rsidP="00893E42">
      <w:pPr>
        <w:pStyle w:val="Nagwek2"/>
      </w:pPr>
      <w:bookmarkStart w:id="53" w:name="_Toc525884736"/>
      <w:r>
        <w:t xml:space="preserve">6.2 </w:t>
      </w:r>
      <w:r w:rsidR="00817612" w:rsidRPr="00817612">
        <w:t>Forma i miejsce składania wniosków</w:t>
      </w:r>
      <w:bookmarkEnd w:id="53"/>
    </w:p>
    <w:p w14:paraId="484FB182" w14:textId="74AC6F62" w:rsidR="00DB6A45" w:rsidRDefault="00817612">
      <w:pPr>
        <w:numPr>
          <w:ilvl w:val="0"/>
          <w:numId w:val="82"/>
        </w:numPr>
        <w:spacing w:line="276" w:lineRule="auto"/>
        <w:jc w:val="both"/>
        <w:outlineLvl w:val="2"/>
        <w:rPr>
          <w:rFonts w:ascii="Arial" w:hAnsi="Arial" w:cs="Arial"/>
          <w:sz w:val="20"/>
          <w:szCs w:val="20"/>
        </w:rPr>
      </w:pPr>
      <w:r w:rsidRPr="00817612">
        <w:rPr>
          <w:rFonts w:ascii="Arial" w:hAnsi="Arial" w:cs="Arial"/>
          <w:sz w:val="20"/>
          <w:szCs w:val="20"/>
        </w:rPr>
        <w:t xml:space="preserve">Skuteczne złożenie dokumentacji aplikacyjnej polega </w:t>
      </w:r>
      <w:r w:rsidRPr="00893E42">
        <w:rPr>
          <w:rFonts w:ascii="Arial" w:hAnsi="Arial" w:cs="Arial"/>
          <w:sz w:val="20"/>
          <w:szCs w:val="20"/>
        </w:rPr>
        <w:t xml:space="preserve">na </w:t>
      </w:r>
      <w:r w:rsidRPr="00817612">
        <w:rPr>
          <w:rFonts w:ascii="Arial" w:hAnsi="Arial" w:cs="Arial"/>
          <w:sz w:val="20"/>
          <w:szCs w:val="20"/>
          <w:u w:val="single"/>
        </w:rPr>
        <w:t>opublikowaniu</w:t>
      </w:r>
      <w:r w:rsidRPr="00817612">
        <w:rPr>
          <w:rFonts w:ascii="Arial" w:hAnsi="Arial" w:cs="Arial"/>
          <w:sz w:val="20"/>
          <w:szCs w:val="20"/>
        </w:rPr>
        <w:t xml:space="preserve"> wniosku </w:t>
      </w:r>
      <w:r w:rsidRPr="00817612">
        <w:rPr>
          <w:rFonts w:ascii="Arial" w:hAnsi="Arial" w:cs="Arial"/>
          <w:sz w:val="20"/>
          <w:szCs w:val="20"/>
        </w:rPr>
        <w:br/>
        <w:t xml:space="preserve">o dofinansowanie wraz z załącznikami w wersji elektronicznej w LSI2014 </w:t>
      </w:r>
      <w:r w:rsidRPr="00817612">
        <w:rPr>
          <w:rFonts w:ascii="Arial" w:hAnsi="Arial" w:cs="Arial"/>
          <w:b/>
          <w:sz w:val="20"/>
          <w:szCs w:val="20"/>
        </w:rPr>
        <w:t>w</w:t>
      </w:r>
      <w:r w:rsidRPr="00817612">
        <w:rPr>
          <w:rFonts w:ascii="Arial" w:hAnsi="Arial" w:cs="Arial"/>
          <w:sz w:val="20"/>
          <w:szCs w:val="20"/>
        </w:rPr>
        <w:t xml:space="preserve"> </w:t>
      </w:r>
      <w:r w:rsidRPr="00817612">
        <w:rPr>
          <w:rFonts w:ascii="Arial" w:hAnsi="Arial" w:cs="Arial"/>
          <w:b/>
          <w:sz w:val="20"/>
          <w:szCs w:val="20"/>
        </w:rPr>
        <w:t>terminie naboru projektów</w:t>
      </w:r>
      <w:r w:rsidRPr="00817612">
        <w:rPr>
          <w:rFonts w:ascii="Arial" w:hAnsi="Arial" w:cs="Arial"/>
          <w:sz w:val="20"/>
          <w:szCs w:val="20"/>
        </w:rPr>
        <w:t xml:space="preserve"> oraz </w:t>
      </w:r>
      <w:r w:rsidR="008A0C31" w:rsidRPr="00361C29">
        <w:rPr>
          <w:rFonts w:ascii="Arial" w:hAnsi="Arial" w:cs="Arial"/>
          <w:sz w:val="20"/>
          <w:u w:val="single"/>
        </w:rPr>
        <w:t>złożeniu</w:t>
      </w:r>
      <w:r w:rsidR="008A0C31" w:rsidRPr="00817612" w:rsidDel="008A0C31">
        <w:rPr>
          <w:rFonts w:ascii="Arial" w:hAnsi="Arial" w:cs="Arial"/>
          <w:sz w:val="20"/>
          <w:szCs w:val="20"/>
          <w:u w:val="single"/>
        </w:rPr>
        <w:t xml:space="preserve"> </w:t>
      </w:r>
      <w:r w:rsidRPr="00817612">
        <w:rPr>
          <w:rFonts w:ascii="Arial" w:hAnsi="Arial" w:cs="Arial"/>
          <w:sz w:val="20"/>
          <w:szCs w:val="20"/>
          <w:u w:val="single"/>
        </w:rPr>
        <w:t>do IZ RPO WZ pisemnego wniosku o przyznanie pomocy</w:t>
      </w:r>
      <w:r w:rsidRPr="00817612">
        <w:rPr>
          <w:rFonts w:ascii="Arial" w:hAnsi="Arial" w:cs="Arial"/>
          <w:sz w:val="20"/>
          <w:szCs w:val="20"/>
        </w:rPr>
        <w:t>, podpisanego zgodnie z zasadami reprezentacji obowiązującymi wnioskodawcę, zawierającego właściwą sumę kontrolną, najpóźniej w terminie 7 dni od dnia zakończenia naboru projektów, tj.</w:t>
      </w:r>
      <w:r w:rsidR="000641D2">
        <w:rPr>
          <w:rFonts w:ascii="Arial" w:hAnsi="Arial" w:cs="Arial"/>
          <w:sz w:val="20"/>
          <w:szCs w:val="20"/>
        </w:rPr>
        <w:t xml:space="preserve"> </w:t>
      </w:r>
      <w:r w:rsidR="00601385" w:rsidRPr="00601385">
        <w:rPr>
          <w:rFonts w:ascii="Arial" w:hAnsi="Arial" w:cs="Arial"/>
          <w:b/>
          <w:sz w:val="20"/>
          <w:szCs w:val="20"/>
        </w:rPr>
        <w:t xml:space="preserve">do dnia </w:t>
      </w:r>
      <w:r w:rsidR="0048013B">
        <w:rPr>
          <w:rFonts w:ascii="Arial" w:hAnsi="Arial" w:cs="Arial"/>
          <w:b/>
          <w:sz w:val="20"/>
          <w:szCs w:val="20"/>
        </w:rPr>
        <w:t>11 stycznia 2019 r.</w:t>
      </w:r>
      <w:r w:rsidRPr="000641D2">
        <w:rPr>
          <w:rFonts w:ascii="Arial" w:hAnsi="Arial" w:cs="Arial"/>
          <w:sz w:val="20"/>
          <w:szCs w:val="20"/>
        </w:rPr>
        <w:t xml:space="preserve"> </w:t>
      </w:r>
    </w:p>
    <w:p w14:paraId="6217CA77" w14:textId="488AC19A" w:rsidR="0048013B" w:rsidRPr="0048013B" w:rsidRDefault="008A0C31" w:rsidP="00893E42">
      <w:pPr>
        <w:pStyle w:val="Akapitzlist"/>
        <w:numPr>
          <w:ilvl w:val="0"/>
          <w:numId w:val="82"/>
        </w:numPr>
        <w:spacing w:line="276" w:lineRule="auto"/>
        <w:jc w:val="both"/>
        <w:rPr>
          <w:rFonts w:ascii="Arial" w:hAnsi="Arial" w:cs="Arial"/>
          <w:b/>
          <w:sz w:val="20"/>
        </w:rPr>
      </w:pPr>
      <w:r w:rsidRPr="0048013B">
        <w:rPr>
          <w:rFonts w:ascii="Arial" w:hAnsi="Arial" w:cs="Arial"/>
          <w:sz w:val="20"/>
          <w:szCs w:val="20"/>
        </w:rPr>
        <w:t xml:space="preserve">W przypadku nadania przesyłki w polskiej placówce pocztowej operatora wyznaczonego w rozumieniu Prawa pocztowego lub u innego operatora pocztowego, pisemny wniosek o przyznanie pomocy </w:t>
      </w:r>
      <w:r w:rsidRPr="0048013B">
        <w:rPr>
          <w:rFonts w:ascii="Arial" w:hAnsi="Arial" w:cs="Arial"/>
          <w:b/>
          <w:sz w:val="20"/>
          <w:szCs w:val="20"/>
        </w:rPr>
        <w:t>musi wpłynąć do IZ RPO WZ</w:t>
      </w:r>
      <w:r w:rsidRPr="0048013B">
        <w:rPr>
          <w:rFonts w:ascii="Arial" w:hAnsi="Arial" w:cs="Arial"/>
          <w:sz w:val="20"/>
          <w:szCs w:val="20"/>
        </w:rPr>
        <w:t xml:space="preserve"> </w:t>
      </w:r>
      <w:r w:rsidRPr="0048013B">
        <w:rPr>
          <w:rFonts w:ascii="Arial" w:hAnsi="Arial" w:cs="Arial"/>
          <w:b/>
          <w:sz w:val="20"/>
        </w:rPr>
        <w:t xml:space="preserve">do dnia </w:t>
      </w:r>
      <w:r w:rsidR="0048013B" w:rsidRPr="0048013B">
        <w:rPr>
          <w:rFonts w:ascii="Arial" w:hAnsi="Arial" w:cs="Arial"/>
          <w:b/>
          <w:sz w:val="20"/>
        </w:rPr>
        <w:t xml:space="preserve">11 stycznia 2019 r. </w:t>
      </w:r>
    </w:p>
    <w:p w14:paraId="30BA9181" w14:textId="15080B67" w:rsidR="008A0C31" w:rsidRPr="00DF252D" w:rsidRDefault="008A0C31" w:rsidP="00893E42">
      <w:pPr>
        <w:pStyle w:val="Akapitzlist"/>
        <w:numPr>
          <w:ilvl w:val="0"/>
          <w:numId w:val="82"/>
        </w:numPr>
        <w:spacing w:line="276" w:lineRule="auto"/>
        <w:jc w:val="both"/>
        <w:rPr>
          <w:szCs w:val="20"/>
        </w:rPr>
      </w:pPr>
      <w:r w:rsidRPr="00361C29">
        <w:rPr>
          <w:rFonts w:ascii="Arial" w:hAnsi="Arial" w:cs="Arial"/>
          <w:sz w:val="20"/>
          <w:szCs w:val="20"/>
        </w:rPr>
        <w:t>IZ RPO WZ nie przewiduje możliwości skrócenia terminów, o których mowa w pkt 1 i 2.</w:t>
      </w:r>
    </w:p>
    <w:p w14:paraId="34599C39" w14:textId="224E4BB1" w:rsidR="004132C2" w:rsidRDefault="00665B67" w:rsidP="005858D0">
      <w:pPr>
        <w:pStyle w:val="Nagwek3"/>
        <w:numPr>
          <w:ilvl w:val="0"/>
          <w:numId w:val="82"/>
        </w:numPr>
        <w:spacing w:line="276" w:lineRule="auto"/>
        <w:rPr>
          <w:szCs w:val="20"/>
        </w:rPr>
      </w:pPr>
      <w:r w:rsidRPr="00020658">
        <w:rPr>
          <w:rFonts w:cs="Arial"/>
          <w:szCs w:val="20"/>
        </w:rPr>
        <w:t>Przez pisemny wniosek o przyznanie pomocy rozumie się jednostronicowy dokument, który</w:t>
      </w:r>
      <w:r>
        <w:rPr>
          <w:szCs w:val="20"/>
        </w:rPr>
        <w:t xml:space="preserve"> generuje się po opublikowaniu wniosku o dofinansowanie w wersji elektronicznej w LSI2014. W wersji papierowej należy dostarczyć jedynie przedmiotowy pisemny wniosek o przyznanie pomocy, nie zaś pełny wydruk wniosku o dofinansowanie. Treść wniosku o przyznanie pomocy zostanie wygenerowana w oparciu o następujący wzór:</w:t>
      </w:r>
    </w:p>
    <w:p w14:paraId="079C1D58" w14:textId="77777777" w:rsidR="000E6B0A" w:rsidRPr="000E6B0A" w:rsidRDefault="000E6B0A" w:rsidP="00893E4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9"/>
      </w:tblGrid>
      <w:tr w:rsidR="00536EC6" w:rsidRPr="00361C29" w14:paraId="4AE86935" w14:textId="77777777" w:rsidTr="006574B5">
        <w:trPr>
          <w:trHeight w:val="5478"/>
          <w:jc w:val="center"/>
        </w:trPr>
        <w:tc>
          <w:tcPr>
            <w:tcW w:w="6369" w:type="dxa"/>
            <w:tcBorders>
              <w:top w:val="single" w:sz="4" w:space="0" w:color="auto"/>
              <w:left w:val="single" w:sz="4" w:space="0" w:color="auto"/>
              <w:bottom w:val="single" w:sz="4" w:space="0" w:color="auto"/>
              <w:right w:val="single" w:sz="4" w:space="0" w:color="auto"/>
            </w:tcBorders>
          </w:tcPr>
          <w:p w14:paraId="1D8B0C1A" w14:textId="77777777" w:rsidR="00536EC6" w:rsidRPr="00361C29" w:rsidRDefault="00536EC6" w:rsidP="006574B5">
            <w:pPr>
              <w:spacing w:line="276" w:lineRule="auto"/>
              <w:rPr>
                <w:rFonts w:ascii="Arial" w:hAnsi="Arial" w:cs="Arial"/>
                <w:sz w:val="11"/>
                <w:szCs w:val="11"/>
              </w:rPr>
            </w:pPr>
          </w:p>
          <w:p w14:paraId="7A5C0E3E"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Wnioskodawca:</w:t>
            </w:r>
          </w:p>
          <w:p w14:paraId="389B67B2"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Dane automatycznie z LSI2014:</w:t>
            </w:r>
          </w:p>
          <w:p w14:paraId="3CE5E537"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Pole B.1.2. NIP</w:t>
            </w:r>
          </w:p>
          <w:p w14:paraId="5A9748BE"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Pole B.1.3. Nazwa wnioskodawcy</w:t>
            </w:r>
          </w:p>
          <w:p w14:paraId="78CE9216"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Pole B.1.4. Siedziba wnioskodawcy</w:t>
            </w:r>
          </w:p>
          <w:tbl>
            <w:tblPr>
              <w:tblW w:w="5883"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3859"/>
            </w:tblGrid>
            <w:tr w:rsidR="00536EC6" w:rsidRPr="00361C29" w14:paraId="20C268C7" w14:textId="77777777" w:rsidTr="006574B5">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14:paraId="27C759DE"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Oś</w:t>
                  </w:r>
                </w:p>
              </w:tc>
              <w:tc>
                <w:tcPr>
                  <w:tcW w:w="3859" w:type="dxa"/>
                  <w:tcBorders>
                    <w:top w:val="single" w:sz="4" w:space="0" w:color="auto"/>
                    <w:left w:val="single" w:sz="4" w:space="0" w:color="auto"/>
                    <w:bottom w:val="single" w:sz="4" w:space="0" w:color="auto"/>
                    <w:right w:val="single" w:sz="4" w:space="0" w:color="auto"/>
                  </w:tcBorders>
                  <w:vAlign w:val="center"/>
                  <w:hideMark/>
                </w:tcPr>
                <w:p w14:paraId="25CF6780"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automatycznie pole 1.1</w:t>
                  </w:r>
                </w:p>
              </w:tc>
            </w:tr>
            <w:tr w:rsidR="00536EC6" w:rsidRPr="00361C29" w14:paraId="37C247B6" w14:textId="77777777" w:rsidTr="006574B5">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14:paraId="5D3A5483"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Działanie</w:t>
                  </w:r>
                </w:p>
              </w:tc>
              <w:tc>
                <w:tcPr>
                  <w:tcW w:w="3859" w:type="dxa"/>
                  <w:tcBorders>
                    <w:top w:val="single" w:sz="4" w:space="0" w:color="auto"/>
                    <w:left w:val="single" w:sz="4" w:space="0" w:color="auto"/>
                    <w:bottom w:val="single" w:sz="4" w:space="0" w:color="auto"/>
                    <w:right w:val="single" w:sz="4" w:space="0" w:color="auto"/>
                  </w:tcBorders>
                  <w:vAlign w:val="center"/>
                  <w:hideMark/>
                </w:tcPr>
                <w:p w14:paraId="21C9049A"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automatycznie pole 1.2</w:t>
                  </w:r>
                </w:p>
              </w:tc>
            </w:tr>
            <w:tr w:rsidR="00536EC6" w:rsidRPr="00361C29" w14:paraId="524C25F6" w14:textId="77777777" w:rsidTr="006574B5">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14:paraId="3345DAB3"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Nr naboru</w:t>
                  </w:r>
                </w:p>
              </w:tc>
              <w:tc>
                <w:tcPr>
                  <w:tcW w:w="3859" w:type="dxa"/>
                  <w:tcBorders>
                    <w:top w:val="single" w:sz="4" w:space="0" w:color="auto"/>
                    <w:left w:val="single" w:sz="4" w:space="0" w:color="auto"/>
                    <w:bottom w:val="single" w:sz="4" w:space="0" w:color="auto"/>
                    <w:right w:val="single" w:sz="4" w:space="0" w:color="auto"/>
                  </w:tcBorders>
                  <w:vAlign w:val="center"/>
                  <w:hideMark/>
                </w:tcPr>
                <w:p w14:paraId="19E3C6BE"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automatycznie pole 2.1</w:t>
                  </w:r>
                </w:p>
              </w:tc>
            </w:tr>
            <w:tr w:rsidR="00536EC6" w:rsidRPr="00361C29" w14:paraId="3679AF20" w14:textId="77777777" w:rsidTr="006574B5">
              <w:trPr>
                <w:trHeight w:val="143"/>
              </w:trPr>
              <w:tc>
                <w:tcPr>
                  <w:tcW w:w="2024" w:type="dxa"/>
                  <w:tcBorders>
                    <w:top w:val="single" w:sz="4" w:space="0" w:color="auto"/>
                    <w:left w:val="single" w:sz="4" w:space="0" w:color="auto"/>
                    <w:bottom w:val="single" w:sz="4" w:space="0" w:color="auto"/>
                    <w:right w:val="single" w:sz="4" w:space="0" w:color="auto"/>
                  </w:tcBorders>
                  <w:vAlign w:val="center"/>
                  <w:hideMark/>
                </w:tcPr>
                <w:p w14:paraId="4E593E62"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Instytucja przyjmująca wniosek</w:t>
                  </w:r>
                </w:p>
              </w:tc>
              <w:tc>
                <w:tcPr>
                  <w:tcW w:w="3859" w:type="dxa"/>
                  <w:tcBorders>
                    <w:top w:val="single" w:sz="4" w:space="0" w:color="auto"/>
                    <w:left w:val="single" w:sz="4" w:space="0" w:color="auto"/>
                    <w:bottom w:val="single" w:sz="4" w:space="0" w:color="auto"/>
                    <w:right w:val="single" w:sz="4" w:space="0" w:color="auto"/>
                  </w:tcBorders>
                  <w:vAlign w:val="center"/>
                  <w:hideMark/>
                </w:tcPr>
                <w:p w14:paraId="50BB24A5" w14:textId="77777777" w:rsidR="00536EC6" w:rsidRPr="00361C29" w:rsidRDefault="00536EC6" w:rsidP="006574B5">
                  <w:pPr>
                    <w:spacing w:line="276" w:lineRule="auto"/>
                    <w:rPr>
                      <w:rFonts w:ascii="Arial" w:hAnsi="Arial" w:cs="Arial"/>
                      <w:b/>
                      <w:bCs/>
                      <w:sz w:val="11"/>
                      <w:szCs w:val="11"/>
                    </w:rPr>
                  </w:pPr>
                  <w:r w:rsidRPr="00361C29">
                    <w:rPr>
                      <w:rFonts w:ascii="Arial" w:hAnsi="Arial" w:cs="Arial"/>
                      <w:b/>
                      <w:sz w:val="11"/>
                      <w:szCs w:val="11"/>
                    </w:rPr>
                    <w:t>automatycznie pole 2.2</w:t>
                  </w:r>
                </w:p>
              </w:tc>
            </w:tr>
          </w:tbl>
          <w:p w14:paraId="754028A7" w14:textId="77777777" w:rsidR="00536EC6" w:rsidRPr="00361C29" w:rsidRDefault="00536EC6" w:rsidP="006574B5">
            <w:pPr>
              <w:spacing w:line="276" w:lineRule="auto"/>
              <w:rPr>
                <w:rFonts w:ascii="Arial" w:hAnsi="Arial" w:cs="Arial"/>
                <w:sz w:val="11"/>
                <w:szCs w:val="11"/>
              </w:rPr>
            </w:pPr>
          </w:p>
          <w:p w14:paraId="39647A31" w14:textId="77777777" w:rsidR="00536EC6" w:rsidRPr="00361C29" w:rsidRDefault="00536EC6" w:rsidP="006574B5">
            <w:pPr>
              <w:spacing w:line="276" w:lineRule="auto"/>
              <w:jc w:val="center"/>
              <w:rPr>
                <w:rFonts w:ascii="Arial" w:hAnsi="Arial" w:cs="Arial"/>
                <w:b/>
                <w:sz w:val="11"/>
                <w:szCs w:val="11"/>
              </w:rPr>
            </w:pPr>
            <w:r w:rsidRPr="00361C29">
              <w:rPr>
                <w:rFonts w:ascii="Arial" w:hAnsi="Arial" w:cs="Arial"/>
                <w:b/>
                <w:sz w:val="11"/>
                <w:szCs w:val="11"/>
              </w:rPr>
              <w:t>Pisemny wniosek o przyznanie pomocy</w:t>
            </w:r>
          </w:p>
          <w:p w14:paraId="5EB07673" w14:textId="77777777" w:rsidR="00536EC6" w:rsidRPr="00361C29" w:rsidRDefault="00536EC6" w:rsidP="006574B5">
            <w:pPr>
              <w:spacing w:line="276" w:lineRule="auto"/>
              <w:rPr>
                <w:rFonts w:ascii="Arial" w:hAnsi="Arial" w:cs="Arial"/>
                <w:sz w:val="11"/>
                <w:szCs w:val="11"/>
              </w:rPr>
            </w:pPr>
          </w:p>
          <w:p w14:paraId="32BD1303" w14:textId="77777777" w:rsidR="00536EC6" w:rsidRPr="00361C29" w:rsidRDefault="00536EC6" w:rsidP="006574B5">
            <w:pPr>
              <w:spacing w:after="120" w:line="276" w:lineRule="auto"/>
              <w:rPr>
                <w:rFonts w:ascii="Arial" w:hAnsi="Arial" w:cs="Arial"/>
                <w:sz w:val="11"/>
                <w:szCs w:val="11"/>
              </w:rPr>
            </w:pPr>
            <w:r w:rsidRPr="00361C29">
              <w:rPr>
                <w:rFonts w:ascii="Arial" w:hAnsi="Arial" w:cs="Arial"/>
                <w:sz w:val="11"/>
                <w:szCs w:val="11"/>
              </w:rPr>
              <w:t>Działając w imieniu Wnioskodawcy wnioskuję o przyznanie dofinansowania na realizację projektu: …………………(tytuł automatycznie z LSI2014).</w:t>
            </w:r>
          </w:p>
          <w:p w14:paraId="1A8F2FE3" w14:textId="77777777" w:rsidR="00536EC6" w:rsidRPr="00361C29" w:rsidRDefault="00536EC6" w:rsidP="006574B5">
            <w:pPr>
              <w:spacing w:after="120" w:line="276" w:lineRule="auto"/>
              <w:rPr>
                <w:rFonts w:ascii="Arial" w:hAnsi="Arial" w:cs="Arial"/>
                <w:sz w:val="11"/>
                <w:szCs w:val="11"/>
              </w:rPr>
            </w:pPr>
            <w:r w:rsidRPr="00361C29">
              <w:rPr>
                <w:rFonts w:ascii="Arial" w:hAnsi="Arial" w:cs="Arial"/>
                <w:sz w:val="11"/>
                <w:szCs w:val="11"/>
              </w:rPr>
              <w:t xml:space="preserve">Jednocześnie potwierdzam, że integralną część niniejszego wniosku stanowi wersja elektroniczna </w:t>
            </w:r>
            <w:r w:rsidRPr="00361C29">
              <w:rPr>
                <w:rFonts w:ascii="Arial" w:hAnsi="Arial" w:cs="Arial"/>
                <w:sz w:val="11"/>
                <w:szCs w:val="11"/>
              </w:rPr>
              <w:br/>
              <w:t>Wniosku o dofinansowanie o sumie kontrolnej ………… opublikowana wraz z załącznikami w Lokalnym Systemie Informatycznym 2014 (LSI2014) w dniu …. o godz. …..</w:t>
            </w:r>
          </w:p>
          <w:p w14:paraId="022CCA1F"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Oświadczam, że:</w:t>
            </w:r>
          </w:p>
          <w:p w14:paraId="0B52B2A6" w14:textId="77777777" w:rsidR="00536EC6" w:rsidRPr="00361C29" w:rsidRDefault="00536EC6" w:rsidP="00536EC6">
            <w:pPr>
              <w:pStyle w:val="Akapitzlist"/>
              <w:numPr>
                <w:ilvl w:val="0"/>
                <w:numId w:val="215"/>
              </w:numPr>
              <w:spacing w:line="276" w:lineRule="auto"/>
              <w:ind w:left="201" w:hanging="142"/>
              <w:rPr>
                <w:rFonts w:ascii="Arial" w:hAnsi="Arial"/>
                <w:sz w:val="11"/>
              </w:rPr>
            </w:pPr>
            <w:r w:rsidRPr="00361C29">
              <w:rPr>
                <w:rFonts w:ascii="Arial" w:hAnsi="Arial"/>
                <w:sz w:val="11"/>
              </w:rPr>
              <w:t xml:space="preserve">Wniosek o dofinansowanie wraz z załącznikami został wypełniony i opublikowany w LSI2014 </w:t>
            </w:r>
            <w:r w:rsidRPr="00361C29">
              <w:rPr>
                <w:rFonts w:ascii="Arial" w:hAnsi="Arial"/>
                <w:sz w:val="11"/>
              </w:rPr>
              <w:br/>
              <w:t>zgodnie z wolą i wiedzą Wnioskodawcy oraz zawiera rzetelne, kompletne i zgodne z prawdą informacje;</w:t>
            </w:r>
          </w:p>
          <w:p w14:paraId="7E9C444C" w14:textId="77777777" w:rsidR="00536EC6" w:rsidRPr="00361C29" w:rsidRDefault="00536EC6" w:rsidP="00536EC6">
            <w:pPr>
              <w:pStyle w:val="Akapitzlist"/>
              <w:numPr>
                <w:ilvl w:val="0"/>
                <w:numId w:val="215"/>
              </w:numPr>
              <w:spacing w:line="276" w:lineRule="auto"/>
              <w:ind w:left="201" w:hanging="142"/>
              <w:rPr>
                <w:rFonts w:ascii="Arial" w:hAnsi="Arial"/>
                <w:sz w:val="11"/>
              </w:rPr>
            </w:pPr>
            <w:r w:rsidRPr="00361C29">
              <w:rPr>
                <w:rFonts w:ascii="Arial" w:hAnsi="Arial"/>
                <w:sz w:val="11"/>
              </w:rPr>
              <w:t xml:space="preserve">załączniki do elektronicznej wersji Wniosku o dofinansowanie zawierają wierne odwzorowanie </w:t>
            </w:r>
            <w:r w:rsidRPr="00361C29">
              <w:rPr>
                <w:rFonts w:ascii="Arial" w:hAnsi="Arial"/>
                <w:sz w:val="11"/>
              </w:rPr>
              <w:br/>
              <w:t>treści oryginalnych dokumentów;</w:t>
            </w:r>
          </w:p>
          <w:p w14:paraId="4BF51F12" w14:textId="77777777" w:rsidR="00536EC6" w:rsidRPr="00361C29" w:rsidRDefault="00536EC6" w:rsidP="00536EC6">
            <w:pPr>
              <w:pStyle w:val="Akapitzlist"/>
              <w:numPr>
                <w:ilvl w:val="0"/>
                <w:numId w:val="215"/>
              </w:numPr>
              <w:spacing w:line="276" w:lineRule="auto"/>
              <w:ind w:left="201" w:hanging="142"/>
              <w:rPr>
                <w:rFonts w:ascii="Arial" w:hAnsi="Arial" w:cs="Arial"/>
                <w:sz w:val="11"/>
                <w:szCs w:val="11"/>
              </w:rPr>
            </w:pPr>
            <w:r w:rsidRPr="00361C29">
              <w:rPr>
                <w:rFonts w:ascii="Arial" w:hAnsi="Arial"/>
                <w:sz w:val="11"/>
              </w:rPr>
              <w:t xml:space="preserve">Wnioskodawca przyjmuje do wiadomości, iż IZ/IP RPO WZ nie ponosi odpowiedzialności za </w:t>
            </w:r>
            <w:r w:rsidRPr="00361C29">
              <w:rPr>
                <w:rFonts w:ascii="Arial" w:hAnsi="Arial"/>
                <w:sz w:val="11"/>
              </w:rPr>
              <w:br/>
              <w:t>wypełnienie wniosku niezgodnie z przepisami instrukcji lub niekompletność załączników oraz</w:t>
            </w:r>
            <w:r w:rsidRPr="00361C29">
              <w:rPr>
                <w:rFonts w:ascii="Arial" w:hAnsi="Arial"/>
                <w:sz w:val="11"/>
              </w:rPr>
              <w:br/>
              <w:t xml:space="preserve"> inne zdarzenia techniczne lub losowe, niezwiązane z funkcjonalnością Serwisu Beneficjenta </w:t>
            </w:r>
            <w:r w:rsidRPr="00361C29">
              <w:rPr>
                <w:rFonts w:ascii="Arial" w:hAnsi="Arial"/>
                <w:sz w:val="11"/>
              </w:rPr>
              <w:br/>
              <w:t>RPO WZ 2014-2020</w:t>
            </w:r>
            <w:r w:rsidRPr="00361C29">
              <w:rPr>
                <w:rFonts w:ascii="Arial" w:hAnsi="Arial" w:cs="Arial"/>
                <w:sz w:val="11"/>
                <w:szCs w:val="11"/>
              </w:rPr>
              <w:t>;</w:t>
            </w:r>
          </w:p>
          <w:p w14:paraId="15B5CFD5" w14:textId="77777777" w:rsidR="00536EC6" w:rsidRPr="00361C29" w:rsidRDefault="00536EC6" w:rsidP="00536EC6">
            <w:pPr>
              <w:pStyle w:val="Akapitzlist"/>
              <w:numPr>
                <w:ilvl w:val="0"/>
                <w:numId w:val="215"/>
              </w:numPr>
              <w:spacing w:line="276" w:lineRule="auto"/>
              <w:ind w:left="201" w:hanging="142"/>
              <w:rPr>
                <w:rFonts w:ascii="Arial" w:hAnsi="Arial" w:cs="Arial"/>
                <w:sz w:val="11"/>
                <w:szCs w:val="11"/>
              </w:rPr>
            </w:pPr>
            <w:r w:rsidRPr="00361C29">
              <w:rPr>
                <w:rFonts w:ascii="Arial" w:hAnsi="Arial" w:cs="Arial"/>
                <w:sz w:val="11"/>
                <w:szCs w:val="11"/>
              </w:rPr>
              <w:t>jestem świadomy skutków niezachowania formy komunikacji wskazanej w regulaminie konkursu/naboru.</w:t>
            </w:r>
            <w:r w:rsidRPr="00361C29">
              <w:rPr>
                <w:rFonts w:ascii="Arial" w:hAnsi="Arial"/>
                <w:sz w:val="11"/>
              </w:rPr>
              <w:t>;</w:t>
            </w:r>
          </w:p>
          <w:p w14:paraId="7AF2CD22" w14:textId="77777777" w:rsidR="00536EC6" w:rsidRPr="00361C29" w:rsidRDefault="00536EC6" w:rsidP="00536EC6">
            <w:pPr>
              <w:pStyle w:val="Akapitzlist"/>
              <w:numPr>
                <w:ilvl w:val="0"/>
                <w:numId w:val="215"/>
              </w:numPr>
              <w:spacing w:line="276" w:lineRule="auto"/>
              <w:ind w:left="201" w:hanging="142"/>
              <w:rPr>
                <w:rFonts w:ascii="Arial" w:hAnsi="Arial"/>
                <w:sz w:val="11"/>
              </w:rPr>
            </w:pPr>
            <w:r w:rsidRPr="00361C29">
              <w:rPr>
                <w:rFonts w:ascii="Arial" w:hAnsi="Arial"/>
                <w:sz w:val="11"/>
              </w:rPr>
              <w:t>jestem świadomy odpowiedzialności karnej za złożenie fałszywych oświadczeń.</w:t>
            </w:r>
          </w:p>
          <w:p w14:paraId="4FB47861" w14:textId="77777777" w:rsidR="00536EC6" w:rsidRPr="00361C29" w:rsidRDefault="00536EC6" w:rsidP="006574B5">
            <w:pPr>
              <w:spacing w:line="276" w:lineRule="auto"/>
              <w:rPr>
                <w:rFonts w:ascii="Arial" w:hAnsi="Arial" w:cs="Arial"/>
                <w:sz w:val="11"/>
                <w:szCs w:val="11"/>
              </w:rPr>
            </w:pPr>
          </w:p>
          <w:p w14:paraId="597AF1C9" w14:textId="77777777" w:rsidR="00536EC6" w:rsidRPr="00361C29" w:rsidRDefault="00536EC6" w:rsidP="006574B5">
            <w:pPr>
              <w:pStyle w:val="Akapitzlist"/>
              <w:spacing w:line="276" w:lineRule="auto"/>
              <w:ind w:left="2832"/>
              <w:rPr>
                <w:rFonts w:ascii="Arial" w:hAnsi="Arial"/>
                <w:sz w:val="11"/>
              </w:rPr>
            </w:pPr>
            <w:r w:rsidRPr="00361C29">
              <w:rPr>
                <w:rFonts w:ascii="Arial" w:hAnsi="Arial"/>
                <w:sz w:val="11"/>
              </w:rPr>
              <w:t>Osoba uprawniona do reprezentowania Wnioskodawcy</w:t>
            </w:r>
          </w:p>
          <w:p w14:paraId="5C9A8FF9" w14:textId="77777777" w:rsidR="00536EC6" w:rsidRPr="00361C29" w:rsidRDefault="00536EC6" w:rsidP="006574B5">
            <w:pPr>
              <w:pStyle w:val="Akapitzlist"/>
              <w:spacing w:line="276" w:lineRule="auto"/>
              <w:ind w:left="2832" w:firstLine="708"/>
              <w:rPr>
                <w:rFonts w:ascii="Arial" w:hAnsi="Arial"/>
                <w:sz w:val="11"/>
              </w:rPr>
            </w:pPr>
            <w:r w:rsidRPr="00361C29">
              <w:rPr>
                <w:rFonts w:ascii="Arial" w:hAnsi="Arial"/>
                <w:sz w:val="11"/>
              </w:rPr>
              <w:t xml:space="preserve">     (automatycznie B.6)</w:t>
            </w:r>
          </w:p>
          <w:p w14:paraId="30922923" w14:textId="77777777" w:rsidR="00536EC6" w:rsidRPr="00361C29" w:rsidRDefault="00536EC6" w:rsidP="006574B5">
            <w:pPr>
              <w:pStyle w:val="Akapitzlist"/>
              <w:spacing w:line="276" w:lineRule="auto"/>
              <w:ind w:left="0"/>
              <w:rPr>
                <w:rFonts w:ascii="Arial" w:hAnsi="Arial"/>
                <w:sz w:val="11"/>
              </w:rPr>
            </w:pPr>
          </w:p>
          <w:p w14:paraId="7240E9D8" w14:textId="77777777" w:rsidR="00536EC6" w:rsidRPr="00361C29" w:rsidRDefault="00536EC6" w:rsidP="006574B5">
            <w:pPr>
              <w:pStyle w:val="Akapitzlist"/>
              <w:spacing w:line="276" w:lineRule="auto"/>
              <w:rPr>
                <w:rFonts w:ascii="Arial" w:hAnsi="Arial"/>
                <w:sz w:val="11"/>
              </w:rPr>
            </w:pPr>
            <w:r w:rsidRPr="00361C29">
              <w:rPr>
                <w:rFonts w:ascii="Arial" w:hAnsi="Arial"/>
                <w:sz w:val="11"/>
              </w:rPr>
              <w:t xml:space="preserve">                                                                               …………………………………….</w:t>
            </w:r>
          </w:p>
          <w:p w14:paraId="3F580445" w14:textId="77777777" w:rsidR="00536EC6" w:rsidRPr="00361C29" w:rsidRDefault="00536EC6" w:rsidP="006574B5">
            <w:pPr>
              <w:pStyle w:val="Akapitzlist"/>
              <w:spacing w:line="276" w:lineRule="auto"/>
              <w:rPr>
                <w:rFonts w:ascii="Arial" w:hAnsi="Arial"/>
                <w:sz w:val="11"/>
              </w:rPr>
            </w:pPr>
            <w:r w:rsidRPr="00361C29">
              <w:rPr>
                <w:rFonts w:ascii="Arial" w:hAnsi="Arial"/>
                <w:sz w:val="11"/>
              </w:rPr>
              <w:t xml:space="preserve">                                                                             Imię i nazwisko oraz czytelny podpis</w:t>
            </w:r>
          </w:p>
          <w:p w14:paraId="2EA8AE33" w14:textId="77777777" w:rsidR="00536EC6" w:rsidRPr="00361C29" w:rsidRDefault="00536EC6" w:rsidP="006574B5">
            <w:pPr>
              <w:pStyle w:val="Akapitzlist"/>
              <w:spacing w:line="276" w:lineRule="auto"/>
              <w:ind w:left="2832" w:firstLine="708"/>
              <w:jc w:val="center"/>
              <w:rPr>
                <w:rFonts w:ascii="Arial" w:hAnsi="Arial"/>
                <w:sz w:val="11"/>
              </w:rPr>
            </w:pPr>
          </w:p>
          <w:tbl>
            <w:tblPr>
              <w:tblW w:w="5891"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736"/>
            </w:tblGrid>
            <w:tr w:rsidR="00536EC6" w:rsidRPr="00361C29" w14:paraId="647C8D46" w14:textId="77777777" w:rsidTr="006574B5">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14:paraId="182F99EB"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Data i godzina wpływu wniosku</w:t>
                  </w:r>
                </w:p>
              </w:tc>
              <w:tc>
                <w:tcPr>
                  <w:tcW w:w="3736" w:type="dxa"/>
                  <w:tcBorders>
                    <w:top w:val="single" w:sz="4" w:space="0" w:color="auto"/>
                    <w:left w:val="single" w:sz="4" w:space="0" w:color="auto"/>
                    <w:bottom w:val="single" w:sz="4" w:space="0" w:color="auto"/>
                    <w:right w:val="single" w:sz="4" w:space="0" w:color="auto"/>
                  </w:tcBorders>
                  <w:vAlign w:val="center"/>
                </w:tcPr>
                <w:p w14:paraId="75309978" w14:textId="77777777" w:rsidR="00536EC6" w:rsidRPr="00361C29" w:rsidRDefault="00536EC6" w:rsidP="006574B5">
                  <w:pPr>
                    <w:spacing w:line="276" w:lineRule="auto"/>
                    <w:jc w:val="center"/>
                    <w:rPr>
                      <w:rFonts w:ascii="Arial" w:hAnsi="Arial" w:cs="Arial"/>
                      <w:sz w:val="11"/>
                      <w:szCs w:val="11"/>
                    </w:rPr>
                  </w:pPr>
                </w:p>
              </w:tc>
            </w:tr>
            <w:tr w:rsidR="00536EC6" w:rsidRPr="00361C29" w14:paraId="6ADCB60D" w14:textId="77777777" w:rsidTr="006574B5">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14:paraId="194499DD" w14:textId="77777777" w:rsidR="00536EC6" w:rsidRPr="00361C29" w:rsidRDefault="00536EC6" w:rsidP="006574B5">
                  <w:pPr>
                    <w:spacing w:line="276" w:lineRule="auto"/>
                    <w:rPr>
                      <w:rFonts w:ascii="Arial" w:hAnsi="Arial" w:cs="Arial"/>
                      <w:sz w:val="11"/>
                      <w:szCs w:val="11"/>
                    </w:rPr>
                  </w:pPr>
                  <w:r w:rsidRPr="00361C29">
                    <w:rPr>
                      <w:rFonts w:ascii="Arial" w:hAnsi="Arial" w:cs="Arial"/>
                      <w:sz w:val="11"/>
                      <w:szCs w:val="11"/>
                    </w:rPr>
                    <w:t>Nr wniosku</w:t>
                  </w:r>
                </w:p>
              </w:tc>
              <w:tc>
                <w:tcPr>
                  <w:tcW w:w="3736" w:type="dxa"/>
                  <w:tcBorders>
                    <w:top w:val="single" w:sz="4" w:space="0" w:color="auto"/>
                    <w:left w:val="single" w:sz="4" w:space="0" w:color="auto"/>
                    <w:bottom w:val="single" w:sz="4" w:space="0" w:color="auto"/>
                    <w:right w:val="single" w:sz="4" w:space="0" w:color="auto"/>
                  </w:tcBorders>
                  <w:vAlign w:val="center"/>
                </w:tcPr>
                <w:p w14:paraId="77CF682E" w14:textId="77777777" w:rsidR="00536EC6" w:rsidRPr="00361C29" w:rsidRDefault="00536EC6" w:rsidP="006574B5">
                  <w:pPr>
                    <w:spacing w:line="276" w:lineRule="auto"/>
                    <w:jc w:val="center"/>
                    <w:rPr>
                      <w:rFonts w:ascii="Arial" w:hAnsi="Arial" w:cs="Arial"/>
                      <w:sz w:val="11"/>
                      <w:szCs w:val="11"/>
                    </w:rPr>
                  </w:pPr>
                </w:p>
              </w:tc>
            </w:tr>
          </w:tbl>
          <w:p w14:paraId="30410EFA" w14:textId="77777777" w:rsidR="00536EC6" w:rsidRPr="00361C29" w:rsidRDefault="00536EC6" w:rsidP="006574B5">
            <w:pPr>
              <w:spacing w:after="120" w:line="240" w:lineRule="auto"/>
              <w:rPr>
                <w:rFonts w:ascii="Arial" w:hAnsi="Arial" w:cs="Arial"/>
                <w:sz w:val="14"/>
                <w:szCs w:val="14"/>
              </w:rPr>
            </w:pPr>
          </w:p>
        </w:tc>
      </w:tr>
    </w:tbl>
    <w:p w14:paraId="6CCB01EF" w14:textId="70AA27BC" w:rsidR="007166E1" w:rsidRDefault="007166E1" w:rsidP="00A61582">
      <w:pPr>
        <w:ind w:left="709"/>
        <w:jc w:val="center"/>
      </w:pPr>
    </w:p>
    <w:p w14:paraId="431615C0" w14:textId="7FE034F0" w:rsidR="00EB624D" w:rsidRPr="00D0753D" w:rsidRDefault="00B038A6" w:rsidP="005858D0">
      <w:pPr>
        <w:pStyle w:val="Nagwek3"/>
        <w:numPr>
          <w:ilvl w:val="0"/>
          <w:numId w:val="30"/>
        </w:numPr>
        <w:spacing w:line="276" w:lineRule="auto"/>
        <w:rPr>
          <w:rFonts w:cs="Arial"/>
          <w:szCs w:val="20"/>
        </w:rPr>
      </w:pPr>
      <w:r w:rsidRPr="00D0753D">
        <w:rPr>
          <w:rFonts w:cs="Arial"/>
          <w:szCs w:val="20"/>
        </w:rPr>
        <w:t>Suma kontrolna, którą oznaczony</w:t>
      </w:r>
      <w:r w:rsidR="00EB624D" w:rsidRPr="00D0753D">
        <w:rPr>
          <w:rFonts w:cs="Arial"/>
          <w:szCs w:val="20"/>
        </w:rPr>
        <w:t xml:space="preserve"> jest </w:t>
      </w:r>
      <w:r w:rsidRPr="00D0753D">
        <w:rPr>
          <w:rFonts w:cs="Arial"/>
          <w:szCs w:val="20"/>
        </w:rPr>
        <w:t>pisemny wniosek o przyznanie pomocy</w:t>
      </w:r>
      <w:r w:rsidR="00EB624D" w:rsidRPr="00D0753D">
        <w:rPr>
          <w:rFonts w:cs="Arial"/>
          <w:szCs w:val="20"/>
        </w:rPr>
        <w:t xml:space="preserve">, musi być tożsama z sumą kontrolną wniosku opublikowanego w </w:t>
      </w:r>
      <w:r w:rsidR="0033097B" w:rsidRPr="00D0753D">
        <w:rPr>
          <w:rFonts w:cs="Arial"/>
          <w:szCs w:val="20"/>
        </w:rPr>
        <w:t>LSI2014</w:t>
      </w:r>
      <w:r w:rsidR="00BA31E7">
        <w:rPr>
          <w:rFonts w:cs="Arial"/>
          <w:szCs w:val="20"/>
        </w:rPr>
        <w:t xml:space="preserve">. </w:t>
      </w:r>
    </w:p>
    <w:p w14:paraId="414D3E31" w14:textId="575BDE76" w:rsidR="00EB624D" w:rsidRPr="007238A9" w:rsidRDefault="001C3ED5" w:rsidP="005858D0">
      <w:pPr>
        <w:pStyle w:val="Nagwek3"/>
        <w:numPr>
          <w:ilvl w:val="0"/>
          <w:numId w:val="30"/>
        </w:numPr>
        <w:spacing w:line="276" w:lineRule="auto"/>
        <w:rPr>
          <w:rFonts w:cs="Arial"/>
          <w:szCs w:val="20"/>
        </w:rPr>
      </w:pPr>
      <w:r w:rsidRPr="007238A9">
        <w:rPr>
          <w:rFonts w:cs="Arial"/>
          <w:szCs w:val="20"/>
        </w:rPr>
        <w:t>Pisemny wniosek o przyznanie pomocy</w:t>
      </w:r>
      <w:r w:rsidR="00CB43D2" w:rsidRPr="007238A9">
        <w:rPr>
          <w:rFonts w:cs="Arial"/>
          <w:szCs w:val="20"/>
        </w:rPr>
        <w:t xml:space="preserve"> </w:t>
      </w:r>
      <w:r w:rsidR="00EB624D" w:rsidRPr="007238A9">
        <w:rPr>
          <w:rFonts w:cs="Arial"/>
          <w:szCs w:val="20"/>
        </w:rPr>
        <w:t xml:space="preserve">należy </w:t>
      </w:r>
      <w:r w:rsidR="00536EC6">
        <w:rPr>
          <w:rFonts w:cs="Arial"/>
          <w:szCs w:val="20"/>
        </w:rPr>
        <w:t>złożyć</w:t>
      </w:r>
      <w:r w:rsidR="00536EC6" w:rsidRPr="007238A9">
        <w:rPr>
          <w:rFonts w:cs="Arial"/>
          <w:szCs w:val="20"/>
        </w:rPr>
        <w:t xml:space="preserve"> </w:t>
      </w:r>
      <w:r w:rsidR="00EB624D" w:rsidRPr="007238A9">
        <w:rPr>
          <w:rFonts w:cs="Arial"/>
          <w:szCs w:val="20"/>
        </w:rPr>
        <w:t>do IZ RPO WZ na adres:</w:t>
      </w:r>
    </w:p>
    <w:p w14:paraId="4B57B6AA" w14:textId="77777777" w:rsidR="00EB624D" w:rsidRPr="00D0753D" w:rsidRDefault="00EB624D" w:rsidP="00D0753D">
      <w:pPr>
        <w:pStyle w:val="Akapitzlist"/>
        <w:spacing w:line="276" w:lineRule="auto"/>
        <w:jc w:val="center"/>
        <w:rPr>
          <w:rFonts w:ascii="Arial" w:hAnsi="Arial" w:cs="Arial"/>
          <w:b/>
          <w:bCs/>
          <w:sz w:val="20"/>
          <w:szCs w:val="20"/>
        </w:rPr>
      </w:pPr>
      <w:r w:rsidRPr="00D0753D">
        <w:rPr>
          <w:rFonts w:ascii="Arial" w:hAnsi="Arial" w:cs="Arial"/>
          <w:b/>
          <w:bCs/>
          <w:sz w:val="20"/>
          <w:szCs w:val="20"/>
        </w:rPr>
        <w:t>Urząd Marszałkowski Województwa Zachodniopomorskiego</w:t>
      </w:r>
    </w:p>
    <w:p w14:paraId="7F0781ED" w14:textId="77777777" w:rsidR="00EB624D" w:rsidRPr="00D0753D" w:rsidRDefault="00EB624D" w:rsidP="00D0753D">
      <w:pPr>
        <w:pStyle w:val="Akapitzlist"/>
        <w:spacing w:line="276" w:lineRule="auto"/>
        <w:jc w:val="center"/>
        <w:rPr>
          <w:rFonts w:ascii="Arial" w:hAnsi="Arial" w:cs="Arial"/>
          <w:b/>
          <w:bCs/>
          <w:sz w:val="20"/>
          <w:szCs w:val="20"/>
        </w:rPr>
      </w:pPr>
      <w:r w:rsidRPr="00D0753D">
        <w:rPr>
          <w:rFonts w:ascii="Arial" w:hAnsi="Arial" w:cs="Arial"/>
          <w:b/>
          <w:bCs/>
          <w:sz w:val="20"/>
          <w:szCs w:val="20"/>
        </w:rPr>
        <w:t>Wydział Wdrażania Regionalnego Programu Operacyjnego</w:t>
      </w:r>
    </w:p>
    <w:p w14:paraId="5E10700F" w14:textId="77777777" w:rsidR="00EB624D" w:rsidRPr="00D0753D" w:rsidRDefault="00EB624D" w:rsidP="00D0753D">
      <w:pPr>
        <w:pStyle w:val="Akapitzlist"/>
        <w:spacing w:line="276" w:lineRule="auto"/>
        <w:jc w:val="center"/>
        <w:rPr>
          <w:rFonts w:ascii="Arial" w:hAnsi="Arial" w:cs="Arial"/>
          <w:b/>
          <w:bCs/>
          <w:sz w:val="20"/>
          <w:szCs w:val="20"/>
        </w:rPr>
      </w:pPr>
      <w:r w:rsidRPr="00D0753D">
        <w:rPr>
          <w:rFonts w:ascii="Arial" w:hAnsi="Arial" w:cs="Arial"/>
          <w:b/>
          <w:bCs/>
          <w:sz w:val="20"/>
          <w:szCs w:val="20"/>
        </w:rPr>
        <w:t>ul. Ks. Kardynała Stefana Wyszyńskiego 30</w:t>
      </w:r>
    </w:p>
    <w:p w14:paraId="37A7DF2B" w14:textId="77777777" w:rsidR="00EB624D" w:rsidRPr="00D0753D" w:rsidRDefault="00EB624D" w:rsidP="00D0753D">
      <w:pPr>
        <w:pStyle w:val="Akapitzlist"/>
        <w:spacing w:line="276" w:lineRule="auto"/>
        <w:jc w:val="center"/>
        <w:rPr>
          <w:rFonts w:ascii="Arial" w:hAnsi="Arial" w:cs="Arial"/>
          <w:b/>
          <w:bCs/>
          <w:sz w:val="20"/>
          <w:szCs w:val="20"/>
        </w:rPr>
      </w:pPr>
      <w:r w:rsidRPr="00D0753D">
        <w:rPr>
          <w:rFonts w:ascii="Arial" w:hAnsi="Arial" w:cs="Arial"/>
          <w:b/>
          <w:bCs/>
          <w:sz w:val="20"/>
          <w:szCs w:val="20"/>
        </w:rPr>
        <w:t>70-203 Szczecin</w:t>
      </w:r>
    </w:p>
    <w:p w14:paraId="3E2947CB" w14:textId="6E6A7A03" w:rsidR="00EB624D" w:rsidRDefault="00EB624D" w:rsidP="005858D0">
      <w:pPr>
        <w:pStyle w:val="Akapitzlist"/>
        <w:numPr>
          <w:ilvl w:val="0"/>
          <w:numId w:val="30"/>
        </w:numPr>
        <w:spacing w:line="276" w:lineRule="auto"/>
        <w:jc w:val="both"/>
        <w:rPr>
          <w:rFonts w:ascii="Arial" w:hAnsi="Arial" w:cs="Arial"/>
          <w:bCs/>
          <w:sz w:val="20"/>
          <w:szCs w:val="20"/>
        </w:rPr>
      </w:pPr>
      <w:r w:rsidRPr="00D0753D">
        <w:rPr>
          <w:rFonts w:ascii="Arial" w:hAnsi="Arial" w:cs="Arial"/>
          <w:bCs/>
          <w:sz w:val="20"/>
          <w:szCs w:val="20"/>
        </w:rPr>
        <w:t xml:space="preserve">Dokumenty są przyjmowane pod wskazanym powyżej adresem od poniedziałku do piątku w godzinach </w:t>
      </w:r>
      <w:r w:rsidR="005D0CC6" w:rsidRPr="00D0753D">
        <w:rPr>
          <w:rFonts w:ascii="Arial" w:hAnsi="Arial" w:cs="Arial"/>
          <w:bCs/>
          <w:sz w:val="20"/>
          <w:szCs w:val="20"/>
        </w:rPr>
        <w:t xml:space="preserve">od </w:t>
      </w:r>
      <w:r w:rsidRPr="00D0753D">
        <w:rPr>
          <w:rFonts w:ascii="Arial" w:hAnsi="Arial" w:cs="Arial"/>
          <w:bCs/>
          <w:sz w:val="20"/>
          <w:szCs w:val="20"/>
        </w:rPr>
        <w:t>07:30 do 15:30.</w:t>
      </w:r>
    </w:p>
    <w:p w14:paraId="7E53571B" w14:textId="7A7237B2" w:rsidR="00536EC6" w:rsidRPr="00893E42" w:rsidRDefault="00536EC6" w:rsidP="00D22842">
      <w:pPr>
        <w:pStyle w:val="Akapitzlist"/>
        <w:numPr>
          <w:ilvl w:val="0"/>
          <w:numId w:val="30"/>
        </w:numPr>
        <w:spacing w:line="276" w:lineRule="auto"/>
        <w:jc w:val="both"/>
        <w:rPr>
          <w:rFonts w:ascii="Arial" w:hAnsi="Arial" w:cs="Arial"/>
          <w:bCs/>
          <w:sz w:val="20"/>
          <w:szCs w:val="20"/>
        </w:rPr>
      </w:pPr>
      <w:r w:rsidRPr="00317F97">
        <w:rPr>
          <w:rFonts w:ascii="Arial" w:hAnsi="Arial" w:cs="Arial"/>
          <w:bCs/>
          <w:sz w:val="20"/>
          <w:szCs w:val="20"/>
        </w:rPr>
        <w:t>Po złożeniu wniosku o dofinansowani</w:t>
      </w:r>
      <w:r w:rsidRPr="00236967">
        <w:rPr>
          <w:rFonts w:ascii="Arial" w:hAnsi="Arial" w:cs="Arial"/>
          <w:bCs/>
          <w:sz w:val="20"/>
          <w:szCs w:val="20"/>
        </w:rPr>
        <w:t>e IZ RPO WZ komunikuje się z wnioskodawcą w formie elektronicznej z uwzględnieniem zapisów podrozdziałów: </w:t>
      </w:r>
      <w:r w:rsidR="00D22842" w:rsidRPr="00333FE8">
        <w:rPr>
          <w:rFonts w:ascii="Arial" w:hAnsi="Arial" w:cs="Arial"/>
          <w:bCs/>
          <w:sz w:val="20"/>
          <w:szCs w:val="20"/>
        </w:rPr>
        <w:t>7.2.1, 7.2.2, 7.2.3 7.2.4 oraz 7.2.5 niniejszego regulaminu</w:t>
      </w:r>
      <w:r w:rsidRPr="00333FE8">
        <w:rPr>
          <w:rFonts w:ascii="Arial" w:hAnsi="Arial" w:cs="Arial"/>
          <w:bCs/>
          <w:sz w:val="20"/>
          <w:szCs w:val="20"/>
        </w:rPr>
        <w:t xml:space="preserve">. </w:t>
      </w:r>
    </w:p>
    <w:p w14:paraId="6ABBA7F3" w14:textId="77777777" w:rsidR="00536EC6" w:rsidRPr="00361C29" w:rsidRDefault="00536EC6" w:rsidP="00536EC6">
      <w:pPr>
        <w:pStyle w:val="Akapitzlist"/>
        <w:numPr>
          <w:ilvl w:val="0"/>
          <w:numId w:val="30"/>
        </w:numPr>
        <w:spacing w:line="276" w:lineRule="auto"/>
        <w:jc w:val="both"/>
        <w:rPr>
          <w:rFonts w:ascii="Arial" w:hAnsi="Arial" w:cs="Arial"/>
          <w:sz w:val="20"/>
        </w:rPr>
      </w:pPr>
      <w:r w:rsidRPr="00361C29">
        <w:rPr>
          <w:rFonts w:ascii="Arial" w:hAnsi="Arial" w:cs="Arial"/>
          <w:sz w:val="20"/>
          <w:szCs w:val="20"/>
        </w:rPr>
        <w:t>Uzupełnienie, poprawa i aktualizacja wniosku o dofinansowanie wymaga zachowania formy pisemnej. Wyjaśnienia składane przez wnioskodawcę w trakcie procesu oceny, mogą być przekazywane do IZ RPO WZ drogą elektroniczną, na adres e-mail wskazany w wezwaniu do złożenia w/w wyjaśnień.</w:t>
      </w:r>
    </w:p>
    <w:p w14:paraId="3F9E61D1" w14:textId="77777777" w:rsidR="00536EC6" w:rsidRPr="00361C29" w:rsidRDefault="00536EC6" w:rsidP="00536EC6">
      <w:pPr>
        <w:pStyle w:val="Akapitzlist"/>
        <w:numPr>
          <w:ilvl w:val="0"/>
          <w:numId w:val="30"/>
        </w:numPr>
        <w:spacing w:line="276" w:lineRule="auto"/>
        <w:jc w:val="both"/>
        <w:rPr>
          <w:rFonts w:ascii="Arial" w:hAnsi="Arial" w:cs="Arial"/>
          <w:sz w:val="18"/>
        </w:rPr>
      </w:pPr>
      <w:r w:rsidRPr="00361C29">
        <w:rPr>
          <w:rFonts w:ascii="Arial" w:hAnsi="Arial" w:cs="Arial"/>
          <w:sz w:val="20"/>
          <w:szCs w:val="20"/>
        </w:rPr>
        <w:t>Korespondencja kierowana przez wnioskodawcę do IZ RPO WZ bez zachowania właściwej formy komunikacji pozostaje bezskuteczna.</w:t>
      </w:r>
    </w:p>
    <w:p w14:paraId="19A7925D" w14:textId="77777777" w:rsidR="00536EC6" w:rsidRPr="00361C29" w:rsidRDefault="00536EC6" w:rsidP="00536EC6">
      <w:pPr>
        <w:pStyle w:val="Akapitzlist"/>
        <w:numPr>
          <w:ilvl w:val="0"/>
          <w:numId w:val="30"/>
        </w:numPr>
        <w:spacing w:line="276" w:lineRule="auto"/>
        <w:jc w:val="both"/>
        <w:rPr>
          <w:rFonts w:ascii="Arial" w:hAnsi="Arial" w:cs="Arial"/>
          <w:sz w:val="18"/>
        </w:rPr>
      </w:pPr>
      <w:r w:rsidRPr="00361C29">
        <w:rPr>
          <w:rFonts w:ascii="Arial" w:hAnsi="Arial" w:cs="Arial"/>
          <w:sz w:val="20"/>
          <w:szCs w:val="20"/>
        </w:rPr>
        <w:t>Wnioskodawca zobowiązany jest do złożenia oświadczenia dotyczącego świadomości skutków niezachowania właściwej formy komunikacji poprzez podpisanie pisemnego wniosku o przyznanie pomocy, zgodnie z zasadami reprezentacji obowiązującymi wnioskodawcę.</w:t>
      </w:r>
    </w:p>
    <w:p w14:paraId="05D7B928" w14:textId="77777777" w:rsidR="00536EC6" w:rsidRPr="00D0753D" w:rsidRDefault="00536EC6" w:rsidP="00893E42">
      <w:pPr>
        <w:pStyle w:val="Akapitzlist"/>
        <w:spacing w:line="276" w:lineRule="auto"/>
        <w:jc w:val="both"/>
        <w:rPr>
          <w:rFonts w:ascii="Arial" w:hAnsi="Arial" w:cs="Arial"/>
          <w:bCs/>
          <w:sz w:val="20"/>
          <w:szCs w:val="20"/>
        </w:rPr>
      </w:pPr>
    </w:p>
    <w:p w14:paraId="600211DB" w14:textId="77777777" w:rsidR="00DB6A45" w:rsidRDefault="00DB6A45">
      <w:pPr>
        <w:pStyle w:val="Nagwek3"/>
        <w:numPr>
          <w:ilvl w:val="0"/>
          <w:numId w:val="0"/>
        </w:numPr>
        <w:spacing w:line="276" w:lineRule="auto"/>
        <w:ind w:left="720"/>
      </w:pPr>
    </w:p>
    <w:p w14:paraId="4A73F731" w14:textId="77777777" w:rsidR="00EB624D" w:rsidRPr="007238A9" w:rsidRDefault="00EB624D" w:rsidP="00E675FB">
      <w:pPr>
        <w:pStyle w:val="Nagwek1"/>
      </w:pPr>
      <w:bookmarkStart w:id="54" w:name="_Toc525884737"/>
      <w:r w:rsidRPr="007238A9">
        <w:t>Rozdział 7 Procedura wyboru projektów</w:t>
      </w:r>
      <w:bookmarkEnd w:id="54"/>
    </w:p>
    <w:p w14:paraId="5DDEFD92" w14:textId="7E78A0FF" w:rsidR="00EB624D" w:rsidRPr="00A62C6F" w:rsidRDefault="00EB624D" w:rsidP="00E675FB">
      <w:pPr>
        <w:pStyle w:val="Nagwek2"/>
      </w:pPr>
      <w:bookmarkStart w:id="55" w:name="_Toc525884738"/>
      <w:r w:rsidRPr="00A62C6F">
        <w:t>7.1 Czas trwania oceny</w:t>
      </w:r>
      <w:bookmarkEnd w:id="55"/>
    </w:p>
    <w:p w14:paraId="4EB2C406" w14:textId="77777777" w:rsidR="008511C8" w:rsidRPr="00A61582" w:rsidRDefault="008511C8" w:rsidP="005858D0">
      <w:pPr>
        <w:pStyle w:val="Nagwek3"/>
        <w:numPr>
          <w:ilvl w:val="0"/>
          <w:numId w:val="25"/>
        </w:numPr>
        <w:spacing w:line="276" w:lineRule="auto"/>
        <w:ind w:left="709" w:hanging="357"/>
        <w:rPr>
          <w:rFonts w:cs="Arial"/>
          <w:szCs w:val="20"/>
        </w:rPr>
      </w:pPr>
      <w:r w:rsidRPr="00A61582">
        <w:rPr>
          <w:rFonts w:cs="Arial"/>
          <w:szCs w:val="20"/>
        </w:rPr>
        <w:t>Ocena prowadzona będzie na bieżąco i nie powinna przekroczyć 120 dni od dnia zakończenia naboru.</w:t>
      </w:r>
    </w:p>
    <w:p w14:paraId="3B16E8EE" w14:textId="27C67F50" w:rsidR="008511C8" w:rsidRPr="000E6B0A" w:rsidRDefault="008511C8" w:rsidP="005858D0">
      <w:pPr>
        <w:pStyle w:val="Nagwek3"/>
        <w:numPr>
          <w:ilvl w:val="0"/>
          <w:numId w:val="25"/>
        </w:numPr>
        <w:spacing w:line="276" w:lineRule="auto"/>
        <w:ind w:left="709" w:hanging="357"/>
        <w:rPr>
          <w:rFonts w:cs="Arial"/>
          <w:szCs w:val="20"/>
        </w:rPr>
      </w:pPr>
      <w:r w:rsidRPr="00A61582">
        <w:rPr>
          <w:rFonts w:cs="Arial"/>
          <w:szCs w:val="20"/>
        </w:rPr>
        <w:t>Orientacyjny termin rozstrzygnięcia to:</w:t>
      </w:r>
      <w:r w:rsidR="005077CC">
        <w:rPr>
          <w:rFonts w:cs="Arial"/>
          <w:b/>
          <w:szCs w:val="20"/>
        </w:rPr>
        <w:t xml:space="preserve"> </w:t>
      </w:r>
      <w:r w:rsidR="00950372">
        <w:rPr>
          <w:rFonts w:cs="Arial"/>
          <w:b/>
          <w:szCs w:val="20"/>
        </w:rPr>
        <w:t>maj</w:t>
      </w:r>
      <w:r w:rsidR="00601385" w:rsidRPr="005077CC">
        <w:rPr>
          <w:rFonts w:cs="Arial"/>
          <w:b/>
          <w:szCs w:val="20"/>
        </w:rPr>
        <w:t xml:space="preserve"> 201</w:t>
      </w:r>
      <w:r w:rsidR="005077CC" w:rsidRPr="00893E42">
        <w:rPr>
          <w:rFonts w:cs="Arial"/>
          <w:b/>
          <w:szCs w:val="20"/>
        </w:rPr>
        <w:t>9</w:t>
      </w:r>
      <w:r w:rsidR="00601385" w:rsidRPr="005077CC">
        <w:rPr>
          <w:rFonts w:cs="Arial"/>
          <w:b/>
          <w:szCs w:val="20"/>
        </w:rPr>
        <w:t xml:space="preserve"> r.</w:t>
      </w:r>
      <w:r w:rsidR="000E6B0A" w:rsidRPr="00893E42">
        <w:rPr>
          <w:rFonts w:cs="Arial"/>
          <w:b/>
          <w:szCs w:val="20"/>
        </w:rPr>
        <w:t xml:space="preserve"> </w:t>
      </w:r>
      <w:r w:rsidR="0068232F" w:rsidRPr="00893E42">
        <w:rPr>
          <w:rFonts w:cs="Arial"/>
          <w:szCs w:val="20"/>
        </w:rPr>
        <w:t xml:space="preserve">Termin ten w uzasadnionych przypadkach może </w:t>
      </w:r>
      <w:r w:rsidR="00216603">
        <w:rPr>
          <w:rFonts w:cs="Arial"/>
          <w:szCs w:val="20"/>
        </w:rPr>
        <w:t>zostać</w:t>
      </w:r>
      <w:r w:rsidR="0068232F" w:rsidRPr="00893E42">
        <w:rPr>
          <w:rFonts w:cs="Arial"/>
          <w:szCs w:val="20"/>
        </w:rPr>
        <w:t xml:space="preserve"> wydłużony.</w:t>
      </w:r>
    </w:p>
    <w:p w14:paraId="15079DFC" w14:textId="77777777" w:rsidR="008511C8" w:rsidRPr="00A62C6F" w:rsidRDefault="008511C8" w:rsidP="00BA31E7">
      <w:pPr>
        <w:spacing w:line="276" w:lineRule="auto"/>
      </w:pPr>
    </w:p>
    <w:p w14:paraId="604489C3" w14:textId="30170233" w:rsidR="00EB624D" w:rsidRPr="00A62C6F" w:rsidRDefault="0054480A" w:rsidP="00E675FB">
      <w:pPr>
        <w:pStyle w:val="Nagwek2"/>
      </w:pPr>
      <w:bookmarkStart w:id="56" w:name="_Toc525884739"/>
      <w:r w:rsidRPr="00A62C6F">
        <w:t xml:space="preserve">7.2 </w:t>
      </w:r>
      <w:r w:rsidR="00EB624D" w:rsidRPr="00A62C6F">
        <w:t>Zasady ogólne procesu wyboru projektów</w:t>
      </w:r>
      <w:bookmarkEnd w:id="56"/>
    </w:p>
    <w:p w14:paraId="2271DDFD" w14:textId="77777777" w:rsidR="0068232F" w:rsidRPr="00361C29" w:rsidRDefault="0068232F" w:rsidP="0068232F">
      <w:pPr>
        <w:pStyle w:val="Nagwek3"/>
        <w:numPr>
          <w:ilvl w:val="0"/>
          <w:numId w:val="61"/>
        </w:numPr>
        <w:spacing w:line="276" w:lineRule="auto"/>
        <w:rPr>
          <w:rFonts w:cs="Arial"/>
          <w:bCs/>
          <w:szCs w:val="20"/>
        </w:rPr>
      </w:pPr>
      <w:r w:rsidRPr="00361C29">
        <w:rPr>
          <w:rFonts w:cs="Arial"/>
          <w:bCs/>
          <w:szCs w:val="20"/>
        </w:rPr>
        <w:t>Złożona dokumentacja aplikacyjna w pierwszej kolejności podlega weryfikacji pod względem spełnienia warunków formalnych.</w:t>
      </w:r>
    </w:p>
    <w:p w14:paraId="61C4B611" w14:textId="07C6CE5C" w:rsidR="0068232F" w:rsidRPr="0068232F" w:rsidRDefault="0068232F" w:rsidP="0068232F">
      <w:pPr>
        <w:pStyle w:val="Nagwek3"/>
        <w:numPr>
          <w:ilvl w:val="0"/>
          <w:numId w:val="61"/>
        </w:numPr>
        <w:spacing w:line="276" w:lineRule="auto"/>
        <w:rPr>
          <w:rFonts w:cs="Arial"/>
          <w:bCs/>
          <w:szCs w:val="20"/>
        </w:rPr>
      </w:pPr>
      <w:r w:rsidRPr="00361C29">
        <w:rPr>
          <w:rFonts w:cs="Arial"/>
          <w:bCs/>
          <w:szCs w:val="20"/>
        </w:rPr>
        <w:t>W przypadku spełnienia warunków formalnych dokumentacja aplikacyjna podlega ocenie pod kątem spełnienia kryteriów wyboru projektów w płaszczyznach: dopuszczalności, administracyjności, wykonalności, jakości. Kryteria wyboru projektów stanowią załącznik nr 2 do niniejszego regulaminu.</w:t>
      </w:r>
    </w:p>
    <w:p w14:paraId="5D626409" w14:textId="7DBC23AF" w:rsidR="0068232F" w:rsidRPr="00361C29" w:rsidRDefault="0068232F" w:rsidP="0068232F">
      <w:pPr>
        <w:pStyle w:val="Nagwek3"/>
        <w:numPr>
          <w:ilvl w:val="0"/>
          <w:numId w:val="61"/>
        </w:numPr>
        <w:spacing w:line="276" w:lineRule="auto"/>
        <w:rPr>
          <w:rFonts w:cs="Arial"/>
          <w:bCs/>
          <w:szCs w:val="20"/>
        </w:rPr>
      </w:pPr>
      <w:r w:rsidRPr="00361C29">
        <w:rPr>
          <w:rFonts w:cs="Arial"/>
          <w:bCs/>
          <w:szCs w:val="20"/>
        </w:rPr>
        <w:t xml:space="preserve">Weryfikacji pod względem spełnienia warunków formalnych oraz oceny spełnienia kryteriów dokonuje KOP. Eksperci pełnią funkcję opiniodawczo-doradczą lub dokonują oceny wskazanych w niniejszym regulaminie kryteriów. </w:t>
      </w:r>
    </w:p>
    <w:p w14:paraId="755D71B6" w14:textId="59338378"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 xml:space="preserve">Do każdej z płaszczyzn oceny przyporządkowano odpowiednie kryteria. Ocena kryteriów dopuszczalności, administracyjności i wykonalności jest dokonywana pod kątem spełnienia bądź niespełnienia danego kryterium, tj. przypisaniu wartości logicznych tak/nie. Ocena negatywna przynajmniej jednego kryterium skutkuje uzyskaniem negatywnej oceny przez projekt w rozumieniu art. 53 ust. 2 ustawy wdrożeniowej. Dopuszcza się możliwość warunkowej akceptacji oznaczonych w karcie oceny kryteriów. W takim przypadku projekt może otrzymać pozytywną ocenę z zastrzeżeniem przedstawienia przez wnioskodawcę </w:t>
      </w:r>
      <w:r w:rsidR="00BD525E">
        <w:rPr>
          <w:rFonts w:cs="Arial"/>
          <w:bCs/>
          <w:szCs w:val="20"/>
        </w:rPr>
        <w:br/>
      </w:r>
      <w:r w:rsidRPr="00361C29">
        <w:rPr>
          <w:rFonts w:cs="Arial"/>
          <w:bCs/>
          <w:szCs w:val="20"/>
        </w:rPr>
        <w:t xml:space="preserve">w wyznaczonym terminie określonych dokumentów lub informacji. Ocena w oparciu o kryteria jakości polega na przyznaniu każdemu z kryteriów stosownej liczby punktów. </w:t>
      </w:r>
    </w:p>
    <w:p w14:paraId="1B0DF9CC" w14:textId="77777777"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Nie ma możliwości poprawy dokumentacji aplikacyjnej w zakresie spełnienia kryteriów w ramach płaszczyzny dopuszczalności.</w:t>
      </w:r>
    </w:p>
    <w:p w14:paraId="0F3D03CA" w14:textId="52807844"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 xml:space="preserve">Kolejno dokonywana jest ocena spełnienia kryteriów wyboru projektów, która podzielona jest na trzy części (patrz </w:t>
      </w:r>
      <w:r w:rsidRPr="00361C29">
        <w:rPr>
          <w:rFonts w:cs="Arial"/>
          <w:b/>
          <w:bCs/>
          <w:szCs w:val="20"/>
        </w:rPr>
        <w:t>Schemat nr 1</w:t>
      </w:r>
      <w:r w:rsidRPr="00361C29">
        <w:rPr>
          <w:rFonts w:cs="Arial"/>
          <w:bCs/>
          <w:szCs w:val="20"/>
        </w:rPr>
        <w:t>): ocenę wstępną, ocenę merytoryczną I stopnia oraz ocenę merytoryczną II stopnia.</w:t>
      </w:r>
    </w:p>
    <w:p w14:paraId="21DA4FED" w14:textId="77777777"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 xml:space="preserve">Przekazanie projektu do oceny wstępnej uwarunkowane jest pozytywną weryfikacją spełnienia warunków formalnych. </w:t>
      </w:r>
    </w:p>
    <w:p w14:paraId="59A22C00" w14:textId="77777777"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 xml:space="preserve">Warunkiem przekazania projektu do kolejnej części oceny jest spełnienie wszystkich kryteriów wyboru w ramach poprzedniej oceny. </w:t>
      </w:r>
    </w:p>
    <w:p w14:paraId="35A2350A" w14:textId="77777777"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Wnioskodawcy przysługuje prawo do wycofania dokumentacji aplikacyjnej zarówno w trakcie naboru wniosków, jak i w trakcie oceny i jest traktowane jako rezygnacja z ubiegania się o dofinansowanie. Informacja o wycofaniu dokumentacji musi zostać przekazana na piśmie do IZ RPO WZ, która niezwłocznie na piśmie potwierdza wycofanie projektu.</w:t>
      </w:r>
    </w:p>
    <w:p w14:paraId="7AF2783C" w14:textId="77777777" w:rsidR="00EA1C80" w:rsidRPr="00361C29" w:rsidRDefault="00EA1C80" w:rsidP="00EA1C80">
      <w:pPr>
        <w:pStyle w:val="Nagwek3"/>
        <w:numPr>
          <w:ilvl w:val="0"/>
          <w:numId w:val="61"/>
        </w:numPr>
        <w:spacing w:line="276" w:lineRule="auto"/>
        <w:rPr>
          <w:rFonts w:cs="Arial"/>
          <w:bCs/>
          <w:szCs w:val="20"/>
        </w:rPr>
      </w:pPr>
      <w:r w:rsidRPr="00361C29">
        <w:rPr>
          <w:rFonts w:cs="Arial"/>
          <w:bCs/>
          <w:szCs w:val="20"/>
        </w:rPr>
        <w:t>Przyporządkowanie kryterium do poszczególnych części obrazuje poniższa Tabela nr 1.</w:t>
      </w:r>
    </w:p>
    <w:p w14:paraId="42FB7CF9" w14:textId="77777777" w:rsidR="00EA1C80" w:rsidRPr="00361C29" w:rsidRDefault="00EA1C80" w:rsidP="00EA1C80">
      <w:pPr>
        <w:spacing w:line="276" w:lineRule="auto"/>
        <w:jc w:val="both"/>
        <w:rPr>
          <w:rFonts w:ascii="Arial" w:hAnsi="Arial" w:cs="Arial"/>
          <w:sz w:val="20"/>
          <w:szCs w:val="20"/>
        </w:rPr>
      </w:pPr>
    </w:p>
    <w:p w14:paraId="062FFCEA" w14:textId="3C77C3AE" w:rsidR="00C4697E" w:rsidRDefault="00EA1C80" w:rsidP="00893E42">
      <w:pPr>
        <w:spacing w:line="276" w:lineRule="auto"/>
        <w:ind w:left="782" w:hanging="357"/>
        <w:jc w:val="both"/>
      </w:pPr>
      <w:r w:rsidRPr="00361C29">
        <w:rPr>
          <w:rFonts w:ascii="Arial" w:hAnsi="Arial" w:cs="Arial"/>
          <w:bCs/>
          <w:sz w:val="20"/>
          <w:szCs w:val="20"/>
        </w:rPr>
        <w:t>Tabela 1. Przyporządkowanie kryteriów do poszczególnych części oceny</w:t>
      </w:r>
    </w:p>
    <w:tbl>
      <w:tblPr>
        <w:tblW w:w="0" w:type="auto"/>
        <w:tblInd w:w="473" w:type="dxa"/>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1611"/>
        <w:gridCol w:w="2388"/>
        <w:gridCol w:w="3157"/>
        <w:gridCol w:w="1659"/>
      </w:tblGrid>
      <w:tr w:rsidR="004141D9" w:rsidRPr="005D4CEA" w14:paraId="35D79B5B" w14:textId="77777777" w:rsidTr="00EB45FA">
        <w:trPr>
          <w:trHeight w:val="1579"/>
        </w:trPr>
        <w:tc>
          <w:tcPr>
            <w:tcW w:w="1611" w:type="dxa"/>
            <w:shd w:val="clear" w:color="auto" w:fill="4BACC6"/>
            <w:vAlign w:val="center"/>
          </w:tcPr>
          <w:p w14:paraId="7A0657E6" w14:textId="77777777" w:rsidR="00205B92" w:rsidRPr="005D4CEA" w:rsidRDefault="004141D9" w:rsidP="009C0103">
            <w:pPr>
              <w:spacing w:line="240" w:lineRule="auto"/>
              <w:jc w:val="center"/>
              <w:rPr>
                <w:rFonts w:ascii="Arial" w:eastAsiaTheme="minorHAnsi" w:hAnsi="Arial" w:cs="Arial"/>
                <w:b/>
                <w:bCs/>
              </w:rPr>
            </w:pPr>
            <w:r w:rsidRPr="005D4CEA">
              <w:rPr>
                <w:rFonts w:ascii="Arial" w:eastAsiaTheme="minorHAnsi" w:hAnsi="Arial" w:cs="Arial"/>
                <w:b/>
                <w:bCs/>
              </w:rPr>
              <w:t>OCENA</w:t>
            </w:r>
          </w:p>
        </w:tc>
        <w:tc>
          <w:tcPr>
            <w:tcW w:w="2388" w:type="dxa"/>
            <w:shd w:val="clear" w:color="auto" w:fill="4BACC6"/>
            <w:vAlign w:val="center"/>
          </w:tcPr>
          <w:p w14:paraId="606709EA" w14:textId="77777777" w:rsidR="00205B92" w:rsidRPr="005D4CEA" w:rsidRDefault="004141D9" w:rsidP="009C0103">
            <w:pPr>
              <w:spacing w:line="240" w:lineRule="auto"/>
              <w:jc w:val="center"/>
              <w:rPr>
                <w:rFonts w:ascii="Arial" w:eastAsiaTheme="minorHAnsi" w:hAnsi="Arial" w:cs="Arial"/>
                <w:b/>
                <w:bCs/>
              </w:rPr>
            </w:pPr>
            <w:r w:rsidRPr="005D4CEA">
              <w:rPr>
                <w:rFonts w:ascii="Arial" w:eastAsiaTheme="minorHAnsi" w:hAnsi="Arial" w:cs="Arial"/>
                <w:b/>
                <w:bCs/>
              </w:rPr>
              <w:t>KRYTERIUM</w:t>
            </w:r>
          </w:p>
        </w:tc>
        <w:tc>
          <w:tcPr>
            <w:tcW w:w="3157" w:type="dxa"/>
            <w:shd w:val="clear" w:color="auto" w:fill="4BACC6"/>
            <w:vAlign w:val="center"/>
          </w:tcPr>
          <w:p w14:paraId="6BF43D7B" w14:textId="77777777" w:rsidR="00205B92" w:rsidRPr="005D4CEA" w:rsidRDefault="004141D9" w:rsidP="009C0103">
            <w:pPr>
              <w:spacing w:line="240" w:lineRule="auto"/>
              <w:jc w:val="center"/>
              <w:rPr>
                <w:rFonts w:ascii="Arial" w:eastAsiaTheme="minorHAnsi" w:hAnsi="Arial" w:cs="Arial"/>
                <w:b/>
                <w:bCs/>
              </w:rPr>
            </w:pPr>
            <w:r w:rsidRPr="005D4CEA">
              <w:rPr>
                <w:rFonts w:ascii="Arial" w:eastAsiaTheme="minorHAnsi" w:hAnsi="Arial" w:cs="Arial"/>
                <w:b/>
                <w:bCs/>
              </w:rPr>
              <w:t>PŁASZCZYZNA</w:t>
            </w:r>
          </w:p>
        </w:tc>
        <w:tc>
          <w:tcPr>
            <w:tcW w:w="1659" w:type="dxa"/>
            <w:shd w:val="clear" w:color="auto" w:fill="4BACC6"/>
            <w:vAlign w:val="center"/>
          </w:tcPr>
          <w:p w14:paraId="13E791F8" w14:textId="77777777" w:rsidR="004141D9" w:rsidRPr="0033097B" w:rsidRDefault="00AF023E" w:rsidP="009C0103">
            <w:pPr>
              <w:spacing w:line="240" w:lineRule="auto"/>
              <w:jc w:val="center"/>
              <w:rPr>
                <w:rFonts w:ascii="Arial" w:eastAsiaTheme="minorHAnsi" w:hAnsi="Arial" w:cs="Arial"/>
                <w:b/>
                <w:bCs/>
              </w:rPr>
            </w:pPr>
            <w:r w:rsidRPr="0033097B">
              <w:rPr>
                <w:rFonts w:ascii="Arial" w:eastAsiaTheme="minorHAnsi" w:hAnsi="Arial" w:cs="Arial"/>
                <w:b/>
                <w:bCs/>
              </w:rPr>
              <w:t>OCENIAJĄCY</w:t>
            </w:r>
          </w:p>
        </w:tc>
      </w:tr>
      <w:tr w:rsidR="004141D9" w:rsidRPr="005D4CEA" w14:paraId="1678531B" w14:textId="77777777" w:rsidTr="00EB45FA">
        <w:trPr>
          <w:trHeight w:val="340"/>
        </w:trPr>
        <w:tc>
          <w:tcPr>
            <w:tcW w:w="1611" w:type="dxa"/>
            <w:vMerge w:val="restart"/>
            <w:tcBorders>
              <w:top w:val="single" w:sz="8" w:space="0" w:color="4BACC6"/>
              <w:left w:val="single" w:sz="8" w:space="0" w:color="4BACC6"/>
              <w:bottom w:val="single" w:sz="8" w:space="0" w:color="4BACC6"/>
            </w:tcBorders>
            <w:vAlign w:val="center"/>
          </w:tcPr>
          <w:p w14:paraId="2B6FB7BE" w14:textId="77777777" w:rsidR="00205B92" w:rsidRPr="00893E42" w:rsidRDefault="004141D9" w:rsidP="00881414">
            <w:pPr>
              <w:spacing w:line="240" w:lineRule="auto"/>
              <w:rPr>
                <w:rFonts w:ascii="Arial" w:eastAsiaTheme="minorHAnsi" w:hAnsi="Arial" w:cs="Arial"/>
                <w:b/>
                <w:bCs/>
                <w:sz w:val="21"/>
                <w:szCs w:val="21"/>
              </w:rPr>
            </w:pPr>
            <w:r w:rsidRPr="00893E42">
              <w:rPr>
                <w:rFonts w:ascii="Arial" w:eastAsiaTheme="minorHAnsi" w:hAnsi="Arial" w:cs="Arial"/>
                <w:b/>
                <w:bCs/>
                <w:sz w:val="21"/>
                <w:szCs w:val="21"/>
              </w:rPr>
              <w:t>Wstępna</w:t>
            </w:r>
          </w:p>
        </w:tc>
        <w:tc>
          <w:tcPr>
            <w:tcW w:w="2388" w:type="dxa"/>
            <w:tcBorders>
              <w:top w:val="single" w:sz="8" w:space="0" w:color="4BACC6"/>
              <w:bottom w:val="single" w:sz="8" w:space="0" w:color="4BACC6"/>
            </w:tcBorders>
            <w:vAlign w:val="center"/>
          </w:tcPr>
          <w:p w14:paraId="77E8CB03" w14:textId="77777777" w:rsidR="00205B92" w:rsidRPr="00A17B64" w:rsidRDefault="004141D9" w:rsidP="00881414">
            <w:pPr>
              <w:spacing w:line="240" w:lineRule="auto"/>
              <w:rPr>
                <w:rFonts w:ascii="Arial" w:eastAsiaTheme="minorHAnsi" w:hAnsi="Arial" w:cs="Arial"/>
                <w:bCs/>
                <w:sz w:val="18"/>
                <w:szCs w:val="18"/>
              </w:rPr>
            </w:pPr>
            <w:r w:rsidRPr="00A17B64">
              <w:rPr>
                <w:rFonts w:ascii="Arial" w:eastAsiaTheme="minorHAnsi" w:hAnsi="Arial" w:cs="Arial"/>
                <w:sz w:val="18"/>
                <w:szCs w:val="18"/>
              </w:rPr>
              <w:t>1.1 Zgodność z celem szczegółowym i rezultatami priorytetu inwestycyjnego</w:t>
            </w:r>
          </w:p>
        </w:tc>
        <w:tc>
          <w:tcPr>
            <w:tcW w:w="3157" w:type="dxa"/>
            <w:tcBorders>
              <w:top w:val="single" w:sz="8" w:space="0" w:color="4BACC6"/>
              <w:bottom w:val="single" w:sz="8" w:space="0" w:color="4BACC6"/>
            </w:tcBorders>
            <w:vAlign w:val="center"/>
          </w:tcPr>
          <w:p w14:paraId="38C12DDF" w14:textId="77777777" w:rsidR="00205B92" w:rsidRPr="005D4CEA" w:rsidRDefault="004141D9" w:rsidP="00881414">
            <w:pPr>
              <w:spacing w:line="240" w:lineRule="auto"/>
              <w:rPr>
                <w:rFonts w:ascii="Arial" w:eastAsiaTheme="minorHAnsi" w:hAnsi="Arial" w:cs="Arial"/>
                <w:bCs/>
                <w:sz w:val="18"/>
                <w:szCs w:val="18"/>
              </w:rPr>
            </w:pPr>
            <w:r w:rsidRPr="005D4CEA">
              <w:rPr>
                <w:rFonts w:ascii="Arial" w:eastAsiaTheme="minorHAnsi" w:hAnsi="Arial" w:cs="Arial"/>
                <w:bCs/>
                <w:sz w:val="18"/>
                <w:szCs w:val="18"/>
              </w:rPr>
              <w:t>dopuszczalności</w:t>
            </w:r>
          </w:p>
        </w:tc>
        <w:tc>
          <w:tcPr>
            <w:tcW w:w="1659" w:type="dxa"/>
            <w:vMerge w:val="restart"/>
            <w:tcBorders>
              <w:top w:val="single" w:sz="8" w:space="0" w:color="4BACC6"/>
              <w:bottom w:val="single" w:sz="8" w:space="0" w:color="4BACC6"/>
              <w:right w:val="single" w:sz="8" w:space="0" w:color="4BACC6"/>
            </w:tcBorders>
            <w:vAlign w:val="center"/>
          </w:tcPr>
          <w:p w14:paraId="6609A08C" w14:textId="77777777" w:rsidR="004141D9" w:rsidRPr="0033097B" w:rsidRDefault="00AF023E" w:rsidP="00756612">
            <w:pPr>
              <w:spacing w:after="200" w:line="276" w:lineRule="auto"/>
              <w:jc w:val="center"/>
              <w:rPr>
                <w:rFonts w:ascii="Arial" w:eastAsiaTheme="minorHAnsi" w:hAnsi="Arial" w:cs="Arial"/>
                <w:bCs/>
              </w:rPr>
            </w:pPr>
            <w:r w:rsidRPr="0033097B">
              <w:rPr>
                <w:rFonts w:ascii="Arial" w:eastAsiaTheme="minorHAnsi" w:hAnsi="Arial" w:cs="Arial"/>
                <w:bCs/>
              </w:rPr>
              <w:t>Pracownik</w:t>
            </w:r>
          </w:p>
          <w:p w14:paraId="1A610137" w14:textId="77777777" w:rsidR="004141D9" w:rsidRPr="0033097B" w:rsidRDefault="004141D9" w:rsidP="00756612">
            <w:pPr>
              <w:spacing w:after="200" w:line="276" w:lineRule="auto"/>
              <w:jc w:val="center"/>
              <w:rPr>
                <w:rFonts w:ascii="Arial" w:eastAsiaTheme="minorHAnsi" w:hAnsi="Arial" w:cs="Arial"/>
                <w:bCs/>
              </w:rPr>
            </w:pPr>
          </w:p>
        </w:tc>
      </w:tr>
      <w:tr w:rsidR="004141D9" w:rsidRPr="005D4CEA" w14:paraId="15A4B786" w14:textId="77777777" w:rsidTr="00EB45FA">
        <w:trPr>
          <w:trHeight w:val="340"/>
        </w:trPr>
        <w:tc>
          <w:tcPr>
            <w:tcW w:w="1611" w:type="dxa"/>
            <w:vMerge/>
            <w:vAlign w:val="center"/>
          </w:tcPr>
          <w:p w14:paraId="2118E829" w14:textId="77777777" w:rsidR="00205B92" w:rsidRPr="00893E42" w:rsidRDefault="00205B92" w:rsidP="00881414">
            <w:pPr>
              <w:spacing w:line="240" w:lineRule="auto"/>
              <w:rPr>
                <w:rFonts w:ascii="Arial" w:eastAsiaTheme="minorHAnsi" w:hAnsi="Arial" w:cs="Arial"/>
                <w:b/>
                <w:bCs/>
                <w:sz w:val="21"/>
                <w:szCs w:val="21"/>
              </w:rPr>
            </w:pPr>
          </w:p>
        </w:tc>
        <w:tc>
          <w:tcPr>
            <w:tcW w:w="2388" w:type="dxa"/>
            <w:vAlign w:val="center"/>
          </w:tcPr>
          <w:p w14:paraId="538F2CF5" w14:textId="77777777" w:rsidR="00205B92" w:rsidRPr="00A17B64" w:rsidRDefault="00335D89" w:rsidP="00881414">
            <w:pPr>
              <w:spacing w:line="240" w:lineRule="auto"/>
              <w:rPr>
                <w:rFonts w:ascii="Arial" w:eastAsiaTheme="minorHAnsi" w:hAnsi="Arial" w:cs="Arial"/>
                <w:bCs/>
                <w:sz w:val="18"/>
                <w:szCs w:val="18"/>
              </w:rPr>
            </w:pPr>
            <w:r w:rsidRPr="00A17B64">
              <w:rPr>
                <w:rFonts w:ascii="Arial" w:eastAsiaTheme="minorHAnsi" w:hAnsi="Arial" w:cs="Arial"/>
                <w:sz w:val="18"/>
                <w:szCs w:val="18"/>
              </w:rPr>
              <w:t>1.2 Zgodność z typami projektów</w:t>
            </w:r>
          </w:p>
        </w:tc>
        <w:tc>
          <w:tcPr>
            <w:tcW w:w="3157" w:type="dxa"/>
            <w:vAlign w:val="center"/>
          </w:tcPr>
          <w:p w14:paraId="36BC9875" w14:textId="77777777" w:rsidR="00205B92" w:rsidRPr="005D4CEA" w:rsidRDefault="00335D89" w:rsidP="00881414">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vAlign w:val="center"/>
          </w:tcPr>
          <w:p w14:paraId="7C319817" w14:textId="77777777" w:rsidR="004141D9" w:rsidRPr="0033097B" w:rsidRDefault="004141D9" w:rsidP="00756612">
            <w:pPr>
              <w:spacing w:after="200" w:line="276" w:lineRule="auto"/>
              <w:jc w:val="center"/>
              <w:rPr>
                <w:rFonts w:ascii="Arial" w:eastAsiaTheme="minorHAnsi" w:hAnsi="Arial" w:cs="Arial"/>
                <w:bCs/>
              </w:rPr>
            </w:pPr>
          </w:p>
        </w:tc>
      </w:tr>
      <w:tr w:rsidR="004141D9" w:rsidRPr="005D4CEA" w14:paraId="59EBC9DB"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6B214B3F" w14:textId="77777777" w:rsidR="00205B92" w:rsidRPr="00893E42" w:rsidRDefault="00205B92"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7750993C" w14:textId="77777777" w:rsidR="00205B92" w:rsidRPr="00A17B64" w:rsidRDefault="00335D89" w:rsidP="00881414">
            <w:pPr>
              <w:spacing w:line="240" w:lineRule="auto"/>
              <w:rPr>
                <w:rFonts w:ascii="Arial" w:eastAsiaTheme="minorHAnsi" w:hAnsi="Arial" w:cs="Arial"/>
                <w:bCs/>
                <w:sz w:val="18"/>
                <w:szCs w:val="18"/>
              </w:rPr>
            </w:pPr>
            <w:r w:rsidRPr="00A17B64">
              <w:rPr>
                <w:rFonts w:ascii="Arial" w:eastAsiaTheme="minorHAnsi" w:hAnsi="Arial" w:cs="Arial"/>
                <w:sz w:val="18"/>
                <w:szCs w:val="18"/>
              </w:rPr>
              <w:t>1.3 Zgodność z obszarem (terytorialnie) objętym wsparciem w ramach Programu</w:t>
            </w:r>
          </w:p>
        </w:tc>
        <w:tc>
          <w:tcPr>
            <w:tcW w:w="3157" w:type="dxa"/>
            <w:tcBorders>
              <w:top w:val="single" w:sz="8" w:space="0" w:color="4BACC6"/>
              <w:bottom w:val="single" w:sz="8" w:space="0" w:color="4BACC6"/>
            </w:tcBorders>
            <w:vAlign w:val="center"/>
          </w:tcPr>
          <w:p w14:paraId="6A137B9F" w14:textId="77777777" w:rsidR="00205B92" w:rsidRPr="005D4CEA" w:rsidRDefault="00335D89" w:rsidP="00881414">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14:paraId="087A611A" w14:textId="77777777" w:rsidR="004141D9" w:rsidRPr="0033097B" w:rsidRDefault="004141D9" w:rsidP="00756612">
            <w:pPr>
              <w:spacing w:after="200" w:line="276" w:lineRule="auto"/>
              <w:jc w:val="center"/>
              <w:rPr>
                <w:rFonts w:ascii="Arial" w:eastAsiaTheme="minorHAnsi" w:hAnsi="Arial" w:cs="Arial"/>
                <w:bCs/>
              </w:rPr>
            </w:pPr>
          </w:p>
        </w:tc>
      </w:tr>
      <w:tr w:rsidR="004141D9" w:rsidRPr="005D4CEA" w14:paraId="2B4212A5"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5D39D36C" w14:textId="77777777" w:rsidR="00205B92" w:rsidRPr="00893E42" w:rsidRDefault="00205B92"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0E70CD26" w14:textId="599AB477" w:rsidR="00205B92" w:rsidRPr="00A17B64" w:rsidRDefault="00335D89" w:rsidP="00881414">
            <w:pPr>
              <w:spacing w:line="240" w:lineRule="auto"/>
              <w:ind w:left="2" w:hanging="2"/>
              <w:rPr>
                <w:rFonts w:ascii="Arial" w:eastAsiaTheme="minorHAnsi" w:hAnsi="Arial" w:cs="Arial"/>
                <w:sz w:val="18"/>
                <w:szCs w:val="18"/>
              </w:rPr>
            </w:pPr>
            <w:r w:rsidRPr="00A17B64">
              <w:rPr>
                <w:rFonts w:ascii="Arial" w:eastAsiaTheme="minorHAnsi" w:hAnsi="Arial" w:cs="Arial"/>
                <w:sz w:val="18"/>
                <w:szCs w:val="18"/>
              </w:rPr>
              <w:t>1.</w:t>
            </w:r>
            <w:r w:rsidR="006574B5">
              <w:rPr>
                <w:rFonts w:ascii="Arial" w:eastAsiaTheme="minorHAnsi" w:hAnsi="Arial" w:cs="Arial"/>
                <w:sz w:val="18"/>
                <w:szCs w:val="18"/>
              </w:rPr>
              <w:t>4</w:t>
            </w:r>
            <w:r w:rsidRPr="00A17B64">
              <w:rPr>
                <w:rFonts w:ascii="Arial" w:eastAsiaTheme="minorHAnsi" w:hAnsi="Arial" w:cs="Arial"/>
                <w:sz w:val="18"/>
                <w:szCs w:val="18"/>
              </w:rPr>
              <w:t xml:space="preserve"> Zgodność z zasadami horyzontalnymi</w:t>
            </w:r>
          </w:p>
        </w:tc>
        <w:tc>
          <w:tcPr>
            <w:tcW w:w="3157" w:type="dxa"/>
            <w:tcBorders>
              <w:top w:val="single" w:sz="8" w:space="0" w:color="4BACC6"/>
              <w:bottom w:val="single" w:sz="8" w:space="0" w:color="4BACC6"/>
            </w:tcBorders>
            <w:vAlign w:val="center"/>
          </w:tcPr>
          <w:p w14:paraId="187AE866" w14:textId="77777777" w:rsidR="00205B92" w:rsidRPr="005D4CEA" w:rsidRDefault="00335D89" w:rsidP="00881414">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14:paraId="3E32505F" w14:textId="77777777" w:rsidR="004141D9" w:rsidRPr="0033097B" w:rsidRDefault="004141D9" w:rsidP="00756612">
            <w:pPr>
              <w:spacing w:after="200" w:line="276" w:lineRule="auto"/>
              <w:jc w:val="center"/>
              <w:rPr>
                <w:rFonts w:ascii="Arial" w:eastAsiaTheme="minorHAnsi" w:hAnsi="Arial" w:cs="Arial"/>
                <w:bCs/>
              </w:rPr>
            </w:pPr>
          </w:p>
        </w:tc>
      </w:tr>
      <w:tr w:rsidR="004141D9" w:rsidRPr="005D4CEA" w14:paraId="07E0D1EF" w14:textId="77777777" w:rsidTr="00EB45FA">
        <w:trPr>
          <w:trHeight w:val="340"/>
        </w:trPr>
        <w:tc>
          <w:tcPr>
            <w:tcW w:w="1611" w:type="dxa"/>
            <w:vMerge/>
            <w:vAlign w:val="center"/>
          </w:tcPr>
          <w:p w14:paraId="20D21E62" w14:textId="77777777" w:rsidR="00205B92" w:rsidRPr="00893E42" w:rsidRDefault="00205B92" w:rsidP="00881414">
            <w:pPr>
              <w:spacing w:line="240" w:lineRule="auto"/>
              <w:rPr>
                <w:rFonts w:ascii="Arial" w:eastAsiaTheme="minorHAnsi" w:hAnsi="Arial" w:cs="Arial"/>
                <w:b/>
                <w:bCs/>
                <w:sz w:val="21"/>
                <w:szCs w:val="21"/>
              </w:rPr>
            </w:pPr>
          </w:p>
        </w:tc>
        <w:tc>
          <w:tcPr>
            <w:tcW w:w="2388" w:type="dxa"/>
            <w:vAlign w:val="center"/>
          </w:tcPr>
          <w:p w14:paraId="37E4524B" w14:textId="60930AD2" w:rsidR="00205B92" w:rsidRPr="00A17B64" w:rsidRDefault="00335D89" w:rsidP="00881414">
            <w:pPr>
              <w:spacing w:line="240" w:lineRule="auto"/>
              <w:rPr>
                <w:rFonts w:ascii="Arial" w:eastAsiaTheme="minorHAnsi" w:hAnsi="Arial" w:cs="Arial"/>
                <w:sz w:val="18"/>
                <w:szCs w:val="18"/>
              </w:rPr>
            </w:pPr>
            <w:r w:rsidRPr="00A17B64">
              <w:rPr>
                <w:rFonts w:ascii="Arial" w:eastAsiaTheme="minorHAnsi" w:hAnsi="Arial" w:cs="Arial"/>
                <w:sz w:val="18"/>
                <w:szCs w:val="18"/>
              </w:rPr>
              <w:t>1.</w:t>
            </w:r>
            <w:r w:rsidR="006574B5">
              <w:rPr>
                <w:rFonts w:ascii="Arial" w:eastAsiaTheme="minorHAnsi" w:hAnsi="Arial" w:cs="Arial"/>
                <w:sz w:val="18"/>
                <w:szCs w:val="18"/>
              </w:rPr>
              <w:t>5</w:t>
            </w:r>
            <w:r w:rsidRPr="00A17B64">
              <w:rPr>
                <w:rFonts w:ascii="Arial" w:eastAsiaTheme="minorHAnsi" w:hAnsi="Arial" w:cs="Arial"/>
                <w:sz w:val="18"/>
                <w:szCs w:val="18"/>
              </w:rPr>
              <w:t xml:space="preserve"> Kwalifikowalność </w:t>
            </w:r>
            <w:r w:rsidR="006574B5">
              <w:rPr>
                <w:rFonts w:ascii="Arial" w:eastAsiaTheme="minorHAnsi" w:hAnsi="Arial" w:cs="Arial"/>
                <w:sz w:val="18"/>
                <w:szCs w:val="18"/>
              </w:rPr>
              <w:t>Wnioskodawcy</w:t>
            </w:r>
          </w:p>
        </w:tc>
        <w:tc>
          <w:tcPr>
            <w:tcW w:w="3157" w:type="dxa"/>
            <w:vAlign w:val="center"/>
          </w:tcPr>
          <w:p w14:paraId="4D35E608" w14:textId="77777777" w:rsidR="00205B92" w:rsidRPr="005D4CEA" w:rsidRDefault="00335D89" w:rsidP="00881414">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vAlign w:val="center"/>
          </w:tcPr>
          <w:p w14:paraId="27C69221" w14:textId="77777777" w:rsidR="004141D9" w:rsidRPr="0033097B" w:rsidRDefault="004141D9" w:rsidP="00756612">
            <w:pPr>
              <w:spacing w:after="200" w:line="276" w:lineRule="auto"/>
              <w:jc w:val="center"/>
              <w:rPr>
                <w:rFonts w:ascii="Arial" w:eastAsiaTheme="minorHAnsi" w:hAnsi="Arial" w:cs="Arial"/>
                <w:bCs/>
              </w:rPr>
            </w:pPr>
          </w:p>
        </w:tc>
      </w:tr>
      <w:tr w:rsidR="0049736F" w:rsidRPr="005D4CEA" w14:paraId="3ADC0323"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56E27E69" w14:textId="77777777" w:rsidR="0049736F" w:rsidRPr="00893E42" w:rsidRDefault="0049736F"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4A187203" w14:textId="04130DAF" w:rsidR="0049736F" w:rsidRPr="00A17B64" w:rsidRDefault="0049736F" w:rsidP="00193087">
            <w:pPr>
              <w:spacing w:line="240" w:lineRule="auto"/>
              <w:rPr>
                <w:rFonts w:ascii="Arial" w:eastAsiaTheme="minorHAnsi" w:hAnsi="Arial" w:cs="Arial"/>
                <w:sz w:val="18"/>
                <w:szCs w:val="18"/>
              </w:rPr>
            </w:pPr>
            <w:r w:rsidRPr="00A17B64">
              <w:rPr>
                <w:rFonts w:ascii="Arial" w:eastAsiaTheme="minorHAnsi" w:hAnsi="Arial" w:cs="Arial"/>
                <w:sz w:val="18"/>
                <w:szCs w:val="18"/>
              </w:rPr>
              <w:t>1.</w:t>
            </w:r>
            <w:r w:rsidR="006574B5">
              <w:rPr>
                <w:rFonts w:ascii="Arial" w:eastAsiaTheme="minorHAnsi" w:hAnsi="Arial" w:cs="Arial"/>
                <w:sz w:val="18"/>
                <w:szCs w:val="18"/>
              </w:rPr>
              <w:t>6</w:t>
            </w:r>
            <w:r w:rsidRPr="00A17B64">
              <w:rPr>
                <w:rFonts w:ascii="Arial" w:eastAsiaTheme="minorHAnsi" w:hAnsi="Arial" w:cs="Arial"/>
                <w:sz w:val="18"/>
                <w:szCs w:val="18"/>
              </w:rPr>
              <w:t xml:space="preserve"> Zgodność z wymogami pomocy publicznej</w:t>
            </w:r>
          </w:p>
        </w:tc>
        <w:tc>
          <w:tcPr>
            <w:tcW w:w="3157" w:type="dxa"/>
            <w:tcBorders>
              <w:top w:val="single" w:sz="8" w:space="0" w:color="4BACC6"/>
              <w:bottom w:val="single" w:sz="8" w:space="0" w:color="4BACC6"/>
            </w:tcBorders>
            <w:vAlign w:val="center"/>
          </w:tcPr>
          <w:p w14:paraId="26DABE33" w14:textId="77777777" w:rsidR="0049736F" w:rsidRPr="005D4CEA" w:rsidRDefault="0049736F" w:rsidP="00193087">
            <w:pPr>
              <w:spacing w:line="240" w:lineRule="auto"/>
              <w:rPr>
                <w:rFonts w:ascii="Arial" w:eastAsiaTheme="minorHAnsi" w:hAnsi="Arial" w:cs="Arial"/>
                <w:bCs/>
                <w:sz w:val="18"/>
                <w:szCs w:val="18"/>
              </w:rPr>
            </w:pPr>
            <w:r w:rsidRPr="005D4CEA">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14:paraId="30BF6D97" w14:textId="77777777" w:rsidR="0049736F" w:rsidRPr="0033097B" w:rsidRDefault="0049736F" w:rsidP="00756612">
            <w:pPr>
              <w:spacing w:after="200" w:line="276" w:lineRule="auto"/>
              <w:jc w:val="center"/>
              <w:rPr>
                <w:rFonts w:ascii="Arial" w:eastAsiaTheme="minorHAnsi" w:hAnsi="Arial" w:cs="Arial"/>
                <w:bCs/>
              </w:rPr>
            </w:pPr>
          </w:p>
        </w:tc>
      </w:tr>
      <w:tr w:rsidR="0049736F" w:rsidRPr="005D4CEA" w14:paraId="0E4534DC"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257121EB" w14:textId="77777777" w:rsidR="0049736F" w:rsidRPr="00893E42" w:rsidRDefault="0049736F"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002F03CD" w14:textId="6A009B8F" w:rsidR="0049736F" w:rsidRPr="00A17B64" w:rsidRDefault="0049736F" w:rsidP="00881414">
            <w:pPr>
              <w:spacing w:line="240" w:lineRule="auto"/>
              <w:rPr>
                <w:rFonts w:ascii="Arial" w:eastAsiaTheme="minorHAnsi" w:hAnsi="Arial" w:cs="Arial"/>
                <w:sz w:val="18"/>
                <w:szCs w:val="18"/>
              </w:rPr>
            </w:pPr>
            <w:r w:rsidRPr="00A17B64">
              <w:rPr>
                <w:rFonts w:ascii="Arial" w:eastAsiaTheme="minorHAnsi" w:hAnsi="Arial" w:cs="Arial"/>
                <w:sz w:val="18"/>
                <w:szCs w:val="18"/>
              </w:rPr>
              <w:t>1.</w:t>
            </w:r>
            <w:r w:rsidR="006574B5">
              <w:rPr>
                <w:rFonts w:ascii="Arial" w:eastAsiaTheme="minorHAnsi" w:hAnsi="Arial" w:cs="Arial"/>
                <w:sz w:val="18"/>
                <w:szCs w:val="18"/>
              </w:rPr>
              <w:t>8</w:t>
            </w:r>
            <w:r w:rsidRPr="00A17B64">
              <w:rPr>
                <w:rFonts w:ascii="Arial" w:eastAsiaTheme="minorHAnsi" w:hAnsi="Arial" w:cs="Arial"/>
                <w:sz w:val="18"/>
                <w:szCs w:val="18"/>
              </w:rPr>
              <w:t xml:space="preserve"> Kwalifikowalność wykonawcy usług</w:t>
            </w:r>
          </w:p>
        </w:tc>
        <w:tc>
          <w:tcPr>
            <w:tcW w:w="3157" w:type="dxa"/>
            <w:tcBorders>
              <w:top w:val="single" w:sz="8" w:space="0" w:color="4BACC6"/>
              <w:bottom w:val="single" w:sz="8" w:space="0" w:color="4BACC6"/>
            </w:tcBorders>
            <w:vAlign w:val="center"/>
          </w:tcPr>
          <w:p w14:paraId="26B17144" w14:textId="77777777" w:rsidR="0049736F" w:rsidRPr="005D4CEA" w:rsidRDefault="0049736F" w:rsidP="00881414">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tcBorders>
              <w:top w:val="single" w:sz="8" w:space="0" w:color="4BACC6"/>
              <w:bottom w:val="single" w:sz="8" w:space="0" w:color="4BACC6"/>
              <w:right w:val="single" w:sz="8" w:space="0" w:color="4BACC6"/>
            </w:tcBorders>
            <w:vAlign w:val="center"/>
          </w:tcPr>
          <w:p w14:paraId="0053147A" w14:textId="77777777" w:rsidR="0049736F" w:rsidRPr="0033097B" w:rsidRDefault="0049736F" w:rsidP="00756612">
            <w:pPr>
              <w:spacing w:after="200" w:line="276" w:lineRule="auto"/>
              <w:jc w:val="center"/>
              <w:rPr>
                <w:rFonts w:ascii="Arial" w:eastAsiaTheme="minorHAnsi" w:hAnsi="Arial" w:cs="Arial"/>
                <w:bCs/>
              </w:rPr>
            </w:pPr>
          </w:p>
        </w:tc>
      </w:tr>
      <w:tr w:rsidR="00F7205F" w:rsidRPr="005D4CEA" w14:paraId="39D1C0A9"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2A20380B" w14:textId="77777777" w:rsidR="00F7205F" w:rsidRPr="00893E42" w:rsidRDefault="00F7205F"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3112B97E" w14:textId="345CA480" w:rsidR="00F7205F" w:rsidRPr="00A17B64" w:rsidRDefault="00F7205F" w:rsidP="00881414">
            <w:pPr>
              <w:spacing w:line="240" w:lineRule="auto"/>
              <w:rPr>
                <w:rFonts w:ascii="Arial" w:eastAsiaTheme="minorHAnsi" w:hAnsi="Arial" w:cs="Arial"/>
                <w:sz w:val="18"/>
                <w:szCs w:val="18"/>
              </w:rPr>
            </w:pPr>
            <w:r>
              <w:rPr>
                <w:rFonts w:ascii="Arial" w:eastAsiaTheme="minorHAnsi" w:hAnsi="Arial" w:cs="Arial"/>
                <w:sz w:val="18"/>
                <w:szCs w:val="18"/>
              </w:rPr>
              <w:t>2.</w:t>
            </w:r>
            <w:r w:rsidR="006574B5">
              <w:rPr>
                <w:rFonts w:ascii="Arial" w:eastAsiaTheme="minorHAnsi" w:hAnsi="Arial" w:cs="Arial"/>
                <w:sz w:val="18"/>
                <w:szCs w:val="18"/>
              </w:rPr>
              <w:t>1</w:t>
            </w:r>
            <w:r>
              <w:rPr>
                <w:rFonts w:ascii="Arial" w:eastAsiaTheme="minorHAnsi" w:hAnsi="Arial" w:cs="Arial"/>
                <w:sz w:val="18"/>
                <w:szCs w:val="18"/>
              </w:rPr>
              <w:t xml:space="preserve"> Możliwość oceny merytorycznej wniosku</w:t>
            </w:r>
          </w:p>
        </w:tc>
        <w:tc>
          <w:tcPr>
            <w:tcW w:w="3157" w:type="dxa"/>
            <w:tcBorders>
              <w:top w:val="single" w:sz="8" w:space="0" w:color="4BACC6"/>
              <w:bottom w:val="single" w:sz="8" w:space="0" w:color="4BACC6"/>
            </w:tcBorders>
            <w:vAlign w:val="center"/>
          </w:tcPr>
          <w:p w14:paraId="3662D2CB" w14:textId="77777777" w:rsidR="00F7205F" w:rsidRDefault="00F7205F" w:rsidP="00881414">
            <w:pPr>
              <w:spacing w:line="240" w:lineRule="auto"/>
              <w:rPr>
                <w:rFonts w:ascii="Arial" w:eastAsiaTheme="minorHAnsi" w:hAnsi="Arial" w:cs="Arial"/>
                <w:bCs/>
                <w:sz w:val="18"/>
                <w:szCs w:val="18"/>
              </w:rPr>
            </w:pPr>
            <w:r>
              <w:rPr>
                <w:rFonts w:ascii="Arial" w:eastAsiaTheme="minorHAnsi" w:hAnsi="Arial" w:cs="Arial"/>
                <w:bCs/>
                <w:sz w:val="18"/>
                <w:szCs w:val="18"/>
              </w:rPr>
              <w:t>administracyjności</w:t>
            </w:r>
          </w:p>
        </w:tc>
        <w:tc>
          <w:tcPr>
            <w:tcW w:w="1659" w:type="dxa"/>
            <w:vMerge/>
            <w:tcBorders>
              <w:top w:val="single" w:sz="8" w:space="0" w:color="4BACC6"/>
              <w:bottom w:val="single" w:sz="8" w:space="0" w:color="4BACC6"/>
              <w:right w:val="single" w:sz="8" w:space="0" w:color="4BACC6"/>
            </w:tcBorders>
            <w:vAlign w:val="center"/>
          </w:tcPr>
          <w:p w14:paraId="083D7C2F" w14:textId="77777777" w:rsidR="00F7205F" w:rsidRPr="0033097B" w:rsidRDefault="00F7205F" w:rsidP="00756612">
            <w:pPr>
              <w:spacing w:after="200" w:line="276" w:lineRule="auto"/>
              <w:jc w:val="center"/>
              <w:rPr>
                <w:rFonts w:ascii="Arial" w:eastAsiaTheme="minorHAnsi" w:hAnsi="Arial" w:cs="Arial"/>
                <w:bCs/>
              </w:rPr>
            </w:pPr>
          </w:p>
        </w:tc>
      </w:tr>
      <w:tr w:rsidR="00F7205F" w:rsidRPr="005D4CEA" w14:paraId="196F85E4"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3ED8E5F7" w14:textId="77777777" w:rsidR="00F7205F" w:rsidRPr="00893E42" w:rsidRDefault="00F7205F"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21FB1504" w14:textId="611F9D63" w:rsidR="00F7205F" w:rsidRPr="00A17B64" w:rsidRDefault="00F7205F" w:rsidP="00881414">
            <w:pPr>
              <w:spacing w:line="240" w:lineRule="auto"/>
              <w:rPr>
                <w:rFonts w:ascii="Arial" w:eastAsiaTheme="minorHAnsi" w:hAnsi="Arial" w:cs="Arial"/>
                <w:sz w:val="18"/>
                <w:szCs w:val="18"/>
              </w:rPr>
            </w:pPr>
            <w:r>
              <w:rPr>
                <w:rFonts w:ascii="Arial" w:eastAsiaTheme="minorHAnsi" w:hAnsi="Arial" w:cs="Arial"/>
                <w:sz w:val="18"/>
                <w:szCs w:val="18"/>
              </w:rPr>
              <w:t>2.</w:t>
            </w:r>
            <w:r w:rsidR="00432D3B">
              <w:rPr>
                <w:rFonts w:ascii="Arial" w:eastAsiaTheme="minorHAnsi" w:hAnsi="Arial" w:cs="Arial"/>
                <w:sz w:val="18"/>
                <w:szCs w:val="18"/>
              </w:rPr>
              <w:t>5</w:t>
            </w:r>
            <w:r>
              <w:rPr>
                <w:rFonts w:ascii="Arial" w:eastAsiaTheme="minorHAnsi" w:hAnsi="Arial" w:cs="Arial"/>
                <w:sz w:val="18"/>
                <w:szCs w:val="18"/>
              </w:rPr>
              <w:t xml:space="preserve"> Poprawność okresu realizacji</w:t>
            </w:r>
          </w:p>
        </w:tc>
        <w:tc>
          <w:tcPr>
            <w:tcW w:w="3157" w:type="dxa"/>
            <w:tcBorders>
              <w:top w:val="single" w:sz="8" w:space="0" w:color="4BACC6"/>
              <w:bottom w:val="single" w:sz="8" w:space="0" w:color="4BACC6"/>
            </w:tcBorders>
            <w:vAlign w:val="center"/>
          </w:tcPr>
          <w:p w14:paraId="3861FD97" w14:textId="77777777" w:rsidR="00F7205F" w:rsidRDefault="00F7205F" w:rsidP="00881414">
            <w:pPr>
              <w:spacing w:line="240" w:lineRule="auto"/>
              <w:rPr>
                <w:rFonts w:ascii="Arial" w:eastAsiaTheme="minorHAnsi" w:hAnsi="Arial" w:cs="Arial"/>
                <w:bCs/>
                <w:sz w:val="18"/>
                <w:szCs w:val="18"/>
              </w:rPr>
            </w:pPr>
            <w:r>
              <w:rPr>
                <w:rFonts w:ascii="Arial" w:eastAsiaTheme="minorHAnsi" w:hAnsi="Arial" w:cs="Arial"/>
                <w:bCs/>
                <w:sz w:val="18"/>
                <w:szCs w:val="18"/>
              </w:rPr>
              <w:t>administracyjności</w:t>
            </w:r>
          </w:p>
        </w:tc>
        <w:tc>
          <w:tcPr>
            <w:tcW w:w="1659" w:type="dxa"/>
            <w:vMerge/>
            <w:tcBorders>
              <w:top w:val="single" w:sz="8" w:space="0" w:color="4BACC6"/>
              <w:bottom w:val="single" w:sz="8" w:space="0" w:color="4BACC6"/>
              <w:right w:val="single" w:sz="8" w:space="0" w:color="4BACC6"/>
            </w:tcBorders>
            <w:vAlign w:val="center"/>
          </w:tcPr>
          <w:p w14:paraId="224A5A1B" w14:textId="77777777" w:rsidR="00F7205F" w:rsidRPr="0033097B" w:rsidRDefault="00F7205F" w:rsidP="00756612">
            <w:pPr>
              <w:spacing w:after="200" w:line="276" w:lineRule="auto"/>
              <w:jc w:val="center"/>
              <w:rPr>
                <w:rFonts w:ascii="Arial" w:eastAsiaTheme="minorHAnsi" w:hAnsi="Arial" w:cs="Arial"/>
                <w:bCs/>
              </w:rPr>
            </w:pPr>
          </w:p>
        </w:tc>
      </w:tr>
      <w:tr w:rsidR="00EB45FA" w:rsidRPr="005D4CEA" w14:paraId="603E3CE4" w14:textId="77777777" w:rsidTr="00EB45FA">
        <w:trPr>
          <w:trHeight w:val="340"/>
        </w:trPr>
        <w:tc>
          <w:tcPr>
            <w:tcW w:w="1611" w:type="dxa"/>
            <w:vMerge w:val="restart"/>
            <w:vAlign w:val="center"/>
          </w:tcPr>
          <w:p w14:paraId="66704BA0" w14:textId="01CFF89E" w:rsidR="00EB45FA" w:rsidRPr="00893E42" w:rsidRDefault="00EB45FA" w:rsidP="00881414">
            <w:pPr>
              <w:spacing w:line="240" w:lineRule="auto"/>
              <w:rPr>
                <w:rFonts w:ascii="Arial" w:eastAsiaTheme="minorHAnsi" w:hAnsi="Arial" w:cs="Arial"/>
                <w:b/>
                <w:bCs/>
                <w:sz w:val="21"/>
                <w:szCs w:val="21"/>
              </w:rPr>
            </w:pPr>
            <w:r w:rsidRPr="00893E42">
              <w:rPr>
                <w:rFonts w:ascii="Arial" w:eastAsiaTheme="minorHAnsi" w:hAnsi="Arial" w:cs="Arial"/>
                <w:b/>
                <w:bCs/>
                <w:sz w:val="21"/>
                <w:szCs w:val="21"/>
              </w:rPr>
              <w:t>Merytoryczna I stopnia</w:t>
            </w:r>
          </w:p>
        </w:tc>
        <w:tc>
          <w:tcPr>
            <w:tcW w:w="2388" w:type="dxa"/>
            <w:tcBorders>
              <w:top w:val="single" w:sz="8" w:space="0" w:color="4BACC6"/>
              <w:bottom w:val="single" w:sz="8" w:space="0" w:color="4BACC6"/>
            </w:tcBorders>
            <w:vAlign w:val="center"/>
          </w:tcPr>
          <w:p w14:paraId="7D12241F" w14:textId="0BD0A424" w:rsidR="00EB45FA" w:rsidRPr="00A17B64" w:rsidRDefault="00EB45FA" w:rsidP="003A123C">
            <w:pPr>
              <w:spacing w:line="240" w:lineRule="auto"/>
              <w:rPr>
                <w:rFonts w:ascii="Arial" w:eastAsiaTheme="minorHAnsi" w:hAnsi="Arial" w:cs="Arial"/>
                <w:sz w:val="18"/>
                <w:szCs w:val="18"/>
              </w:rPr>
            </w:pPr>
            <w:r>
              <w:rPr>
                <w:rFonts w:ascii="Arial" w:eastAsiaTheme="minorHAnsi" w:hAnsi="Arial" w:cs="Arial"/>
                <w:sz w:val="18"/>
                <w:szCs w:val="18"/>
              </w:rPr>
              <w:t xml:space="preserve">1.7 Kwalifikowalność projektu </w:t>
            </w:r>
          </w:p>
        </w:tc>
        <w:tc>
          <w:tcPr>
            <w:tcW w:w="3157" w:type="dxa"/>
            <w:tcBorders>
              <w:top w:val="single" w:sz="8" w:space="0" w:color="4BACC6"/>
              <w:bottom w:val="single" w:sz="8" w:space="0" w:color="4BACC6"/>
            </w:tcBorders>
            <w:vAlign w:val="center"/>
          </w:tcPr>
          <w:p w14:paraId="3C00A1CA" w14:textId="5E35B9E4" w:rsidR="00EB45FA" w:rsidRPr="005D4CEA" w:rsidRDefault="00EB45FA" w:rsidP="003A123C">
            <w:pPr>
              <w:spacing w:line="240" w:lineRule="auto"/>
              <w:rPr>
                <w:rFonts w:ascii="Arial" w:eastAsiaTheme="minorHAnsi" w:hAnsi="Arial" w:cs="Arial"/>
                <w:bCs/>
                <w:sz w:val="18"/>
                <w:szCs w:val="18"/>
              </w:rPr>
            </w:pPr>
            <w:r>
              <w:rPr>
                <w:rFonts w:ascii="Arial" w:eastAsiaTheme="minorHAnsi" w:hAnsi="Arial" w:cs="Arial"/>
                <w:bCs/>
                <w:sz w:val="18"/>
                <w:szCs w:val="18"/>
              </w:rPr>
              <w:t>dopuszczalności</w:t>
            </w:r>
          </w:p>
        </w:tc>
        <w:tc>
          <w:tcPr>
            <w:tcW w:w="1659" w:type="dxa"/>
            <w:vMerge w:val="restart"/>
            <w:vAlign w:val="center"/>
          </w:tcPr>
          <w:p w14:paraId="29CC54C3" w14:textId="77777777" w:rsidR="00EB45FA" w:rsidRDefault="00EB45FA" w:rsidP="00756612">
            <w:pPr>
              <w:spacing w:after="200" w:line="276" w:lineRule="auto"/>
              <w:jc w:val="center"/>
              <w:rPr>
                <w:rFonts w:ascii="Arial" w:eastAsiaTheme="minorHAnsi" w:hAnsi="Arial" w:cs="Arial"/>
                <w:bCs/>
              </w:rPr>
            </w:pPr>
          </w:p>
          <w:p w14:paraId="1EDC84C6" w14:textId="77777777" w:rsidR="00EB45FA" w:rsidRDefault="00EB45FA" w:rsidP="00756612">
            <w:pPr>
              <w:spacing w:after="200" w:line="276" w:lineRule="auto"/>
              <w:jc w:val="center"/>
              <w:rPr>
                <w:rFonts w:ascii="Arial" w:eastAsiaTheme="minorHAnsi" w:hAnsi="Arial" w:cs="Arial"/>
                <w:bCs/>
              </w:rPr>
            </w:pPr>
          </w:p>
          <w:p w14:paraId="7F4B84D7" w14:textId="77777777" w:rsidR="00EB45FA" w:rsidRPr="0033097B" w:rsidRDefault="00EB45FA" w:rsidP="00756612">
            <w:pPr>
              <w:spacing w:after="200" w:line="276" w:lineRule="auto"/>
              <w:jc w:val="center"/>
              <w:rPr>
                <w:rFonts w:ascii="Arial" w:eastAsiaTheme="minorHAnsi" w:hAnsi="Arial" w:cs="Arial"/>
                <w:bCs/>
              </w:rPr>
            </w:pPr>
            <w:r w:rsidRPr="0033097B">
              <w:rPr>
                <w:rFonts w:ascii="Arial" w:eastAsiaTheme="minorHAnsi" w:hAnsi="Arial" w:cs="Arial"/>
                <w:bCs/>
              </w:rPr>
              <w:t>Pracownik</w:t>
            </w:r>
          </w:p>
          <w:p w14:paraId="0F3430BB"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738B5AE2" w14:textId="77777777" w:rsidTr="00EB45FA">
        <w:trPr>
          <w:trHeight w:val="340"/>
        </w:trPr>
        <w:tc>
          <w:tcPr>
            <w:tcW w:w="1611" w:type="dxa"/>
            <w:vMerge/>
            <w:vAlign w:val="center"/>
          </w:tcPr>
          <w:p w14:paraId="4EB2D131" w14:textId="1D633409"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3D1020E3" w14:textId="48224E77" w:rsidR="00EB45FA" w:rsidRPr="00A17B64" w:rsidRDefault="00EB45FA" w:rsidP="00193087">
            <w:pPr>
              <w:spacing w:line="240" w:lineRule="auto"/>
              <w:rPr>
                <w:rFonts w:ascii="Arial" w:eastAsiaTheme="minorHAnsi" w:hAnsi="Arial" w:cs="Arial"/>
                <w:sz w:val="18"/>
                <w:szCs w:val="18"/>
              </w:rPr>
            </w:pPr>
            <w:r>
              <w:rPr>
                <w:rFonts w:ascii="Arial" w:eastAsiaTheme="minorHAnsi" w:hAnsi="Arial" w:cs="Arial"/>
                <w:sz w:val="18"/>
                <w:szCs w:val="18"/>
              </w:rPr>
              <w:t>2.1 Możliwość oceny merytorycznej wniosku</w:t>
            </w:r>
          </w:p>
        </w:tc>
        <w:tc>
          <w:tcPr>
            <w:tcW w:w="3157" w:type="dxa"/>
            <w:tcBorders>
              <w:top w:val="single" w:sz="8" w:space="0" w:color="4BACC6"/>
              <w:bottom w:val="single" w:sz="8" w:space="0" w:color="4BACC6"/>
            </w:tcBorders>
            <w:vAlign w:val="center"/>
          </w:tcPr>
          <w:p w14:paraId="2ECA875F" w14:textId="6729104F" w:rsidR="00EB45FA" w:rsidRPr="00A17B64" w:rsidRDefault="00EB45FA" w:rsidP="00193087">
            <w:pPr>
              <w:spacing w:line="240" w:lineRule="auto"/>
              <w:rPr>
                <w:rFonts w:ascii="Arial" w:eastAsiaTheme="minorHAnsi" w:hAnsi="Arial" w:cs="Arial"/>
                <w:bCs/>
                <w:sz w:val="18"/>
                <w:szCs w:val="18"/>
                <w:highlight w:val="yellow"/>
              </w:rPr>
            </w:pPr>
            <w:r>
              <w:rPr>
                <w:rFonts w:ascii="Arial" w:eastAsiaTheme="minorHAnsi" w:hAnsi="Arial" w:cs="Arial"/>
                <w:bCs/>
                <w:sz w:val="18"/>
                <w:szCs w:val="18"/>
              </w:rPr>
              <w:t>administracyjności</w:t>
            </w:r>
          </w:p>
        </w:tc>
        <w:tc>
          <w:tcPr>
            <w:tcW w:w="1659" w:type="dxa"/>
            <w:vMerge/>
            <w:vAlign w:val="center"/>
          </w:tcPr>
          <w:p w14:paraId="2AB8185C"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503BA7B4" w14:textId="77777777" w:rsidTr="00EB45FA">
        <w:trPr>
          <w:trHeight w:val="340"/>
        </w:trPr>
        <w:tc>
          <w:tcPr>
            <w:tcW w:w="1611" w:type="dxa"/>
            <w:vMerge/>
            <w:vAlign w:val="center"/>
          </w:tcPr>
          <w:p w14:paraId="442A8BA9" w14:textId="71D1BA52"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2F3C9A1A" w14:textId="2D6381D0" w:rsidR="00EB45FA" w:rsidRPr="00A17B64" w:rsidRDefault="00EB45FA" w:rsidP="00881414">
            <w:pPr>
              <w:spacing w:line="240" w:lineRule="auto"/>
              <w:rPr>
                <w:rFonts w:ascii="Arial" w:eastAsiaTheme="minorHAnsi" w:hAnsi="Arial" w:cs="Arial"/>
                <w:bCs/>
                <w:sz w:val="18"/>
                <w:szCs w:val="18"/>
              </w:rPr>
            </w:pPr>
            <w:r>
              <w:rPr>
                <w:rFonts w:ascii="Arial" w:eastAsiaTheme="minorHAnsi" w:hAnsi="Arial" w:cs="Arial"/>
                <w:sz w:val="18"/>
                <w:szCs w:val="18"/>
              </w:rPr>
              <w:t xml:space="preserve">2.2 Zgodność z kwalifikowalnością wydatków </w:t>
            </w:r>
          </w:p>
        </w:tc>
        <w:tc>
          <w:tcPr>
            <w:tcW w:w="3157" w:type="dxa"/>
            <w:tcBorders>
              <w:top w:val="single" w:sz="8" w:space="0" w:color="4BACC6"/>
              <w:bottom w:val="single" w:sz="8" w:space="0" w:color="4BACC6"/>
            </w:tcBorders>
            <w:vAlign w:val="center"/>
          </w:tcPr>
          <w:p w14:paraId="42F0AAC4" w14:textId="5D77DD9B" w:rsidR="00EB45FA" w:rsidRPr="00A17B64"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administracyjności</w:t>
            </w:r>
          </w:p>
        </w:tc>
        <w:tc>
          <w:tcPr>
            <w:tcW w:w="1659" w:type="dxa"/>
            <w:vMerge/>
            <w:vAlign w:val="center"/>
          </w:tcPr>
          <w:p w14:paraId="25D3FA72"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71909213" w14:textId="77777777" w:rsidTr="00EB45FA">
        <w:trPr>
          <w:trHeight w:val="340"/>
        </w:trPr>
        <w:tc>
          <w:tcPr>
            <w:tcW w:w="1611" w:type="dxa"/>
            <w:vMerge/>
            <w:vAlign w:val="center"/>
          </w:tcPr>
          <w:p w14:paraId="1B9D7863" w14:textId="77777777"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03203932" w14:textId="6E3612A2" w:rsidR="00EB45FA" w:rsidRPr="005D4CEA" w:rsidRDefault="00EB45FA" w:rsidP="00881414">
            <w:pPr>
              <w:spacing w:line="240" w:lineRule="auto"/>
              <w:rPr>
                <w:rFonts w:ascii="Arial" w:eastAsiaTheme="minorHAnsi" w:hAnsi="Arial" w:cs="Arial"/>
                <w:sz w:val="18"/>
                <w:szCs w:val="18"/>
              </w:rPr>
            </w:pPr>
            <w:r w:rsidRPr="00A17B64">
              <w:rPr>
                <w:rFonts w:ascii="Arial" w:eastAsiaTheme="minorHAnsi" w:hAnsi="Arial" w:cs="Arial"/>
                <w:sz w:val="18"/>
                <w:szCs w:val="18"/>
              </w:rPr>
              <w:t>2.</w:t>
            </w:r>
            <w:r>
              <w:rPr>
                <w:rFonts w:ascii="Arial" w:eastAsiaTheme="minorHAnsi" w:hAnsi="Arial" w:cs="Arial"/>
                <w:sz w:val="18"/>
                <w:szCs w:val="18"/>
              </w:rPr>
              <w:t>3</w:t>
            </w:r>
            <w:r w:rsidRPr="00A17B64">
              <w:rPr>
                <w:rFonts w:ascii="Arial" w:eastAsiaTheme="minorHAnsi" w:hAnsi="Arial" w:cs="Arial"/>
                <w:sz w:val="18"/>
                <w:szCs w:val="18"/>
              </w:rPr>
              <w:t xml:space="preserve"> Intensywność wsparcia</w:t>
            </w:r>
          </w:p>
        </w:tc>
        <w:tc>
          <w:tcPr>
            <w:tcW w:w="3157" w:type="dxa"/>
            <w:tcBorders>
              <w:top w:val="single" w:sz="8" w:space="0" w:color="4BACC6"/>
              <w:bottom w:val="single" w:sz="8" w:space="0" w:color="4BACC6"/>
            </w:tcBorders>
            <w:vAlign w:val="center"/>
          </w:tcPr>
          <w:p w14:paraId="063EF4BB" w14:textId="2B75BE2C" w:rsidR="00EB45FA" w:rsidRPr="005D4CEA"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administracyjności</w:t>
            </w:r>
          </w:p>
        </w:tc>
        <w:tc>
          <w:tcPr>
            <w:tcW w:w="1659" w:type="dxa"/>
            <w:vMerge/>
            <w:vAlign w:val="center"/>
          </w:tcPr>
          <w:p w14:paraId="383F5AF1"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062E25C2" w14:textId="77777777" w:rsidTr="00EB45FA">
        <w:trPr>
          <w:trHeight w:val="340"/>
        </w:trPr>
        <w:tc>
          <w:tcPr>
            <w:tcW w:w="1611" w:type="dxa"/>
            <w:vMerge/>
            <w:vAlign w:val="center"/>
          </w:tcPr>
          <w:p w14:paraId="5240DF35" w14:textId="77777777"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1DBFDB48" w14:textId="607EB7AA" w:rsidR="00EB45FA" w:rsidRPr="005D4CEA" w:rsidRDefault="00EB45FA" w:rsidP="00881414">
            <w:pPr>
              <w:spacing w:line="240" w:lineRule="auto"/>
              <w:rPr>
                <w:rFonts w:ascii="Arial" w:eastAsiaTheme="minorHAnsi" w:hAnsi="Arial" w:cs="Arial"/>
                <w:sz w:val="18"/>
                <w:szCs w:val="18"/>
              </w:rPr>
            </w:pPr>
            <w:r w:rsidRPr="00A17B64">
              <w:rPr>
                <w:rFonts w:ascii="Arial" w:eastAsiaTheme="minorHAnsi" w:hAnsi="Arial" w:cs="Arial"/>
                <w:sz w:val="18"/>
                <w:szCs w:val="18"/>
              </w:rPr>
              <w:t>2.</w:t>
            </w:r>
            <w:r>
              <w:rPr>
                <w:rFonts w:ascii="Arial" w:eastAsiaTheme="minorHAnsi" w:hAnsi="Arial" w:cs="Arial"/>
                <w:sz w:val="18"/>
                <w:szCs w:val="18"/>
              </w:rPr>
              <w:t>4</w:t>
            </w:r>
            <w:r w:rsidRPr="00A17B64">
              <w:rPr>
                <w:rFonts w:ascii="Arial" w:eastAsiaTheme="minorHAnsi" w:hAnsi="Arial" w:cs="Arial"/>
                <w:sz w:val="18"/>
                <w:szCs w:val="18"/>
              </w:rPr>
              <w:t xml:space="preserve"> Prawidłowość pomocy publicznej</w:t>
            </w:r>
          </w:p>
        </w:tc>
        <w:tc>
          <w:tcPr>
            <w:tcW w:w="3157" w:type="dxa"/>
            <w:tcBorders>
              <w:top w:val="single" w:sz="8" w:space="0" w:color="4BACC6"/>
              <w:bottom w:val="single" w:sz="8" w:space="0" w:color="4BACC6"/>
            </w:tcBorders>
            <w:vAlign w:val="center"/>
          </w:tcPr>
          <w:p w14:paraId="644C29A1" w14:textId="7858EC57" w:rsidR="00EB45FA" w:rsidRPr="005D4CEA" w:rsidRDefault="00EB45FA" w:rsidP="00881414">
            <w:pPr>
              <w:spacing w:line="240" w:lineRule="auto"/>
              <w:rPr>
                <w:rFonts w:ascii="Arial" w:eastAsiaTheme="minorHAnsi" w:hAnsi="Arial" w:cs="Arial"/>
                <w:bCs/>
                <w:sz w:val="18"/>
                <w:szCs w:val="18"/>
              </w:rPr>
            </w:pPr>
            <w:r w:rsidRPr="00A17B64">
              <w:rPr>
                <w:rFonts w:ascii="Arial" w:eastAsiaTheme="minorHAnsi" w:hAnsi="Arial" w:cs="Arial"/>
                <w:bCs/>
                <w:sz w:val="18"/>
                <w:szCs w:val="18"/>
              </w:rPr>
              <w:t>administracyjności</w:t>
            </w:r>
          </w:p>
        </w:tc>
        <w:tc>
          <w:tcPr>
            <w:tcW w:w="1659" w:type="dxa"/>
            <w:vMerge/>
            <w:vAlign w:val="center"/>
          </w:tcPr>
          <w:p w14:paraId="58E5E279"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75E45F99" w14:textId="77777777" w:rsidTr="00EB45FA">
        <w:trPr>
          <w:trHeight w:val="340"/>
        </w:trPr>
        <w:tc>
          <w:tcPr>
            <w:tcW w:w="1611" w:type="dxa"/>
            <w:vMerge/>
            <w:vAlign w:val="center"/>
          </w:tcPr>
          <w:p w14:paraId="7DA65936" w14:textId="77777777"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71B958E3" w14:textId="5E1523BF" w:rsidR="00EB45FA" w:rsidRDefault="00EB45FA" w:rsidP="003A123C">
            <w:pPr>
              <w:spacing w:line="240" w:lineRule="auto"/>
              <w:rPr>
                <w:rFonts w:ascii="Arial" w:eastAsiaTheme="minorHAnsi" w:hAnsi="Arial" w:cs="Arial"/>
                <w:sz w:val="18"/>
                <w:szCs w:val="18"/>
              </w:rPr>
            </w:pPr>
            <w:r w:rsidRPr="00A17B64">
              <w:rPr>
                <w:rFonts w:ascii="Arial" w:eastAsiaTheme="minorHAnsi" w:hAnsi="Arial" w:cs="Arial"/>
                <w:sz w:val="18"/>
                <w:szCs w:val="18"/>
              </w:rPr>
              <w:t>3.1 Zgodność z przepisami prawa krajowego i unijnego</w:t>
            </w:r>
          </w:p>
        </w:tc>
        <w:tc>
          <w:tcPr>
            <w:tcW w:w="3157" w:type="dxa"/>
            <w:tcBorders>
              <w:top w:val="single" w:sz="8" w:space="0" w:color="4BACC6"/>
              <w:bottom w:val="single" w:sz="8" w:space="0" w:color="4BACC6"/>
            </w:tcBorders>
            <w:vAlign w:val="center"/>
          </w:tcPr>
          <w:p w14:paraId="6E93E86F" w14:textId="6C0938C4" w:rsidR="00EB45FA" w:rsidRDefault="00EB45FA" w:rsidP="003A123C">
            <w:pPr>
              <w:spacing w:line="240" w:lineRule="auto"/>
              <w:rPr>
                <w:rFonts w:ascii="Arial" w:eastAsiaTheme="minorHAnsi" w:hAnsi="Arial" w:cs="Arial"/>
                <w:bCs/>
                <w:sz w:val="18"/>
                <w:szCs w:val="18"/>
              </w:rPr>
            </w:pPr>
            <w:r w:rsidRPr="00A17B64">
              <w:rPr>
                <w:rFonts w:ascii="Arial" w:eastAsiaTheme="minorHAnsi" w:hAnsi="Arial" w:cs="Arial"/>
                <w:bCs/>
                <w:sz w:val="18"/>
                <w:szCs w:val="18"/>
              </w:rPr>
              <w:t>wykonalności</w:t>
            </w:r>
          </w:p>
        </w:tc>
        <w:tc>
          <w:tcPr>
            <w:tcW w:w="1659" w:type="dxa"/>
            <w:vMerge/>
            <w:vAlign w:val="center"/>
          </w:tcPr>
          <w:p w14:paraId="3B48E0C9"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11273D7C" w14:textId="77777777" w:rsidTr="00EB45FA">
        <w:trPr>
          <w:trHeight w:val="340"/>
        </w:trPr>
        <w:tc>
          <w:tcPr>
            <w:tcW w:w="1611" w:type="dxa"/>
            <w:vMerge/>
            <w:vAlign w:val="center"/>
          </w:tcPr>
          <w:p w14:paraId="0348CA25" w14:textId="77777777" w:rsidR="00EB45FA" w:rsidRPr="00893E42" w:rsidRDefault="00EB45FA" w:rsidP="00881414">
            <w:pPr>
              <w:spacing w:line="240" w:lineRule="auto"/>
              <w:rPr>
                <w:rFonts w:ascii="Arial" w:eastAsiaTheme="minorHAnsi" w:hAnsi="Arial" w:cs="Arial"/>
                <w:b/>
                <w:bCs/>
                <w:sz w:val="21"/>
                <w:szCs w:val="21"/>
              </w:rPr>
            </w:pPr>
          </w:p>
        </w:tc>
        <w:tc>
          <w:tcPr>
            <w:tcW w:w="2388" w:type="dxa"/>
            <w:tcBorders>
              <w:top w:val="single" w:sz="8" w:space="0" w:color="4BACC6"/>
              <w:bottom w:val="single" w:sz="8" w:space="0" w:color="4BACC6"/>
            </w:tcBorders>
            <w:vAlign w:val="center"/>
          </w:tcPr>
          <w:p w14:paraId="1A7FABA2" w14:textId="77777777" w:rsidR="00EB45FA" w:rsidRPr="005D4CEA" w:rsidRDefault="00EB45FA" w:rsidP="003A123C">
            <w:pPr>
              <w:spacing w:line="240" w:lineRule="auto"/>
              <w:rPr>
                <w:rFonts w:ascii="Arial" w:eastAsiaTheme="minorHAnsi" w:hAnsi="Arial" w:cs="Arial"/>
                <w:sz w:val="18"/>
                <w:szCs w:val="18"/>
              </w:rPr>
            </w:pPr>
            <w:r>
              <w:rPr>
                <w:rFonts w:ascii="Arial" w:eastAsiaTheme="minorHAnsi" w:hAnsi="Arial" w:cs="Arial"/>
                <w:sz w:val="18"/>
                <w:szCs w:val="18"/>
              </w:rPr>
              <w:t>3.2 Zdolność finansowa</w:t>
            </w:r>
          </w:p>
        </w:tc>
        <w:tc>
          <w:tcPr>
            <w:tcW w:w="3157" w:type="dxa"/>
            <w:tcBorders>
              <w:top w:val="single" w:sz="8" w:space="0" w:color="4BACC6"/>
              <w:bottom w:val="single" w:sz="8" w:space="0" w:color="4BACC6"/>
            </w:tcBorders>
          </w:tcPr>
          <w:p w14:paraId="2EE8368E" w14:textId="77777777" w:rsidR="00EB45FA" w:rsidRPr="005D4CEA" w:rsidRDefault="00EB45FA" w:rsidP="003A123C">
            <w:pPr>
              <w:spacing w:line="240" w:lineRule="auto"/>
              <w:rPr>
                <w:rFonts w:ascii="Arial" w:eastAsiaTheme="minorHAnsi" w:hAnsi="Arial" w:cs="Arial"/>
                <w:bCs/>
                <w:sz w:val="18"/>
                <w:szCs w:val="18"/>
              </w:rPr>
            </w:pPr>
            <w:r>
              <w:rPr>
                <w:rFonts w:ascii="Arial" w:eastAsiaTheme="minorHAnsi" w:hAnsi="Arial" w:cs="Arial"/>
                <w:bCs/>
                <w:sz w:val="18"/>
                <w:szCs w:val="18"/>
              </w:rPr>
              <w:t>wykonalności</w:t>
            </w:r>
          </w:p>
        </w:tc>
        <w:tc>
          <w:tcPr>
            <w:tcW w:w="1659" w:type="dxa"/>
            <w:vMerge/>
            <w:vAlign w:val="center"/>
          </w:tcPr>
          <w:p w14:paraId="1D81A1C1" w14:textId="77777777" w:rsidR="00EB45FA" w:rsidRPr="0033097B" w:rsidRDefault="00EB45FA" w:rsidP="00756612">
            <w:pPr>
              <w:spacing w:after="200" w:line="276" w:lineRule="auto"/>
              <w:jc w:val="center"/>
              <w:rPr>
                <w:rFonts w:ascii="Arial" w:eastAsiaTheme="minorHAnsi" w:hAnsi="Arial" w:cs="Arial"/>
                <w:bCs/>
              </w:rPr>
            </w:pPr>
          </w:p>
        </w:tc>
      </w:tr>
      <w:tr w:rsidR="00EB45FA" w:rsidRPr="005D4CEA" w14:paraId="648F0CB9" w14:textId="77777777" w:rsidTr="00EB45FA">
        <w:trPr>
          <w:trHeight w:val="340"/>
        </w:trPr>
        <w:tc>
          <w:tcPr>
            <w:tcW w:w="1611" w:type="dxa"/>
            <w:vMerge w:val="restart"/>
            <w:tcBorders>
              <w:top w:val="single" w:sz="8" w:space="0" w:color="4BACC6"/>
              <w:left w:val="single" w:sz="8" w:space="0" w:color="4BACC6"/>
              <w:bottom w:val="single" w:sz="8" w:space="0" w:color="4BACC6"/>
            </w:tcBorders>
            <w:vAlign w:val="center"/>
          </w:tcPr>
          <w:p w14:paraId="296E85C1" w14:textId="77777777" w:rsidR="00EB45FA" w:rsidRPr="00893E42" w:rsidRDefault="00EB45FA" w:rsidP="00881414">
            <w:pPr>
              <w:spacing w:line="240" w:lineRule="auto"/>
              <w:rPr>
                <w:rFonts w:ascii="Arial" w:eastAsiaTheme="minorHAnsi" w:hAnsi="Arial" w:cs="Arial"/>
                <w:b/>
                <w:bCs/>
                <w:sz w:val="21"/>
                <w:szCs w:val="21"/>
              </w:rPr>
            </w:pPr>
            <w:r w:rsidRPr="00893E42">
              <w:rPr>
                <w:rFonts w:ascii="Arial" w:eastAsiaTheme="minorHAnsi" w:hAnsi="Arial" w:cs="Arial"/>
                <w:b/>
                <w:bCs/>
                <w:sz w:val="21"/>
                <w:szCs w:val="21"/>
              </w:rPr>
              <w:t>Merytoryczna II stopnia</w:t>
            </w:r>
          </w:p>
        </w:tc>
        <w:tc>
          <w:tcPr>
            <w:tcW w:w="2388" w:type="dxa"/>
            <w:vAlign w:val="center"/>
          </w:tcPr>
          <w:p w14:paraId="100E1070" w14:textId="77777777" w:rsidR="00EB45FA" w:rsidRPr="005D4CEA" w:rsidRDefault="00EB45FA" w:rsidP="00881414">
            <w:pPr>
              <w:spacing w:line="240" w:lineRule="auto"/>
              <w:rPr>
                <w:rFonts w:ascii="Arial" w:eastAsiaTheme="minorHAnsi" w:hAnsi="Arial" w:cs="Arial"/>
                <w:sz w:val="18"/>
                <w:szCs w:val="18"/>
              </w:rPr>
            </w:pPr>
            <w:r w:rsidRPr="005D4CEA">
              <w:rPr>
                <w:rFonts w:ascii="Arial" w:eastAsiaTheme="minorHAnsi" w:hAnsi="Arial" w:cs="Arial"/>
                <w:sz w:val="18"/>
                <w:szCs w:val="18"/>
              </w:rPr>
              <w:t>4.1 Odpowiedniość/ Adekwatność/ Trafność</w:t>
            </w:r>
          </w:p>
        </w:tc>
        <w:tc>
          <w:tcPr>
            <w:tcW w:w="3157" w:type="dxa"/>
            <w:vAlign w:val="center"/>
          </w:tcPr>
          <w:p w14:paraId="06994B91" w14:textId="77777777" w:rsidR="00EB45FA" w:rsidRPr="005D4CEA" w:rsidRDefault="00EB45FA" w:rsidP="00881414">
            <w:pPr>
              <w:spacing w:line="240" w:lineRule="auto"/>
              <w:rPr>
                <w:rFonts w:ascii="Arial" w:eastAsiaTheme="minorHAnsi" w:hAnsi="Arial" w:cs="Arial"/>
                <w:bCs/>
                <w:sz w:val="18"/>
                <w:szCs w:val="18"/>
              </w:rPr>
            </w:pPr>
            <w:r w:rsidRPr="005D4CEA">
              <w:rPr>
                <w:rFonts w:ascii="Arial" w:eastAsiaTheme="minorHAnsi" w:hAnsi="Arial" w:cs="Arial"/>
                <w:bCs/>
                <w:sz w:val="18"/>
                <w:szCs w:val="18"/>
              </w:rPr>
              <w:t>jakości</w:t>
            </w:r>
          </w:p>
        </w:tc>
        <w:tc>
          <w:tcPr>
            <w:tcW w:w="1659" w:type="dxa"/>
            <w:vMerge w:val="restart"/>
            <w:tcBorders>
              <w:top w:val="single" w:sz="8" w:space="0" w:color="4BACC6"/>
              <w:bottom w:val="single" w:sz="8" w:space="0" w:color="4BACC6"/>
              <w:right w:val="single" w:sz="8" w:space="0" w:color="4BACC6"/>
            </w:tcBorders>
            <w:vAlign w:val="center"/>
          </w:tcPr>
          <w:p w14:paraId="41F4B9F7" w14:textId="77777777" w:rsidR="00EB45FA" w:rsidRPr="0033097B" w:rsidRDefault="00EB45FA" w:rsidP="00756612">
            <w:pPr>
              <w:spacing w:after="200" w:line="276" w:lineRule="auto"/>
              <w:jc w:val="center"/>
              <w:rPr>
                <w:rFonts w:ascii="Arial" w:eastAsiaTheme="minorHAnsi" w:hAnsi="Arial" w:cs="Arial"/>
                <w:bCs/>
              </w:rPr>
            </w:pPr>
            <w:r w:rsidRPr="0033097B">
              <w:rPr>
                <w:rFonts w:ascii="Arial" w:eastAsiaTheme="minorHAnsi" w:hAnsi="Arial" w:cs="Arial"/>
                <w:bCs/>
              </w:rPr>
              <w:t>Ekspert</w:t>
            </w:r>
          </w:p>
        </w:tc>
      </w:tr>
      <w:tr w:rsidR="00EB45FA" w:rsidRPr="005D4CEA" w14:paraId="2986FB78" w14:textId="77777777" w:rsidTr="00EB45FA">
        <w:trPr>
          <w:trHeight w:val="340"/>
        </w:trPr>
        <w:tc>
          <w:tcPr>
            <w:tcW w:w="1611" w:type="dxa"/>
            <w:vMerge/>
            <w:vAlign w:val="center"/>
          </w:tcPr>
          <w:p w14:paraId="5EE806CC" w14:textId="77777777" w:rsidR="00EB45FA" w:rsidRPr="005D4CEA" w:rsidRDefault="00EB45FA" w:rsidP="00881414">
            <w:pPr>
              <w:spacing w:line="240" w:lineRule="auto"/>
              <w:rPr>
                <w:rFonts w:ascii="Arial" w:eastAsiaTheme="minorHAnsi" w:hAnsi="Arial" w:cs="Arial"/>
                <w:b/>
                <w:bCs/>
              </w:rPr>
            </w:pPr>
          </w:p>
        </w:tc>
        <w:tc>
          <w:tcPr>
            <w:tcW w:w="2388" w:type="dxa"/>
            <w:tcBorders>
              <w:top w:val="single" w:sz="8" w:space="0" w:color="4BACC6"/>
              <w:bottom w:val="single" w:sz="8" w:space="0" w:color="4BACC6"/>
            </w:tcBorders>
            <w:vAlign w:val="center"/>
          </w:tcPr>
          <w:p w14:paraId="0659A80A" w14:textId="77777777" w:rsidR="00EB45FA" w:rsidRPr="005D4CEA" w:rsidRDefault="00EB45FA" w:rsidP="00881414">
            <w:pPr>
              <w:spacing w:line="240" w:lineRule="auto"/>
              <w:rPr>
                <w:rFonts w:ascii="Arial" w:eastAsiaTheme="minorHAnsi" w:hAnsi="Arial" w:cs="Arial"/>
                <w:sz w:val="18"/>
                <w:szCs w:val="18"/>
              </w:rPr>
            </w:pPr>
            <w:r>
              <w:rPr>
                <w:rFonts w:ascii="Arial" w:eastAsiaTheme="minorHAnsi" w:hAnsi="Arial" w:cs="Arial"/>
                <w:sz w:val="18"/>
                <w:szCs w:val="18"/>
              </w:rPr>
              <w:t>4.2 Skuteczność</w:t>
            </w:r>
          </w:p>
        </w:tc>
        <w:tc>
          <w:tcPr>
            <w:tcW w:w="3157" w:type="dxa"/>
            <w:tcBorders>
              <w:top w:val="single" w:sz="8" w:space="0" w:color="4BACC6"/>
              <w:bottom w:val="single" w:sz="8" w:space="0" w:color="4BACC6"/>
            </w:tcBorders>
            <w:vAlign w:val="center"/>
          </w:tcPr>
          <w:p w14:paraId="389038A3" w14:textId="77777777" w:rsidR="00EB45FA" w:rsidRPr="005D4CEA"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jakości</w:t>
            </w:r>
          </w:p>
        </w:tc>
        <w:tc>
          <w:tcPr>
            <w:tcW w:w="1659" w:type="dxa"/>
            <w:vMerge/>
            <w:vAlign w:val="center"/>
          </w:tcPr>
          <w:p w14:paraId="0FD9971D" w14:textId="77777777" w:rsidR="00EB45FA" w:rsidRPr="0033097B" w:rsidRDefault="00EB45FA" w:rsidP="004141D9">
            <w:pPr>
              <w:spacing w:after="200" w:line="276" w:lineRule="auto"/>
              <w:rPr>
                <w:rFonts w:ascii="Arial" w:eastAsiaTheme="minorHAnsi" w:hAnsi="Arial" w:cs="Arial"/>
              </w:rPr>
            </w:pPr>
          </w:p>
        </w:tc>
      </w:tr>
      <w:tr w:rsidR="00EB45FA" w:rsidRPr="005D4CEA" w14:paraId="5CFD603D" w14:textId="77777777" w:rsidTr="00EB45FA">
        <w:trPr>
          <w:trHeight w:val="340"/>
        </w:trPr>
        <w:tc>
          <w:tcPr>
            <w:tcW w:w="1611" w:type="dxa"/>
            <w:vMerge/>
            <w:vAlign w:val="center"/>
          </w:tcPr>
          <w:p w14:paraId="3A69EC75" w14:textId="77777777" w:rsidR="00EB45FA" w:rsidRPr="005D4CEA" w:rsidRDefault="00EB45FA" w:rsidP="00881414">
            <w:pPr>
              <w:spacing w:line="240" w:lineRule="auto"/>
              <w:rPr>
                <w:rFonts w:ascii="Arial" w:eastAsiaTheme="minorHAnsi" w:hAnsi="Arial" w:cs="Arial"/>
                <w:b/>
                <w:bCs/>
              </w:rPr>
            </w:pPr>
          </w:p>
        </w:tc>
        <w:tc>
          <w:tcPr>
            <w:tcW w:w="2388" w:type="dxa"/>
            <w:tcBorders>
              <w:top w:val="single" w:sz="8" w:space="0" w:color="4BACC6"/>
              <w:bottom w:val="single" w:sz="8" w:space="0" w:color="4BACC6"/>
            </w:tcBorders>
            <w:vAlign w:val="center"/>
          </w:tcPr>
          <w:p w14:paraId="0CA11162" w14:textId="77777777" w:rsidR="00EB45FA" w:rsidRPr="005D4CEA" w:rsidRDefault="00EB45FA" w:rsidP="00881414">
            <w:pPr>
              <w:spacing w:line="240" w:lineRule="auto"/>
              <w:rPr>
                <w:rFonts w:ascii="Arial" w:eastAsiaTheme="minorHAnsi" w:hAnsi="Arial" w:cs="Arial"/>
                <w:sz w:val="18"/>
                <w:szCs w:val="18"/>
              </w:rPr>
            </w:pPr>
            <w:r>
              <w:rPr>
                <w:rFonts w:ascii="Arial" w:eastAsiaTheme="minorHAnsi" w:hAnsi="Arial" w:cs="Arial"/>
                <w:sz w:val="18"/>
                <w:szCs w:val="18"/>
              </w:rPr>
              <w:t>4.3 Efektywność</w:t>
            </w:r>
          </w:p>
        </w:tc>
        <w:tc>
          <w:tcPr>
            <w:tcW w:w="3157" w:type="dxa"/>
            <w:tcBorders>
              <w:top w:val="single" w:sz="8" w:space="0" w:color="4BACC6"/>
              <w:bottom w:val="single" w:sz="8" w:space="0" w:color="4BACC6"/>
            </w:tcBorders>
            <w:vAlign w:val="center"/>
          </w:tcPr>
          <w:p w14:paraId="1A249E04" w14:textId="77777777" w:rsidR="00EB45FA" w:rsidRPr="005D4CEA"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jakości</w:t>
            </w:r>
          </w:p>
        </w:tc>
        <w:tc>
          <w:tcPr>
            <w:tcW w:w="1659" w:type="dxa"/>
            <w:vMerge/>
            <w:vAlign w:val="center"/>
          </w:tcPr>
          <w:p w14:paraId="09CEC8E3" w14:textId="77777777" w:rsidR="00EB45FA" w:rsidRPr="0033097B" w:rsidRDefault="00EB45FA" w:rsidP="004141D9">
            <w:pPr>
              <w:spacing w:after="200" w:line="276" w:lineRule="auto"/>
              <w:rPr>
                <w:rFonts w:ascii="Arial" w:eastAsiaTheme="minorHAnsi" w:hAnsi="Arial" w:cs="Arial"/>
              </w:rPr>
            </w:pPr>
          </w:p>
        </w:tc>
      </w:tr>
      <w:tr w:rsidR="00EB45FA" w:rsidRPr="005D4CEA" w14:paraId="7D131880" w14:textId="77777777" w:rsidTr="00EB45FA">
        <w:trPr>
          <w:trHeight w:val="340"/>
        </w:trPr>
        <w:tc>
          <w:tcPr>
            <w:tcW w:w="1611" w:type="dxa"/>
            <w:vMerge/>
            <w:tcBorders>
              <w:top w:val="single" w:sz="8" w:space="0" w:color="4BACC6"/>
              <w:left w:val="single" w:sz="8" w:space="0" w:color="4BACC6"/>
              <w:bottom w:val="single" w:sz="8" w:space="0" w:color="4BACC6"/>
            </w:tcBorders>
            <w:vAlign w:val="center"/>
          </w:tcPr>
          <w:p w14:paraId="7F61F1B4" w14:textId="77777777" w:rsidR="00EB45FA" w:rsidRPr="005D4CEA" w:rsidRDefault="00EB45FA" w:rsidP="00881414">
            <w:pPr>
              <w:spacing w:line="240" w:lineRule="auto"/>
              <w:rPr>
                <w:rFonts w:ascii="Arial" w:eastAsiaTheme="minorHAnsi" w:hAnsi="Arial" w:cs="Arial"/>
                <w:b/>
                <w:bCs/>
              </w:rPr>
            </w:pPr>
          </w:p>
        </w:tc>
        <w:tc>
          <w:tcPr>
            <w:tcW w:w="2388" w:type="dxa"/>
            <w:vAlign w:val="center"/>
          </w:tcPr>
          <w:p w14:paraId="6B8275A8" w14:textId="77777777" w:rsidR="00EB45FA" w:rsidRPr="005D4CEA" w:rsidRDefault="00EB45FA" w:rsidP="00881414">
            <w:pPr>
              <w:spacing w:line="240" w:lineRule="auto"/>
              <w:rPr>
                <w:rFonts w:ascii="Arial" w:eastAsiaTheme="minorHAnsi" w:hAnsi="Arial" w:cs="Arial"/>
                <w:sz w:val="18"/>
                <w:szCs w:val="18"/>
              </w:rPr>
            </w:pPr>
            <w:r>
              <w:rPr>
                <w:rFonts w:ascii="Arial" w:eastAsiaTheme="minorHAnsi" w:hAnsi="Arial" w:cs="Arial"/>
                <w:sz w:val="18"/>
                <w:szCs w:val="18"/>
              </w:rPr>
              <w:t>4.4 Użyteczność</w:t>
            </w:r>
          </w:p>
        </w:tc>
        <w:tc>
          <w:tcPr>
            <w:tcW w:w="3157" w:type="dxa"/>
            <w:vAlign w:val="center"/>
          </w:tcPr>
          <w:p w14:paraId="06E8A432" w14:textId="77777777" w:rsidR="00EB45FA" w:rsidRPr="005D4CEA"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jakości</w:t>
            </w:r>
          </w:p>
        </w:tc>
        <w:tc>
          <w:tcPr>
            <w:tcW w:w="1659" w:type="dxa"/>
            <w:vMerge/>
            <w:tcBorders>
              <w:top w:val="single" w:sz="8" w:space="0" w:color="4BACC6"/>
              <w:bottom w:val="single" w:sz="8" w:space="0" w:color="4BACC6"/>
              <w:right w:val="single" w:sz="8" w:space="0" w:color="4BACC6"/>
            </w:tcBorders>
            <w:vAlign w:val="center"/>
          </w:tcPr>
          <w:p w14:paraId="25EFD6E0" w14:textId="77777777" w:rsidR="00EB45FA" w:rsidRPr="0033097B" w:rsidRDefault="00EB45FA" w:rsidP="004141D9">
            <w:pPr>
              <w:spacing w:after="200" w:line="276" w:lineRule="auto"/>
              <w:rPr>
                <w:rFonts w:ascii="Arial" w:eastAsiaTheme="minorHAnsi" w:hAnsi="Arial" w:cs="Arial"/>
              </w:rPr>
            </w:pPr>
          </w:p>
        </w:tc>
      </w:tr>
      <w:tr w:rsidR="00EB45FA" w:rsidRPr="005D4CEA" w14:paraId="26FD48CF" w14:textId="77777777" w:rsidTr="00EB45FA">
        <w:trPr>
          <w:trHeight w:val="340"/>
        </w:trPr>
        <w:tc>
          <w:tcPr>
            <w:tcW w:w="1611" w:type="dxa"/>
            <w:vMerge/>
            <w:vAlign w:val="center"/>
          </w:tcPr>
          <w:p w14:paraId="609FF17E" w14:textId="77777777" w:rsidR="00EB45FA" w:rsidRPr="005D4CEA" w:rsidRDefault="00EB45FA" w:rsidP="00881414">
            <w:pPr>
              <w:spacing w:line="240" w:lineRule="auto"/>
              <w:rPr>
                <w:rFonts w:ascii="Arial" w:eastAsiaTheme="minorHAnsi" w:hAnsi="Arial" w:cs="Arial"/>
                <w:b/>
                <w:bCs/>
              </w:rPr>
            </w:pPr>
          </w:p>
        </w:tc>
        <w:tc>
          <w:tcPr>
            <w:tcW w:w="2388" w:type="dxa"/>
            <w:tcBorders>
              <w:top w:val="single" w:sz="8" w:space="0" w:color="4BACC6"/>
              <w:bottom w:val="single" w:sz="8" w:space="0" w:color="4BACC6"/>
            </w:tcBorders>
            <w:vAlign w:val="center"/>
          </w:tcPr>
          <w:p w14:paraId="73004683" w14:textId="77777777" w:rsidR="00EB45FA" w:rsidRPr="005D4CEA" w:rsidRDefault="00EB45FA" w:rsidP="00881414">
            <w:pPr>
              <w:spacing w:line="240" w:lineRule="auto"/>
              <w:rPr>
                <w:rFonts w:ascii="Arial" w:eastAsiaTheme="minorHAnsi" w:hAnsi="Arial" w:cs="Arial"/>
                <w:sz w:val="18"/>
                <w:szCs w:val="18"/>
              </w:rPr>
            </w:pPr>
            <w:r>
              <w:rPr>
                <w:rFonts w:ascii="Arial" w:eastAsiaTheme="minorHAnsi" w:hAnsi="Arial" w:cs="Arial"/>
                <w:sz w:val="18"/>
                <w:szCs w:val="18"/>
              </w:rPr>
              <w:t>4.5 Trwałość</w:t>
            </w:r>
          </w:p>
        </w:tc>
        <w:tc>
          <w:tcPr>
            <w:tcW w:w="3157" w:type="dxa"/>
            <w:tcBorders>
              <w:top w:val="single" w:sz="8" w:space="0" w:color="4BACC6"/>
              <w:bottom w:val="single" w:sz="8" w:space="0" w:color="4BACC6"/>
            </w:tcBorders>
            <w:vAlign w:val="center"/>
          </w:tcPr>
          <w:p w14:paraId="6C9E0453" w14:textId="77777777" w:rsidR="00EB45FA" w:rsidRPr="005D4CEA" w:rsidRDefault="00EB45FA" w:rsidP="00881414">
            <w:pPr>
              <w:spacing w:line="240" w:lineRule="auto"/>
              <w:rPr>
                <w:rFonts w:ascii="Arial" w:eastAsiaTheme="minorHAnsi" w:hAnsi="Arial" w:cs="Arial"/>
                <w:bCs/>
                <w:sz w:val="18"/>
                <w:szCs w:val="18"/>
              </w:rPr>
            </w:pPr>
            <w:r>
              <w:rPr>
                <w:rFonts w:ascii="Arial" w:eastAsiaTheme="minorHAnsi" w:hAnsi="Arial" w:cs="Arial"/>
                <w:bCs/>
                <w:sz w:val="18"/>
                <w:szCs w:val="18"/>
              </w:rPr>
              <w:t>jakości</w:t>
            </w:r>
          </w:p>
        </w:tc>
        <w:tc>
          <w:tcPr>
            <w:tcW w:w="1659" w:type="dxa"/>
            <w:vMerge/>
            <w:vAlign w:val="center"/>
          </w:tcPr>
          <w:p w14:paraId="0518E45C" w14:textId="77777777" w:rsidR="00EB45FA" w:rsidRPr="0033097B" w:rsidRDefault="00EB45FA" w:rsidP="004141D9">
            <w:pPr>
              <w:spacing w:after="200" w:line="276" w:lineRule="auto"/>
              <w:rPr>
                <w:rFonts w:ascii="Arial" w:eastAsiaTheme="minorHAnsi" w:hAnsi="Arial" w:cs="Arial"/>
              </w:rPr>
            </w:pPr>
          </w:p>
        </w:tc>
      </w:tr>
    </w:tbl>
    <w:p w14:paraId="11B3AA32" w14:textId="77777777" w:rsidR="00666AF9" w:rsidRDefault="00666AF9" w:rsidP="00666AF9">
      <w:pPr>
        <w:spacing w:line="240" w:lineRule="auto"/>
        <w:jc w:val="both"/>
        <w:rPr>
          <w:rFonts w:ascii="Arial" w:hAnsi="Arial" w:cs="Arial"/>
          <w:sz w:val="20"/>
          <w:szCs w:val="20"/>
        </w:rPr>
      </w:pPr>
    </w:p>
    <w:p w14:paraId="3495089F" w14:textId="77777777" w:rsidR="00347032" w:rsidRDefault="00347032" w:rsidP="000F705C">
      <w:pPr>
        <w:tabs>
          <w:tab w:val="left" w:pos="1498"/>
        </w:tabs>
        <w:spacing w:line="240" w:lineRule="auto"/>
        <w:ind w:left="426"/>
        <w:rPr>
          <w:rFonts w:ascii="Arial" w:hAnsi="Arial" w:cs="Arial"/>
          <w:b/>
          <w:sz w:val="20"/>
          <w:szCs w:val="20"/>
        </w:rPr>
      </w:pPr>
    </w:p>
    <w:p w14:paraId="5478880A" w14:textId="77777777" w:rsidR="00C4697E" w:rsidRDefault="00C4697E" w:rsidP="000F705C">
      <w:pPr>
        <w:tabs>
          <w:tab w:val="left" w:pos="1498"/>
        </w:tabs>
        <w:spacing w:line="240" w:lineRule="auto"/>
        <w:ind w:left="426"/>
        <w:rPr>
          <w:rFonts w:ascii="Arial" w:hAnsi="Arial" w:cs="Arial"/>
          <w:b/>
          <w:sz w:val="20"/>
          <w:szCs w:val="20"/>
        </w:rPr>
      </w:pPr>
    </w:p>
    <w:p w14:paraId="2F07BE07" w14:textId="77777777" w:rsidR="00047B9E" w:rsidRDefault="00047B9E" w:rsidP="000F705C">
      <w:pPr>
        <w:tabs>
          <w:tab w:val="left" w:pos="1498"/>
        </w:tabs>
        <w:spacing w:line="240" w:lineRule="auto"/>
        <w:ind w:left="426"/>
        <w:rPr>
          <w:rFonts w:ascii="Arial" w:hAnsi="Arial" w:cs="Arial"/>
          <w:b/>
          <w:sz w:val="20"/>
          <w:szCs w:val="20"/>
        </w:rPr>
      </w:pPr>
    </w:p>
    <w:p w14:paraId="5711D694" w14:textId="77777777" w:rsidR="00047B9E" w:rsidRDefault="00047B9E" w:rsidP="000F705C">
      <w:pPr>
        <w:tabs>
          <w:tab w:val="left" w:pos="1498"/>
        </w:tabs>
        <w:spacing w:line="240" w:lineRule="auto"/>
        <w:ind w:left="426"/>
        <w:rPr>
          <w:rFonts w:ascii="Arial" w:hAnsi="Arial" w:cs="Arial"/>
          <w:b/>
          <w:sz w:val="20"/>
          <w:szCs w:val="20"/>
        </w:rPr>
      </w:pPr>
    </w:p>
    <w:p w14:paraId="6261C2E8" w14:textId="3843A654" w:rsidR="00047B9E" w:rsidRDefault="00E254A1" w:rsidP="000F705C">
      <w:pPr>
        <w:tabs>
          <w:tab w:val="left" w:pos="1498"/>
        </w:tabs>
        <w:spacing w:line="240" w:lineRule="auto"/>
        <w:ind w:left="426"/>
        <w:rPr>
          <w:rFonts w:ascii="Arial" w:hAnsi="Arial" w:cs="Arial"/>
          <w:b/>
          <w:sz w:val="20"/>
          <w:szCs w:val="20"/>
        </w:rPr>
      </w:pPr>
      <w:r>
        <w:rPr>
          <w:noProof/>
          <w:lang w:eastAsia="pl-PL"/>
        </w:rPr>
        <w:drawing>
          <wp:inline distT="0" distB="0" distL="0" distR="0" wp14:anchorId="1650AA5A" wp14:editId="2FA3FD43">
            <wp:extent cx="5421630" cy="5303520"/>
            <wp:effectExtent l="0" t="0" r="7620" b="0"/>
            <wp:docPr id="41" name="Obraz 2"/>
            <wp:cNvGraphicFramePr/>
            <a:graphic xmlns:a="http://schemas.openxmlformats.org/drawingml/2006/main">
              <a:graphicData uri="http://schemas.openxmlformats.org/drawingml/2006/picture">
                <pic:pic xmlns:pic="http://schemas.openxmlformats.org/drawingml/2006/picture">
                  <pic:nvPicPr>
                    <pic:cNvPr id="11" name="Obraz 2"/>
                    <pic:cNvPicPr/>
                  </pic:nvPicPr>
                  <pic:blipFill>
                    <a:blip r:embed="rId14" cstate="print"/>
                    <a:srcRect/>
                    <a:stretch>
                      <a:fillRect/>
                    </a:stretch>
                  </pic:blipFill>
                  <pic:spPr bwMode="auto">
                    <a:xfrm>
                      <a:off x="0" y="0"/>
                      <a:ext cx="5421630" cy="5303520"/>
                    </a:xfrm>
                    <a:prstGeom prst="rect">
                      <a:avLst/>
                    </a:prstGeom>
                    <a:noFill/>
                    <a:ln w="9525">
                      <a:noFill/>
                      <a:miter lim="800000"/>
                      <a:headEnd/>
                      <a:tailEnd/>
                    </a:ln>
                  </pic:spPr>
                </pic:pic>
              </a:graphicData>
            </a:graphic>
          </wp:inline>
        </w:drawing>
      </w:r>
    </w:p>
    <w:p w14:paraId="6867792A" w14:textId="77777777" w:rsidR="00945CCD" w:rsidRDefault="00945CCD" w:rsidP="00391403">
      <w:pPr>
        <w:tabs>
          <w:tab w:val="left" w:pos="1498"/>
        </w:tabs>
        <w:spacing w:line="240" w:lineRule="auto"/>
        <w:rPr>
          <w:rFonts w:ascii="Arial" w:hAnsi="Arial" w:cs="Arial"/>
          <w:b/>
          <w:sz w:val="20"/>
          <w:szCs w:val="20"/>
        </w:rPr>
      </w:pPr>
    </w:p>
    <w:p w14:paraId="64A036B8" w14:textId="77777777" w:rsidR="00317D33" w:rsidRPr="00A92BE8" w:rsidRDefault="00601385" w:rsidP="000F705C">
      <w:pPr>
        <w:tabs>
          <w:tab w:val="left" w:pos="1498"/>
        </w:tabs>
        <w:spacing w:line="240" w:lineRule="auto"/>
        <w:ind w:left="426"/>
        <w:rPr>
          <w:rFonts w:ascii="Arial" w:hAnsi="Arial" w:cs="Arial"/>
          <w:sz w:val="20"/>
          <w:szCs w:val="20"/>
        </w:rPr>
      </w:pPr>
      <w:r w:rsidRPr="00601385">
        <w:rPr>
          <w:rFonts w:ascii="Arial" w:hAnsi="Arial" w:cs="Arial"/>
          <w:b/>
          <w:sz w:val="20"/>
          <w:szCs w:val="20"/>
        </w:rPr>
        <w:t>Schemat nr 1</w:t>
      </w:r>
      <w:r w:rsidRPr="00601385">
        <w:rPr>
          <w:rFonts w:ascii="Arial" w:hAnsi="Arial" w:cs="Arial"/>
          <w:sz w:val="20"/>
          <w:szCs w:val="20"/>
        </w:rPr>
        <w:t xml:space="preserve"> – Procedura wyboru projektów konkursowych</w:t>
      </w:r>
    </w:p>
    <w:p w14:paraId="71601159" w14:textId="77777777" w:rsidR="00247D83" w:rsidRDefault="00247D83" w:rsidP="00EF7CA0">
      <w:pPr>
        <w:tabs>
          <w:tab w:val="left" w:pos="1498"/>
        </w:tabs>
        <w:spacing w:line="240" w:lineRule="auto"/>
        <w:rPr>
          <w:noProof/>
          <w:lang w:eastAsia="pl-PL"/>
        </w:rPr>
      </w:pPr>
    </w:p>
    <w:p w14:paraId="0D8681BD" w14:textId="0C9CCBC9" w:rsidR="00247D83" w:rsidRDefault="00247D83" w:rsidP="00EF7CA0">
      <w:pPr>
        <w:tabs>
          <w:tab w:val="left" w:pos="1498"/>
        </w:tabs>
        <w:spacing w:line="240" w:lineRule="auto"/>
        <w:rPr>
          <w:noProof/>
          <w:lang w:eastAsia="pl-PL"/>
        </w:rPr>
      </w:pPr>
    </w:p>
    <w:p w14:paraId="7C2BF39E" w14:textId="77777777" w:rsidR="00EB624D" w:rsidRPr="00A92BE8" w:rsidRDefault="00EB624D" w:rsidP="00EF7CA0">
      <w:pPr>
        <w:tabs>
          <w:tab w:val="left" w:pos="1498"/>
        </w:tabs>
        <w:spacing w:line="240" w:lineRule="auto"/>
        <w:rPr>
          <w:rFonts w:ascii="Arial" w:hAnsi="Arial" w:cs="Arial"/>
          <w:sz w:val="20"/>
          <w:szCs w:val="20"/>
        </w:rPr>
      </w:pPr>
    </w:p>
    <w:p w14:paraId="25CFE058" w14:textId="77777777" w:rsidR="00EA1C80" w:rsidRPr="00361C29" w:rsidRDefault="00EB624D" w:rsidP="00893E42">
      <w:pPr>
        <w:pStyle w:val="Nagwek2"/>
        <w:tabs>
          <w:tab w:val="left" w:pos="0"/>
        </w:tabs>
        <w:spacing w:after="120"/>
        <w:ind w:left="0" w:firstLine="0"/>
      </w:pPr>
      <w:bookmarkStart w:id="57" w:name="_Toc525884740"/>
      <w:r w:rsidRPr="005958BE">
        <w:t xml:space="preserve">7.2.1 </w:t>
      </w:r>
      <w:bookmarkStart w:id="58" w:name="_Toc499808441"/>
      <w:r w:rsidR="00EA1C80" w:rsidRPr="00361C29">
        <w:t>Weryfikacja warunków formalnych</w:t>
      </w:r>
      <w:bookmarkEnd w:id="58"/>
      <w:bookmarkEnd w:id="57"/>
    </w:p>
    <w:p w14:paraId="4015E78E" w14:textId="77777777" w:rsidR="00EA1C80" w:rsidRPr="00361C29" w:rsidRDefault="00EA1C80" w:rsidP="00EA1C80">
      <w:pPr>
        <w:pStyle w:val="Akapitzlist"/>
        <w:numPr>
          <w:ilvl w:val="0"/>
          <w:numId w:val="219"/>
        </w:numPr>
        <w:spacing w:line="276" w:lineRule="auto"/>
        <w:ind w:left="714" w:hanging="357"/>
        <w:jc w:val="both"/>
        <w:rPr>
          <w:rFonts w:ascii="Arial" w:hAnsi="Arial" w:cs="Arial"/>
          <w:sz w:val="20"/>
          <w:szCs w:val="20"/>
        </w:rPr>
      </w:pPr>
      <w:r w:rsidRPr="00361C29">
        <w:rPr>
          <w:rFonts w:ascii="Arial" w:eastAsiaTheme="minorHAnsi" w:hAnsi="Arial" w:cs="Arial"/>
          <w:sz w:val="20"/>
          <w:szCs w:val="20"/>
        </w:rPr>
        <w:t xml:space="preserve">Weryfikacja w zakresie spełnienia przez projekt warunków formalnych odnoszących się do  </w:t>
      </w:r>
      <w:r w:rsidRPr="00361C29">
        <w:rPr>
          <w:rFonts w:ascii="Arial" w:eastAsiaTheme="minorHAnsi" w:hAnsi="Arial" w:cs="Arial"/>
          <w:b/>
          <w:sz w:val="20"/>
          <w:szCs w:val="20"/>
        </w:rPr>
        <w:t>kompletności, formy</w:t>
      </w:r>
      <w:r w:rsidRPr="00361C29">
        <w:rPr>
          <w:rFonts w:ascii="Arial" w:eastAsiaTheme="minorHAnsi" w:hAnsi="Arial" w:cs="Arial"/>
          <w:sz w:val="20"/>
          <w:szCs w:val="20"/>
        </w:rPr>
        <w:t xml:space="preserve"> oraz </w:t>
      </w:r>
      <w:r w:rsidRPr="00361C29">
        <w:rPr>
          <w:rFonts w:ascii="Arial" w:eastAsiaTheme="minorHAnsi" w:hAnsi="Arial" w:cs="Arial"/>
          <w:b/>
          <w:sz w:val="20"/>
          <w:szCs w:val="20"/>
        </w:rPr>
        <w:t>terminu</w:t>
      </w:r>
      <w:r w:rsidRPr="00361C29">
        <w:rPr>
          <w:rFonts w:ascii="Arial" w:eastAsiaTheme="minorHAnsi" w:hAnsi="Arial" w:cs="Arial"/>
          <w:sz w:val="20"/>
          <w:szCs w:val="20"/>
        </w:rPr>
        <w:t xml:space="preserve"> złożenia wniosku o dofinansowanie projektu, </w:t>
      </w:r>
      <w:r w:rsidRPr="00361C29">
        <w:rPr>
          <w:rFonts w:ascii="Arial" w:eastAsia="Times New Roman" w:hAnsi="Arial"/>
          <w:sz w:val="20"/>
          <w:szCs w:val="20"/>
        </w:rPr>
        <w:t>odbywa się przez stwierdzenie spełnienia albo niespełnienia danego warunku poprzez przypisanie wartości logicznych tak/nie</w:t>
      </w:r>
      <w:r w:rsidRPr="00361C29">
        <w:rPr>
          <w:rFonts w:ascii="Arial" w:eastAsiaTheme="minorHAnsi" w:hAnsi="Arial" w:cs="Arial"/>
          <w:sz w:val="20"/>
          <w:szCs w:val="20"/>
        </w:rPr>
        <w:t xml:space="preserve">. </w:t>
      </w:r>
    </w:p>
    <w:p w14:paraId="23610D1A" w14:textId="7642958A" w:rsidR="00EA1C80" w:rsidRPr="00361C29" w:rsidRDefault="00EA1C80" w:rsidP="00EA1C80">
      <w:pPr>
        <w:pStyle w:val="Akapitzlist"/>
        <w:numPr>
          <w:ilvl w:val="0"/>
          <w:numId w:val="219"/>
        </w:numPr>
        <w:autoSpaceDE w:val="0"/>
        <w:autoSpaceDN w:val="0"/>
        <w:adjustRightInd w:val="0"/>
        <w:spacing w:line="276" w:lineRule="auto"/>
        <w:jc w:val="both"/>
        <w:rPr>
          <w:rFonts w:ascii="Arial" w:eastAsiaTheme="minorHAnsi" w:hAnsi="Arial" w:cs="Arial"/>
          <w:sz w:val="20"/>
          <w:szCs w:val="20"/>
        </w:rPr>
      </w:pPr>
      <w:r w:rsidRPr="00361C29">
        <w:rPr>
          <w:rFonts w:ascii="Arial" w:hAnsi="Arial" w:cs="Arial"/>
          <w:bCs/>
          <w:sz w:val="20"/>
          <w:szCs w:val="20"/>
        </w:rPr>
        <w:t>Zgodnie z art. 43 ustawy wdrożeniowej,</w:t>
      </w:r>
      <w:r w:rsidRPr="00361C29">
        <w:rPr>
          <w:rFonts w:ascii="Arial" w:hAnsi="Arial" w:cs="Arial"/>
          <w:sz w:val="20"/>
          <w:szCs w:val="20"/>
        </w:rPr>
        <w:t xml:space="preserve"> w razie stwierdzenia we wniosku o dofinansowanie projektu braków w zakresie warunków formalnych, IZ RPO WZ wzywa wnioskodawcę do uzupełnienia wniosku w terminie 7 dni, pod rygorem pozostawienia wniosku bez rozpatrzenia i w konsekwencji niedopuszczenia projektu do dalszej oceny. W takim przypadku wnioskodawcy nie będzie przysługiwało prawo do złożenia protestu</w:t>
      </w:r>
      <w:r w:rsidRPr="00361C29">
        <w:rPr>
          <w:rFonts w:ascii="Arial" w:eastAsiaTheme="minorHAnsi" w:hAnsi="Arial" w:cs="Arial"/>
          <w:sz w:val="20"/>
          <w:szCs w:val="20"/>
        </w:rPr>
        <w:t>.</w:t>
      </w:r>
    </w:p>
    <w:p w14:paraId="5D40621B" w14:textId="77777777" w:rsidR="00EA1C80" w:rsidRPr="00361C29" w:rsidRDefault="00EA1C80" w:rsidP="00EA1C80">
      <w:pPr>
        <w:pStyle w:val="Akapitzlist"/>
        <w:numPr>
          <w:ilvl w:val="0"/>
          <w:numId w:val="219"/>
        </w:numPr>
        <w:autoSpaceDE w:val="0"/>
        <w:autoSpaceDN w:val="0"/>
        <w:spacing w:line="276" w:lineRule="auto"/>
        <w:jc w:val="both"/>
        <w:rPr>
          <w:rFonts w:ascii="Arial" w:hAnsi="Arial" w:cs="Arial"/>
        </w:rPr>
      </w:pPr>
      <w:r w:rsidRPr="00361C29">
        <w:rPr>
          <w:rFonts w:ascii="Arial" w:hAnsi="Arial" w:cs="Arial"/>
          <w:sz w:val="20"/>
        </w:rPr>
        <w:t xml:space="preserve">Wezwanie, o którym mowa powyżej zostanie dostarczone wnioskodawcy drogą elektroniczną (wyłącznie </w:t>
      </w:r>
      <w:r w:rsidRPr="00361C29">
        <w:rPr>
          <w:rFonts w:ascii="Arial" w:hAnsi="Arial" w:cs="Arial"/>
          <w:sz w:val="20"/>
          <w:szCs w:val="20"/>
        </w:rPr>
        <w:t>na adres e-mail wskazany przez wnioskodawcę we wniosku o dofinansowanie w polu B.1 „Dane podstawowe wnioskodawcy” wiersz „E-mail”). Termin określony w ww. wezwaniu liczy się od dnia następującego po dniu wysłania wezwania.</w:t>
      </w:r>
      <w:r w:rsidRPr="00361C29">
        <w:rPr>
          <w:rFonts w:ascii="Arial" w:hAnsi="Arial" w:cs="Arial"/>
        </w:rPr>
        <w:t xml:space="preserve"> </w:t>
      </w:r>
    </w:p>
    <w:p w14:paraId="0A00807A" w14:textId="77777777" w:rsidR="00EA1C80" w:rsidRPr="00361C29" w:rsidRDefault="00EA1C80" w:rsidP="00EA1C80">
      <w:pPr>
        <w:pStyle w:val="Akapitzlist"/>
        <w:numPr>
          <w:ilvl w:val="0"/>
          <w:numId w:val="219"/>
        </w:numPr>
        <w:autoSpaceDE w:val="0"/>
        <w:autoSpaceDN w:val="0"/>
        <w:adjustRightInd w:val="0"/>
        <w:spacing w:line="276" w:lineRule="auto"/>
        <w:jc w:val="both"/>
        <w:rPr>
          <w:rFonts w:ascii="Arial" w:eastAsiaTheme="minorHAnsi" w:hAnsi="Arial" w:cs="Arial"/>
          <w:sz w:val="20"/>
          <w:szCs w:val="20"/>
        </w:rPr>
      </w:pPr>
      <w:r w:rsidRPr="00361C29">
        <w:rPr>
          <w:rFonts w:ascii="Arial" w:hAnsi="Arial" w:cs="Arial"/>
          <w:sz w:val="20"/>
          <w:szCs w:val="20"/>
        </w:rPr>
        <w:t xml:space="preserve">Dokonanie korekty braków w zakresie warunków formalnych zawsze wiąże się z koniecznością ponownej publikacji </w:t>
      </w:r>
      <w:r w:rsidRPr="00361C29">
        <w:rPr>
          <w:rFonts w:ascii="Arial" w:hAnsi="Arial" w:cs="Arial"/>
          <w:sz w:val="20"/>
        </w:rPr>
        <w:t>wniosku o dofinansowanie wraz z załącznikami w wersji elektronicznej w LSI2014</w:t>
      </w:r>
      <w:r w:rsidRPr="00361C29">
        <w:rPr>
          <w:rFonts w:ascii="Arial" w:hAnsi="Arial" w:cs="Arial"/>
          <w:sz w:val="20"/>
          <w:szCs w:val="20"/>
        </w:rPr>
        <w:t xml:space="preserve"> oraz</w:t>
      </w:r>
      <w:r w:rsidRPr="00361C29">
        <w:rPr>
          <w:rFonts w:ascii="Arial" w:hAnsi="Arial" w:cs="Arial"/>
          <w:sz w:val="20"/>
        </w:rPr>
        <w:t xml:space="preserve"> złożeniem do IZ RPO WZ oświadczenia o wprowadzeniu uzupełnień/poprawy dokumentacji aplikacyjnej. Ww. oświadczenie </w:t>
      </w:r>
      <w:r w:rsidRPr="00361C29">
        <w:rPr>
          <w:rFonts w:ascii="Arial" w:hAnsi="Arial" w:cs="Arial"/>
          <w:sz w:val="20"/>
          <w:szCs w:val="20"/>
        </w:rPr>
        <w:t>zawierające aktualną sumę kontrolną,</w:t>
      </w:r>
      <w:r w:rsidRPr="00361C29">
        <w:rPr>
          <w:rFonts w:ascii="Arial" w:hAnsi="Arial" w:cs="Arial"/>
          <w:sz w:val="20"/>
        </w:rPr>
        <w:t xml:space="preserve"> podpisane zgodnie z zasadami reprezentacji obowiązującymi wnioskodawcę musi zostać złożone do IZ RPO WZ </w:t>
      </w:r>
      <w:r w:rsidRPr="00361C29">
        <w:rPr>
          <w:rFonts w:ascii="Arial" w:hAnsi="Arial" w:cs="Arial"/>
          <w:sz w:val="20"/>
          <w:szCs w:val="20"/>
        </w:rPr>
        <w:t xml:space="preserve"> w  terminie wskazanym w punkcie 2.</w:t>
      </w:r>
    </w:p>
    <w:p w14:paraId="504D738E" w14:textId="77777777" w:rsidR="00EA1C80" w:rsidRPr="00361C29" w:rsidRDefault="00EA1C80" w:rsidP="00EA1C80">
      <w:pPr>
        <w:pStyle w:val="Akapitzlist"/>
        <w:numPr>
          <w:ilvl w:val="0"/>
          <w:numId w:val="219"/>
        </w:numPr>
        <w:tabs>
          <w:tab w:val="left" w:pos="709"/>
        </w:tabs>
        <w:spacing w:line="276" w:lineRule="auto"/>
        <w:jc w:val="both"/>
        <w:rPr>
          <w:rFonts w:ascii="Arial" w:hAnsi="Arial" w:cs="Arial"/>
          <w:bCs/>
          <w:sz w:val="20"/>
          <w:szCs w:val="20"/>
        </w:rPr>
      </w:pPr>
      <w:r w:rsidRPr="00361C29">
        <w:rPr>
          <w:rFonts w:ascii="Arial" w:hAnsi="Arial" w:cs="Arial"/>
          <w:bCs/>
          <w:sz w:val="20"/>
          <w:szCs w:val="20"/>
        </w:rPr>
        <w:t>Termin złożenia ww. oświadczenia uznaje się za zachowany w przypadku nadania przesyłki w polskiej placówce pocztowej operatora wyznaczonego w rozumieniu ustawy z dnia 23 listopada 2012 r. – Prawo pocztowe lub u innego operatora pocztowego w terminie wskazanym w punkcie 2.</w:t>
      </w:r>
    </w:p>
    <w:p w14:paraId="4656E102" w14:textId="77777777" w:rsidR="00EA1C80" w:rsidRPr="00361C29" w:rsidRDefault="00EA1C80" w:rsidP="00EA1C80">
      <w:pPr>
        <w:numPr>
          <w:ilvl w:val="0"/>
          <w:numId w:val="219"/>
        </w:numPr>
        <w:spacing w:line="276" w:lineRule="auto"/>
        <w:jc w:val="both"/>
        <w:rPr>
          <w:rFonts w:ascii="Arial" w:hAnsi="Arial" w:cs="Arial"/>
          <w:bCs/>
          <w:sz w:val="20"/>
          <w:szCs w:val="20"/>
        </w:rPr>
      </w:pPr>
      <w:r w:rsidRPr="00361C29">
        <w:rPr>
          <w:rFonts w:ascii="Arial" w:hAnsi="Arial" w:cs="Arial"/>
          <w:sz w:val="20"/>
          <w:szCs w:val="20"/>
        </w:rPr>
        <w:t>Niedokonanie uzupełnienia/poprawy w terminie wskazanym w punkcie 2, z uwzględnieniem zapisów punktów 3, 4 i 5, skutkuje pozostawieniem wniosku o dofinansowanie bez rozpatrzenia i w konsekwencji niedopuszczeniem projektu do dalszej oceny.</w:t>
      </w:r>
    </w:p>
    <w:p w14:paraId="0E02DC13" w14:textId="77777777" w:rsidR="00EA1C80" w:rsidRPr="00361C29" w:rsidRDefault="00EA1C80" w:rsidP="00EA1C80">
      <w:pPr>
        <w:pStyle w:val="Akapitzlist"/>
        <w:numPr>
          <w:ilvl w:val="0"/>
          <w:numId w:val="219"/>
        </w:numPr>
        <w:autoSpaceDE w:val="0"/>
        <w:autoSpaceDN w:val="0"/>
        <w:adjustRightInd w:val="0"/>
        <w:spacing w:line="276" w:lineRule="auto"/>
        <w:jc w:val="both"/>
        <w:rPr>
          <w:rFonts w:ascii="Arial" w:eastAsiaTheme="minorHAnsi" w:hAnsi="Arial" w:cs="Arial"/>
          <w:sz w:val="20"/>
          <w:szCs w:val="20"/>
        </w:rPr>
      </w:pPr>
      <w:r w:rsidRPr="00361C29">
        <w:rPr>
          <w:rFonts w:ascii="Arial" w:hAnsi="Arial" w:cs="Arial"/>
          <w:sz w:val="20"/>
          <w:szCs w:val="20"/>
        </w:rPr>
        <w:t xml:space="preserve">Nie podlega uzupełnieniu warunek w zakresie terminu złożenia wniosku o dofinansowanie projektu. Bez rozpatrzenia pozostaje </w:t>
      </w:r>
      <w:r w:rsidRPr="00361C29">
        <w:rPr>
          <w:rFonts w:ascii="Arial" w:hAnsi="Arial" w:cs="Arial"/>
          <w:bCs/>
          <w:sz w:val="20"/>
          <w:szCs w:val="20"/>
        </w:rPr>
        <w:t xml:space="preserve">wniosek o dofinansowanie </w:t>
      </w:r>
      <w:r w:rsidRPr="00361C29">
        <w:rPr>
          <w:rFonts w:ascii="Arial" w:hAnsi="Arial" w:cs="Arial"/>
          <w:sz w:val="20"/>
          <w:szCs w:val="20"/>
        </w:rPr>
        <w:t>opublikowany w LSI2014 po terminie określonym w niniejszym regulaminie  oraz wniosek o dofinansowanie, dla którego wygenerowany na jego podstawie pisemny wniosek o przyznanie pomocy z właściwą sumą kontrolną, nie zostanie dostarczony w terminie określonym w niniejszym regulaminie.</w:t>
      </w:r>
    </w:p>
    <w:p w14:paraId="1EC19048" w14:textId="77777777" w:rsidR="00EA1C80" w:rsidRPr="00361C29" w:rsidRDefault="00EA1C80" w:rsidP="00EA1C80">
      <w:pPr>
        <w:pStyle w:val="Akapitzlist"/>
        <w:numPr>
          <w:ilvl w:val="0"/>
          <w:numId w:val="219"/>
        </w:numPr>
        <w:autoSpaceDE w:val="0"/>
        <w:autoSpaceDN w:val="0"/>
        <w:adjustRightInd w:val="0"/>
        <w:spacing w:line="276" w:lineRule="auto"/>
        <w:jc w:val="both"/>
        <w:rPr>
          <w:rFonts w:ascii="Arial" w:eastAsiaTheme="minorHAnsi" w:hAnsi="Arial" w:cs="Arial"/>
          <w:b/>
          <w:sz w:val="20"/>
          <w:szCs w:val="20"/>
        </w:rPr>
      </w:pPr>
      <w:r w:rsidRPr="00361C29">
        <w:rPr>
          <w:rFonts w:ascii="Arial" w:eastAsiaTheme="minorHAnsi" w:hAnsi="Arial" w:cs="Arial"/>
          <w:sz w:val="20"/>
          <w:szCs w:val="20"/>
        </w:rPr>
        <w:t xml:space="preserve">W przypadku stwierdzenia, że projekt spełnia warunki formalne jest on kierowany do oceny zgodnie z przyjętymi kryteriami. </w:t>
      </w:r>
    </w:p>
    <w:p w14:paraId="289DCDDE" w14:textId="77777777" w:rsidR="00EA1C80" w:rsidRDefault="00EA1C80" w:rsidP="00E675FB">
      <w:pPr>
        <w:pStyle w:val="Nagwek2"/>
      </w:pPr>
    </w:p>
    <w:p w14:paraId="63FD692B" w14:textId="77777777" w:rsidR="00EA1C80" w:rsidRPr="00361C29" w:rsidRDefault="00EA1C80" w:rsidP="00EA1C80">
      <w:pPr>
        <w:pStyle w:val="Akapitzlist"/>
        <w:autoSpaceDE w:val="0"/>
        <w:autoSpaceDN w:val="0"/>
        <w:adjustRightInd w:val="0"/>
        <w:spacing w:line="276" w:lineRule="auto"/>
        <w:rPr>
          <w:rFonts w:ascii="Arial" w:eastAsiaTheme="minorHAnsi" w:hAnsi="Arial" w:cs="Arial"/>
          <w:sz w:val="20"/>
          <w:szCs w:val="20"/>
        </w:rPr>
      </w:pPr>
    </w:p>
    <w:p w14:paraId="0BB8872B" w14:textId="6AEE7D85" w:rsidR="00EA1C80" w:rsidRPr="00893E42" w:rsidRDefault="00FC1D63" w:rsidP="00893E42">
      <w:pPr>
        <w:pStyle w:val="Nagwek2"/>
        <w:tabs>
          <w:tab w:val="left" w:pos="0"/>
        </w:tabs>
        <w:spacing w:after="120"/>
        <w:ind w:left="0" w:firstLine="0"/>
      </w:pPr>
      <w:bookmarkStart w:id="59" w:name="_Toc498505663"/>
      <w:bookmarkStart w:id="60" w:name="_Toc499808442"/>
      <w:bookmarkStart w:id="61" w:name="_Toc525884741"/>
      <w:bookmarkEnd w:id="59"/>
      <w:r>
        <w:t xml:space="preserve">7.2.2 </w:t>
      </w:r>
      <w:r w:rsidR="00EA1C80" w:rsidRPr="00361C29">
        <w:t>Oczywiste omyłki</w:t>
      </w:r>
      <w:bookmarkEnd w:id="60"/>
      <w:bookmarkEnd w:id="61"/>
    </w:p>
    <w:p w14:paraId="4126295B" w14:textId="77777777" w:rsidR="00EA1C80" w:rsidRPr="00361C29" w:rsidRDefault="00EA1C80" w:rsidP="00EA1C80">
      <w:pPr>
        <w:pStyle w:val="Akapitzlist"/>
        <w:numPr>
          <w:ilvl w:val="0"/>
          <w:numId w:val="220"/>
        </w:numPr>
        <w:autoSpaceDE w:val="0"/>
        <w:autoSpaceDN w:val="0"/>
        <w:adjustRightInd w:val="0"/>
        <w:spacing w:line="276" w:lineRule="auto"/>
        <w:jc w:val="both"/>
        <w:rPr>
          <w:rFonts w:ascii="Arial" w:hAnsi="Arial" w:cs="Arial"/>
          <w:b/>
          <w:bCs/>
          <w:sz w:val="20"/>
          <w:szCs w:val="20"/>
        </w:rPr>
      </w:pPr>
      <w:r w:rsidRPr="00361C29">
        <w:rPr>
          <w:rFonts w:ascii="Arial" w:hAnsi="Arial" w:cs="Arial"/>
          <w:sz w:val="20"/>
          <w:szCs w:val="20"/>
        </w:rPr>
        <w:t>Korekta oczywistych omyłek możliwa jest na etapie weryfikacji warunków formalnych, oceny wstępnej oraz merytorycznej I stopnia.</w:t>
      </w:r>
    </w:p>
    <w:p w14:paraId="700D4C64" w14:textId="77777777" w:rsidR="00EA1C80" w:rsidRPr="00361C29" w:rsidRDefault="00EA1C80" w:rsidP="00EA1C80">
      <w:pPr>
        <w:pStyle w:val="Akapitzlist"/>
        <w:numPr>
          <w:ilvl w:val="0"/>
          <w:numId w:val="220"/>
        </w:numPr>
        <w:autoSpaceDE w:val="0"/>
        <w:autoSpaceDN w:val="0"/>
        <w:adjustRightInd w:val="0"/>
        <w:spacing w:line="276" w:lineRule="auto"/>
        <w:jc w:val="both"/>
        <w:rPr>
          <w:rFonts w:ascii="Arial" w:hAnsi="Arial" w:cs="Arial"/>
          <w:b/>
          <w:bCs/>
          <w:sz w:val="20"/>
          <w:szCs w:val="20"/>
        </w:rPr>
      </w:pPr>
      <w:r w:rsidRPr="00361C29">
        <w:rPr>
          <w:rFonts w:ascii="Arial" w:hAnsi="Arial" w:cs="Arial"/>
          <w:bCs/>
          <w:sz w:val="20"/>
          <w:szCs w:val="20"/>
        </w:rPr>
        <w:t>Za oczywiste omyłki w rozumieniu art. 43 ust. 2 ustawy wdrożeniowej IZ RPO WZ uznaje wyłącznie oczywiste omyłki pisarskie. W tym trybie nie ma możliwości poprawienia innych omyłek niż pisarskie, np. omyłek/błędów rachunkowych.</w:t>
      </w:r>
    </w:p>
    <w:p w14:paraId="49388B58" w14:textId="77777777" w:rsidR="00EA1C80" w:rsidRPr="00361C29" w:rsidRDefault="00EA1C80" w:rsidP="00EA1C80">
      <w:pPr>
        <w:pStyle w:val="Akapitzlist"/>
        <w:numPr>
          <w:ilvl w:val="0"/>
          <w:numId w:val="220"/>
        </w:numPr>
        <w:autoSpaceDE w:val="0"/>
        <w:autoSpaceDN w:val="0"/>
        <w:spacing w:line="276" w:lineRule="auto"/>
        <w:jc w:val="both"/>
        <w:rPr>
          <w:rFonts w:ascii="Arial" w:hAnsi="Arial" w:cs="Arial"/>
          <w:sz w:val="20"/>
        </w:rPr>
      </w:pPr>
      <w:r w:rsidRPr="00361C29">
        <w:rPr>
          <w:rFonts w:ascii="Arial" w:hAnsi="Arial" w:cs="Arial"/>
          <w:sz w:val="20"/>
          <w:szCs w:val="20"/>
        </w:rPr>
        <w:t xml:space="preserve">Zgodnie z art. 43 ust. 2 ustawy wdrożeniowej, </w:t>
      </w:r>
      <w:r w:rsidRPr="00361C29">
        <w:rPr>
          <w:rFonts w:ascii="Arial" w:hAnsi="Arial" w:cs="Arial"/>
          <w:sz w:val="20"/>
        </w:rPr>
        <w:t xml:space="preserve">w razie stwierdzenia we wniosku o dofinansowanie projektu oczywistych omyłek, IZ RPO WZ może wezwać wnioskodawcę do poprawienia w nim oczywistej omyłki w terminie 7 dni, pod rygorem pozostawienia wniosku bez rozpatrzenia i w konsekwencji niedopuszczenia projektu do dalszej oceny. W takim przypadku wnioskodawcy nie będzie przysługiwało prawo do złożenia protestu. </w:t>
      </w:r>
    </w:p>
    <w:p w14:paraId="194681EB" w14:textId="28478769" w:rsidR="00EA1C80" w:rsidRPr="00361C29" w:rsidRDefault="00EA1C80" w:rsidP="00EA1C80">
      <w:pPr>
        <w:pStyle w:val="Akapitzlist"/>
        <w:numPr>
          <w:ilvl w:val="0"/>
          <w:numId w:val="220"/>
        </w:numPr>
        <w:autoSpaceDE w:val="0"/>
        <w:autoSpaceDN w:val="0"/>
        <w:spacing w:line="276" w:lineRule="auto"/>
        <w:jc w:val="both"/>
        <w:rPr>
          <w:rFonts w:ascii="Arial" w:hAnsi="Arial" w:cs="Arial"/>
          <w:sz w:val="20"/>
        </w:rPr>
      </w:pPr>
      <w:r w:rsidRPr="00361C29">
        <w:rPr>
          <w:rFonts w:ascii="Arial" w:hAnsi="Arial" w:cs="Arial"/>
          <w:sz w:val="20"/>
        </w:rPr>
        <w:t xml:space="preserve">Wezwanie, o którym mowa powyżej zostanie dostarczone wnioskodawcy </w:t>
      </w:r>
      <w:r w:rsidRPr="00361C29">
        <w:rPr>
          <w:rFonts w:ascii="Arial" w:hAnsi="Arial" w:cs="Arial"/>
          <w:sz w:val="20"/>
          <w:szCs w:val="20"/>
        </w:rPr>
        <w:t>drogą elektroniczną (wyłącznie na adres e-mail</w:t>
      </w:r>
      <w:r w:rsidRPr="00361C29">
        <w:t xml:space="preserve"> </w:t>
      </w:r>
      <w:r w:rsidRPr="00361C29">
        <w:rPr>
          <w:rFonts w:ascii="Arial" w:hAnsi="Arial" w:cs="Arial"/>
          <w:sz w:val="20"/>
          <w:szCs w:val="20"/>
        </w:rPr>
        <w:t xml:space="preserve">wskazany przez wnioskodawcę we wniosku o dofinansowanie </w:t>
      </w:r>
      <w:r w:rsidR="00BD525E">
        <w:rPr>
          <w:rFonts w:ascii="Arial" w:hAnsi="Arial" w:cs="Arial"/>
          <w:sz w:val="20"/>
          <w:szCs w:val="20"/>
        </w:rPr>
        <w:br/>
      </w:r>
      <w:r w:rsidRPr="00361C29">
        <w:rPr>
          <w:rFonts w:ascii="Arial" w:hAnsi="Arial" w:cs="Arial"/>
          <w:sz w:val="20"/>
          <w:szCs w:val="20"/>
        </w:rPr>
        <w:t>w polu B.1 „Dane podstawowe wnioskodawcy” wiersz „E-mail”). Termin określony w ww. wezwaniu liczy się od dnia następującego po dniu wysłania wezwania.</w:t>
      </w:r>
      <w:r w:rsidRPr="00361C29">
        <w:rPr>
          <w:rFonts w:ascii="Arial" w:hAnsi="Arial" w:cs="Arial"/>
        </w:rPr>
        <w:t xml:space="preserve"> </w:t>
      </w:r>
    </w:p>
    <w:p w14:paraId="40F2CAC5" w14:textId="55CC8BAA" w:rsidR="00EA1C80" w:rsidRPr="00361C29" w:rsidRDefault="00EA1C80" w:rsidP="00EA1C80">
      <w:pPr>
        <w:pStyle w:val="Akapitzlist"/>
        <w:numPr>
          <w:ilvl w:val="0"/>
          <w:numId w:val="220"/>
        </w:numPr>
        <w:autoSpaceDE w:val="0"/>
        <w:autoSpaceDN w:val="0"/>
        <w:spacing w:line="276" w:lineRule="auto"/>
        <w:jc w:val="both"/>
        <w:rPr>
          <w:rFonts w:ascii="Arial" w:hAnsi="Arial" w:cs="Arial"/>
          <w:sz w:val="20"/>
        </w:rPr>
      </w:pPr>
      <w:r w:rsidRPr="00361C29">
        <w:rPr>
          <w:rFonts w:ascii="Arial" w:hAnsi="Arial" w:cs="Arial"/>
          <w:sz w:val="20"/>
          <w:szCs w:val="20"/>
        </w:rPr>
        <w:t xml:space="preserve">Dokonanie korekty w zakresie oczywistych omyłek zawsze wiąże się z koniecznością ponownej publikacji </w:t>
      </w:r>
      <w:r w:rsidRPr="00361C29">
        <w:rPr>
          <w:rFonts w:ascii="Arial" w:hAnsi="Arial" w:cs="Arial"/>
          <w:sz w:val="20"/>
        </w:rPr>
        <w:t xml:space="preserve">wniosku o dofinansowanie wraz z załącznikami w wersji elektronicznej </w:t>
      </w:r>
      <w:r w:rsidR="00BD525E">
        <w:rPr>
          <w:rFonts w:ascii="Arial" w:hAnsi="Arial" w:cs="Arial"/>
          <w:sz w:val="20"/>
        </w:rPr>
        <w:br/>
      </w:r>
      <w:r w:rsidRPr="00361C29">
        <w:rPr>
          <w:rFonts w:ascii="Arial" w:hAnsi="Arial" w:cs="Arial"/>
          <w:sz w:val="20"/>
        </w:rPr>
        <w:t>w LSI2014</w:t>
      </w:r>
      <w:r w:rsidRPr="00361C29">
        <w:rPr>
          <w:rFonts w:ascii="Arial" w:hAnsi="Arial" w:cs="Arial"/>
          <w:sz w:val="20"/>
          <w:szCs w:val="20"/>
        </w:rPr>
        <w:t xml:space="preserve"> oraz</w:t>
      </w:r>
      <w:r w:rsidRPr="00361C29">
        <w:rPr>
          <w:rFonts w:ascii="Arial" w:hAnsi="Arial" w:cs="Arial"/>
          <w:sz w:val="20"/>
        </w:rPr>
        <w:t xml:space="preserve"> złożeniem oświadczenia o wprowadzeniu uzupełnień/poprawy dokumentacji aplikacyjnej. Ww. oświadczenie </w:t>
      </w:r>
      <w:r w:rsidRPr="00361C29">
        <w:rPr>
          <w:rFonts w:ascii="Arial" w:hAnsi="Arial" w:cs="Arial"/>
          <w:sz w:val="20"/>
          <w:szCs w:val="20"/>
        </w:rPr>
        <w:t>zawierające aktualną sumę kontrolną,</w:t>
      </w:r>
      <w:r w:rsidRPr="00361C29">
        <w:rPr>
          <w:rFonts w:ascii="Arial" w:hAnsi="Arial" w:cs="Arial"/>
          <w:sz w:val="20"/>
        </w:rPr>
        <w:t xml:space="preserve">  podpisane zgodnie </w:t>
      </w:r>
      <w:r w:rsidR="00BD525E">
        <w:rPr>
          <w:rFonts w:ascii="Arial" w:hAnsi="Arial" w:cs="Arial"/>
          <w:sz w:val="20"/>
        </w:rPr>
        <w:br/>
      </w:r>
      <w:r w:rsidRPr="00361C29">
        <w:rPr>
          <w:rFonts w:ascii="Arial" w:hAnsi="Arial" w:cs="Arial"/>
          <w:sz w:val="20"/>
        </w:rPr>
        <w:t>z zasadami reprezentacji obowiązującymi wnioskodawcę</w:t>
      </w:r>
      <w:r w:rsidRPr="00361C29">
        <w:rPr>
          <w:rFonts w:ascii="Arial" w:hAnsi="Arial" w:cs="Arial"/>
          <w:sz w:val="20"/>
          <w:szCs w:val="20"/>
        </w:rPr>
        <w:t xml:space="preserve"> </w:t>
      </w:r>
      <w:r w:rsidRPr="00361C29">
        <w:rPr>
          <w:rFonts w:ascii="Arial" w:hAnsi="Arial" w:cs="Arial"/>
          <w:sz w:val="20"/>
        </w:rPr>
        <w:t xml:space="preserve">musi zostać złożone do IZ RPO WZ </w:t>
      </w:r>
      <w:r w:rsidRPr="00361C29">
        <w:rPr>
          <w:rFonts w:ascii="Arial" w:hAnsi="Arial" w:cs="Arial"/>
          <w:sz w:val="20"/>
          <w:szCs w:val="20"/>
        </w:rPr>
        <w:t>w terminie wskazanym w punkcie 3.</w:t>
      </w:r>
    </w:p>
    <w:p w14:paraId="3D59BC76" w14:textId="2316DAC4" w:rsidR="00EA1C80" w:rsidRPr="00361C29" w:rsidRDefault="00EA1C80" w:rsidP="00EA1C80">
      <w:pPr>
        <w:pStyle w:val="Akapitzlist"/>
        <w:numPr>
          <w:ilvl w:val="0"/>
          <w:numId w:val="220"/>
        </w:numPr>
        <w:autoSpaceDE w:val="0"/>
        <w:autoSpaceDN w:val="0"/>
        <w:spacing w:line="276" w:lineRule="auto"/>
        <w:jc w:val="both"/>
        <w:rPr>
          <w:rFonts w:ascii="Arial" w:hAnsi="Arial" w:cs="Arial"/>
          <w:sz w:val="20"/>
        </w:rPr>
      </w:pPr>
      <w:r w:rsidRPr="00361C29">
        <w:rPr>
          <w:rFonts w:ascii="Arial" w:hAnsi="Arial" w:cs="Arial"/>
          <w:bCs/>
          <w:sz w:val="20"/>
          <w:szCs w:val="20"/>
        </w:rPr>
        <w:t xml:space="preserve">Termin złożenia ww. oświadczenia uznaje się za zachowany w przypadku nadania przesyłki </w:t>
      </w:r>
      <w:r w:rsidR="00BD525E">
        <w:rPr>
          <w:rFonts w:ascii="Arial" w:hAnsi="Arial" w:cs="Arial"/>
          <w:bCs/>
          <w:sz w:val="20"/>
          <w:szCs w:val="20"/>
        </w:rPr>
        <w:br/>
      </w:r>
      <w:r w:rsidRPr="00361C29">
        <w:rPr>
          <w:rFonts w:ascii="Arial" w:hAnsi="Arial" w:cs="Arial"/>
          <w:bCs/>
          <w:sz w:val="20"/>
          <w:szCs w:val="20"/>
        </w:rPr>
        <w:t>w polskiej placówce pocztowej operatora wyznaczonego w rozumieniu ustawy z dnia 23 listopada 2012 r. – Prawo pocztowe lub u innego operatora pocztowego w terminie wskazanym w punkcie 3.</w:t>
      </w:r>
    </w:p>
    <w:p w14:paraId="369FCCFD" w14:textId="77777777" w:rsidR="00EA1C80" w:rsidRPr="00361C29" w:rsidRDefault="00EA1C80" w:rsidP="00EA1C80">
      <w:pPr>
        <w:numPr>
          <w:ilvl w:val="0"/>
          <w:numId w:val="220"/>
        </w:numPr>
        <w:spacing w:line="276" w:lineRule="auto"/>
        <w:jc w:val="both"/>
        <w:rPr>
          <w:rFonts w:ascii="Arial" w:hAnsi="Arial" w:cs="Arial"/>
          <w:bCs/>
          <w:sz w:val="20"/>
          <w:szCs w:val="20"/>
        </w:rPr>
      </w:pPr>
      <w:r w:rsidRPr="00361C29">
        <w:rPr>
          <w:rFonts w:ascii="Arial" w:hAnsi="Arial" w:cs="Arial"/>
          <w:sz w:val="20"/>
          <w:szCs w:val="20"/>
        </w:rPr>
        <w:t>Niedokonanie uzupełnienia/poprawy w terminie wskazanym w punkcie 3, z uwzględnieniem zapisów punktów 4, 5 i 6, skutkuje pozostawieniem wniosku o dofinansowanie bez rozpatrzenia i w konsekwencji niedopuszczeniem projektu do dalszej oceny.</w:t>
      </w:r>
    </w:p>
    <w:p w14:paraId="1D9D263E" w14:textId="1E4C1ACF" w:rsidR="00EA1C80" w:rsidRPr="00893E42" w:rsidRDefault="00EA1C80" w:rsidP="00893E42">
      <w:pPr>
        <w:rPr>
          <w:rFonts w:ascii="Arial" w:hAnsi="Arial" w:cs="Arial"/>
          <w:sz w:val="20"/>
          <w:szCs w:val="20"/>
        </w:rPr>
      </w:pPr>
    </w:p>
    <w:p w14:paraId="30D0DD02" w14:textId="1E44DE91" w:rsidR="00EA1C80" w:rsidRPr="00361C29" w:rsidRDefault="00FC1D63" w:rsidP="00893E42">
      <w:pPr>
        <w:pStyle w:val="Nagwek2"/>
        <w:tabs>
          <w:tab w:val="left" w:pos="0"/>
        </w:tabs>
        <w:spacing w:after="120"/>
        <w:ind w:left="0" w:firstLine="0"/>
      </w:pPr>
      <w:bookmarkStart w:id="62" w:name="_Toc499808443"/>
      <w:bookmarkStart w:id="63" w:name="_Toc525884742"/>
      <w:r>
        <w:t xml:space="preserve">7.2.3 </w:t>
      </w:r>
      <w:r w:rsidR="00EA1C80" w:rsidRPr="00361C29">
        <w:t>Ocena wstępna</w:t>
      </w:r>
      <w:bookmarkEnd w:id="62"/>
      <w:bookmarkEnd w:id="63"/>
    </w:p>
    <w:p w14:paraId="57BB7050" w14:textId="77777777" w:rsidR="00EA1C80" w:rsidRPr="00361C29" w:rsidRDefault="00EA1C80" w:rsidP="00EA1C80">
      <w:pPr>
        <w:pStyle w:val="Akapitzlist"/>
        <w:numPr>
          <w:ilvl w:val="0"/>
          <w:numId w:val="223"/>
        </w:numPr>
        <w:spacing w:line="276" w:lineRule="auto"/>
        <w:ind w:left="782" w:hanging="357"/>
        <w:jc w:val="both"/>
        <w:rPr>
          <w:rFonts w:ascii="Arial" w:hAnsi="Arial" w:cs="Arial"/>
          <w:sz w:val="20"/>
          <w:szCs w:val="20"/>
        </w:rPr>
      </w:pPr>
      <w:r w:rsidRPr="00361C29">
        <w:rPr>
          <w:rFonts w:ascii="Arial" w:hAnsi="Arial" w:cs="Arial"/>
          <w:sz w:val="20"/>
          <w:szCs w:val="20"/>
        </w:rPr>
        <w:t>W ramach oceny wstępnej dokonywana jest weryfikacja spełnienia przez projekt wybranych kryteriów dopuszczalności i administracyjności.</w:t>
      </w:r>
    </w:p>
    <w:p w14:paraId="4CD09E0E" w14:textId="77777777" w:rsidR="00EA1C80" w:rsidRPr="00361C29" w:rsidRDefault="00EA1C80" w:rsidP="00EA1C80">
      <w:pPr>
        <w:spacing w:line="276" w:lineRule="auto"/>
        <w:jc w:val="both"/>
        <w:rPr>
          <w:rFonts w:ascii="Arial" w:hAnsi="Arial" w:cs="Arial"/>
          <w:b/>
          <w:bCs/>
          <w:sz w:val="20"/>
          <w:szCs w:val="20"/>
        </w:rPr>
      </w:pPr>
      <w:r w:rsidRPr="00361C29">
        <w:rPr>
          <w:rFonts w:ascii="Arial" w:hAnsi="Arial" w:cs="Arial"/>
          <w:b/>
          <w:bCs/>
          <w:sz w:val="20"/>
          <w:szCs w:val="20"/>
        </w:rPr>
        <w:t xml:space="preserve"> Procedura uzupełnień i poprawek</w:t>
      </w:r>
    </w:p>
    <w:p w14:paraId="7A4C55A0" w14:textId="77777777"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bCs/>
          <w:sz w:val="20"/>
          <w:szCs w:val="20"/>
        </w:rPr>
      </w:pPr>
      <w:r w:rsidRPr="00361C29">
        <w:rPr>
          <w:rFonts w:ascii="Arial" w:hAnsi="Arial" w:cs="Arial"/>
          <w:bCs/>
          <w:sz w:val="20"/>
          <w:szCs w:val="20"/>
        </w:rPr>
        <w:t xml:space="preserve"> Wnioskodawcy przysługuje prawo do jednokrotnej poprawy/uzupełnienia złożonej dokumentacji. W przypadku </w:t>
      </w:r>
      <w:r w:rsidRPr="00361C29">
        <w:rPr>
          <w:rFonts w:ascii="Arial" w:hAnsi="Arial" w:cs="Arial"/>
          <w:sz w:val="20"/>
          <w:szCs w:val="20"/>
        </w:rPr>
        <w:t>konieczności dokonania uzupełnienia lub poprawy dokumentacji aplikacyjnej, z uwagi na niespełnienie przez wnioskodawcę kryteriów administracyjności, będących przedmiotem niniejszej oceny IZ RPO WZ wezwie wnioskodawcę do uzupełnienia lub poprawy dokumentacji. Poprawy/uzupełnienia należy dokonać w terminie 7 dni, pod rygorem negatywnej oceny spełniania danego kryterium.</w:t>
      </w:r>
      <w:r w:rsidRPr="00361C29">
        <w:rPr>
          <w:rFonts w:ascii="Arial" w:hAnsi="Arial" w:cs="Arial"/>
          <w:bCs/>
          <w:sz w:val="20"/>
          <w:szCs w:val="20"/>
        </w:rPr>
        <w:t xml:space="preserve"> </w:t>
      </w:r>
    </w:p>
    <w:p w14:paraId="5D7DD375" w14:textId="77777777"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bCs/>
          <w:sz w:val="20"/>
          <w:szCs w:val="20"/>
        </w:rPr>
      </w:pPr>
      <w:r w:rsidRPr="00361C29">
        <w:rPr>
          <w:rFonts w:ascii="Arial" w:hAnsi="Arial" w:cs="Arial"/>
          <w:bCs/>
          <w:sz w:val="20"/>
          <w:szCs w:val="20"/>
        </w:rPr>
        <w:t xml:space="preserve"> </w:t>
      </w:r>
      <w:r w:rsidRPr="00361C29">
        <w:rPr>
          <w:rFonts w:ascii="Arial" w:hAnsi="Arial" w:cs="Arial"/>
          <w:sz w:val="20"/>
        </w:rPr>
        <w:t xml:space="preserve">Wezwanie, o którym mowa powyżej zostanie dostarczone wnioskodawcy </w:t>
      </w:r>
      <w:r w:rsidRPr="00361C29">
        <w:rPr>
          <w:rFonts w:ascii="Arial" w:hAnsi="Arial" w:cs="Arial"/>
          <w:sz w:val="20"/>
          <w:szCs w:val="20"/>
        </w:rPr>
        <w:t xml:space="preserve">drogą elektroniczną (wyłącznie na e-mail wskazany przez wnioskodawcę we wniosku o dofinansowanie w polu B.1 „Dane podstawowe wnioskodawcy” wiersz „E-mail”). </w:t>
      </w:r>
      <w:r w:rsidRPr="00361C29">
        <w:rPr>
          <w:rFonts w:ascii="Arial" w:hAnsi="Arial" w:cs="Arial"/>
          <w:sz w:val="20"/>
        </w:rPr>
        <w:t xml:space="preserve">Termin określony w ww. wezwaniu liczy się od dnia następującego po dniu wysłania </w:t>
      </w:r>
      <w:r w:rsidRPr="00361C29">
        <w:rPr>
          <w:rFonts w:ascii="Arial" w:hAnsi="Arial" w:cs="Arial"/>
          <w:sz w:val="20"/>
          <w:szCs w:val="20"/>
        </w:rPr>
        <w:t>wezwania.</w:t>
      </w:r>
    </w:p>
    <w:p w14:paraId="3F2624EB" w14:textId="77777777"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bCs/>
          <w:sz w:val="20"/>
          <w:szCs w:val="20"/>
        </w:rPr>
      </w:pPr>
      <w:r w:rsidRPr="00361C29">
        <w:rPr>
          <w:rFonts w:ascii="Arial" w:hAnsi="Arial" w:cs="Arial"/>
          <w:bCs/>
          <w:sz w:val="20"/>
          <w:szCs w:val="20"/>
        </w:rPr>
        <w:t xml:space="preserve"> Dokonanie uzupełnień lub poprawek zawsze wiąże się z koniecznością ponownej publikacji wniosku </w:t>
      </w:r>
      <w:r w:rsidRPr="00361C29">
        <w:rPr>
          <w:rFonts w:ascii="Arial" w:hAnsi="Arial" w:cs="Arial"/>
          <w:sz w:val="20"/>
        </w:rPr>
        <w:t>o dofinansowanie wraz z załącznikami w wersji elektronicznej w LSI2014</w:t>
      </w:r>
      <w:r w:rsidRPr="00361C29">
        <w:rPr>
          <w:rFonts w:ascii="Arial" w:hAnsi="Arial" w:cs="Arial"/>
          <w:sz w:val="20"/>
          <w:szCs w:val="20"/>
        </w:rPr>
        <w:t xml:space="preserve"> </w:t>
      </w:r>
      <w:r w:rsidRPr="00361C29">
        <w:rPr>
          <w:rFonts w:ascii="Arial" w:hAnsi="Arial" w:cs="Arial"/>
          <w:bCs/>
          <w:sz w:val="20"/>
          <w:szCs w:val="20"/>
        </w:rPr>
        <w:t>oraz złożeniem do IZ RPO WZ oświadczenia o wprowadzeniu uzupełnień/poprawy dokumentacji aplikacyjnej. Ww. oświadczenie zawierające aktualną sumę kontrolną podpisane zgodnie z zasadami reprezentacji obowiązującymi wnioskodawcę musi zostać dostarczone do IZ RPO WZ w terminie wskazanym w punkcie 2.</w:t>
      </w:r>
    </w:p>
    <w:p w14:paraId="3563170D" w14:textId="77777777"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bCs/>
          <w:sz w:val="20"/>
          <w:szCs w:val="20"/>
        </w:rPr>
      </w:pPr>
      <w:r w:rsidRPr="00361C29">
        <w:rPr>
          <w:rFonts w:ascii="Arial" w:hAnsi="Arial" w:cs="Arial"/>
          <w:sz w:val="20"/>
        </w:rPr>
        <w:t xml:space="preserve"> </w:t>
      </w:r>
      <w:r w:rsidRPr="00361C29">
        <w:rPr>
          <w:rFonts w:ascii="Arial" w:hAnsi="Arial" w:cs="Arial"/>
          <w:bCs/>
          <w:sz w:val="20"/>
          <w:szCs w:val="20"/>
        </w:rPr>
        <w:t>Termin złożenia ww. oświadczenia uznaje się za zachowany w przypadku nadania przesyłki w polskiej placówce pocztowej operatora wyznaczonego w rozumieniu ustawy z dnia 23 listopada 2012 r. – Prawo pocztowe lub u innego operatora pocztowego w terminie wskazanym w punkcie 2.</w:t>
      </w:r>
    </w:p>
    <w:p w14:paraId="357812BC" w14:textId="77777777"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bCs/>
          <w:sz w:val="20"/>
          <w:szCs w:val="20"/>
        </w:rPr>
      </w:pPr>
      <w:r w:rsidRPr="00361C29">
        <w:rPr>
          <w:rFonts w:ascii="Arial" w:hAnsi="Arial" w:cs="Arial"/>
          <w:bCs/>
          <w:sz w:val="20"/>
          <w:szCs w:val="20"/>
        </w:rPr>
        <w:t xml:space="preserve"> IZ RPO WZ ma ponadto możliwość żądania dodatkowych wyjaśnień ze strony wnioskodawcy. Poprzez wyjaśnienia wnioskodawca może uszczegółowić informacje zawarte w dokumentacji.</w:t>
      </w:r>
    </w:p>
    <w:p w14:paraId="5A7374F0" w14:textId="68AD4C9E" w:rsidR="00EA1C80" w:rsidRPr="00361C29" w:rsidRDefault="00EA1C80" w:rsidP="00EA1C80">
      <w:pPr>
        <w:pStyle w:val="Akapitzlist"/>
        <w:numPr>
          <w:ilvl w:val="1"/>
          <w:numId w:val="222"/>
        </w:numPr>
        <w:tabs>
          <w:tab w:val="left" w:pos="709"/>
        </w:tabs>
        <w:spacing w:line="276" w:lineRule="auto"/>
        <w:ind w:left="782" w:hanging="357"/>
        <w:jc w:val="both"/>
        <w:rPr>
          <w:rFonts w:ascii="Arial" w:hAnsi="Arial" w:cs="Arial"/>
          <w:sz w:val="20"/>
          <w:szCs w:val="20"/>
        </w:rPr>
      </w:pPr>
      <w:r w:rsidRPr="00361C29">
        <w:rPr>
          <w:rFonts w:ascii="Arial" w:hAnsi="Arial" w:cs="Arial"/>
          <w:bCs/>
          <w:sz w:val="20"/>
          <w:szCs w:val="20"/>
        </w:rPr>
        <w:t xml:space="preserve"> Niespełnienie przez wnioskodawcę co najmniej jednego z kryteriów dopuszczalności</w:t>
      </w:r>
      <w:r w:rsidR="0046527E">
        <w:rPr>
          <w:rFonts w:ascii="Arial" w:hAnsi="Arial" w:cs="Arial"/>
          <w:bCs/>
          <w:sz w:val="20"/>
          <w:szCs w:val="20"/>
        </w:rPr>
        <w:t xml:space="preserve"> </w:t>
      </w:r>
      <w:r w:rsidRPr="00361C29">
        <w:rPr>
          <w:rFonts w:ascii="Arial" w:hAnsi="Arial" w:cs="Arial"/>
          <w:bCs/>
          <w:sz w:val="20"/>
          <w:szCs w:val="20"/>
        </w:rPr>
        <w:t>skutkować będzie negatywną oceną projektu w ww. zakresie bez możliwości poprawy dokumentacji aplikacyjnej.</w:t>
      </w:r>
    </w:p>
    <w:p w14:paraId="7360D480" w14:textId="5B6125EF" w:rsidR="0046527E" w:rsidRDefault="00EA1C80" w:rsidP="0059116C">
      <w:pPr>
        <w:pStyle w:val="Akapitzlist"/>
        <w:numPr>
          <w:ilvl w:val="1"/>
          <w:numId w:val="222"/>
        </w:numPr>
        <w:tabs>
          <w:tab w:val="left" w:pos="709"/>
        </w:tabs>
        <w:spacing w:line="276" w:lineRule="auto"/>
        <w:ind w:left="782" w:hanging="357"/>
        <w:jc w:val="both"/>
        <w:rPr>
          <w:rFonts w:ascii="Arial" w:hAnsi="Arial" w:cs="Arial"/>
          <w:sz w:val="20"/>
          <w:szCs w:val="20"/>
        </w:rPr>
      </w:pPr>
      <w:r w:rsidRPr="00361C29">
        <w:rPr>
          <w:rFonts w:ascii="Arial" w:hAnsi="Arial" w:cs="Arial"/>
          <w:sz w:val="20"/>
          <w:szCs w:val="20"/>
        </w:rPr>
        <w:t xml:space="preserve"> Uzupełnienie/poprawa wniosku o dofinansowanie projektu w ramach przedmiotowej oceny możliwe jest jedynie w takim zakresie w jakim IZ RPO WZ wskaże w wezwaniu. W przypadku wystąpienia zmian we wniosku o dofinansowanie wnioskodawca zobligowany jest poinformować IZ RPO WZ o zakresie zmian oraz po uprzednim wyrażeniu zgody przez IZ RPO WZ wprowadzić je do wniosku o dofinansowanie.</w:t>
      </w:r>
    </w:p>
    <w:p w14:paraId="57D6EB4F" w14:textId="498724D5" w:rsidR="0046527E" w:rsidRPr="00893E42" w:rsidRDefault="0046527E" w:rsidP="0059116C">
      <w:pPr>
        <w:pStyle w:val="Akapitzlist"/>
        <w:numPr>
          <w:ilvl w:val="1"/>
          <w:numId w:val="222"/>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Pr="002C4E73">
        <w:rPr>
          <w:rFonts w:ascii="Arial" w:hAnsi="Arial" w:cs="Arial"/>
          <w:sz w:val="20"/>
          <w:szCs w:val="20"/>
        </w:rPr>
        <w:t>Uzupełnienie/poprawa wniosku o dofinansowanie projektu w ramach przedmiotowej oceny</w:t>
      </w:r>
      <w:r>
        <w:rPr>
          <w:rFonts w:ascii="Arial" w:hAnsi="Arial" w:cs="Arial"/>
          <w:sz w:val="20"/>
          <w:szCs w:val="20"/>
        </w:rPr>
        <w:t xml:space="preserve"> </w:t>
      </w:r>
      <w:r w:rsidRPr="002C4E73">
        <w:rPr>
          <w:rFonts w:ascii="Arial" w:hAnsi="Arial" w:cs="Arial"/>
          <w:sz w:val="20"/>
          <w:szCs w:val="20"/>
        </w:rPr>
        <w:t>możliwe jest w ramach:</w:t>
      </w:r>
    </w:p>
    <w:p w14:paraId="243FB8E2" w14:textId="609CDB17" w:rsidR="00106E92" w:rsidRPr="006E68B1" w:rsidRDefault="00EA1C80" w:rsidP="006E68B1">
      <w:pPr>
        <w:pStyle w:val="Akapitzlist"/>
        <w:numPr>
          <w:ilvl w:val="0"/>
          <w:numId w:val="225"/>
        </w:numPr>
        <w:tabs>
          <w:tab w:val="left" w:pos="709"/>
        </w:tabs>
        <w:spacing w:line="276" w:lineRule="auto"/>
        <w:jc w:val="both"/>
        <w:rPr>
          <w:rFonts w:ascii="Arial" w:hAnsi="Arial" w:cs="Arial"/>
          <w:sz w:val="20"/>
          <w:szCs w:val="20"/>
        </w:rPr>
      </w:pPr>
      <w:r w:rsidRPr="00361C29">
        <w:rPr>
          <w:rFonts w:ascii="Arial" w:hAnsi="Arial" w:cs="Arial"/>
          <w:sz w:val="20"/>
          <w:szCs w:val="20"/>
        </w:rPr>
        <w:t xml:space="preserve">Kryterium nr 2.1 </w:t>
      </w:r>
      <w:r w:rsidRPr="00361C29">
        <w:rPr>
          <w:rFonts w:ascii="Arial" w:hAnsi="Arial" w:cs="Arial"/>
          <w:i/>
          <w:sz w:val="20"/>
          <w:szCs w:val="20"/>
        </w:rPr>
        <w:t>Możliwość oceny merytorycznej wniosku</w:t>
      </w:r>
      <w:r w:rsidRPr="00361C29">
        <w:rPr>
          <w:rFonts w:ascii="Arial" w:hAnsi="Arial" w:cs="Arial"/>
          <w:sz w:val="20"/>
          <w:szCs w:val="20"/>
        </w:rPr>
        <w:t xml:space="preserve"> w zakresie niespójności opisów zawartych w dokumentacji aplikacyjnej, jakości przedstawionych dokumentów oraz braku precyzyjnych opisów, w szczególności badań oraz ich efektów stanowiących innowacyjne produkty/usługi/procesy.</w:t>
      </w:r>
    </w:p>
    <w:p w14:paraId="6F79AD53" w14:textId="0075AF21" w:rsidR="00EA1C80" w:rsidRPr="00F36CFA" w:rsidRDefault="00EA1C80" w:rsidP="00EA1C80">
      <w:pPr>
        <w:pStyle w:val="Akapitzlist"/>
        <w:numPr>
          <w:ilvl w:val="0"/>
          <w:numId w:val="225"/>
        </w:numPr>
        <w:tabs>
          <w:tab w:val="left" w:pos="709"/>
        </w:tabs>
        <w:spacing w:line="276" w:lineRule="auto"/>
        <w:jc w:val="both"/>
        <w:rPr>
          <w:rFonts w:ascii="Arial" w:hAnsi="Arial" w:cs="Arial"/>
          <w:sz w:val="20"/>
          <w:szCs w:val="20"/>
        </w:rPr>
      </w:pPr>
      <w:r w:rsidRPr="00333FE8">
        <w:rPr>
          <w:rFonts w:ascii="Arial" w:hAnsi="Arial" w:cs="Arial"/>
          <w:sz w:val="20"/>
          <w:szCs w:val="20"/>
        </w:rPr>
        <w:t>Kryterium nr 2.</w:t>
      </w:r>
      <w:r w:rsidR="00D4179F" w:rsidRPr="00333FE8">
        <w:rPr>
          <w:rFonts w:ascii="Arial" w:hAnsi="Arial" w:cs="Arial"/>
          <w:sz w:val="20"/>
          <w:szCs w:val="20"/>
        </w:rPr>
        <w:t>5</w:t>
      </w:r>
      <w:r w:rsidRPr="00333FE8">
        <w:rPr>
          <w:rFonts w:ascii="Arial" w:hAnsi="Arial" w:cs="Arial"/>
          <w:sz w:val="20"/>
          <w:szCs w:val="20"/>
        </w:rPr>
        <w:t xml:space="preserve"> </w:t>
      </w:r>
      <w:r w:rsidRPr="00333FE8">
        <w:rPr>
          <w:rFonts w:ascii="Arial" w:hAnsi="Arial" w:cs="Arial"/>
          <w:i/>
          <w:sz w:val="20"/>
          <w:szCs w:val="20"/>
        </w:rPr>
        <w:t>Poprawność okresu realizacji</w:t>
      </w:r>
      <w:r w:rsidRPr="00333FE8">
        <w:rPr>
          <w:rFonts w:ascii="Arial" w:hAnsi="Arial" w:cs="Arial"/>
          <w:sz w:val="20"/>
          <w:szCs w:val="20"/>
        </w:rPr>
        <w:t xml:space="preserve"> w zakresie niezgodności wskazanego okresu realizacji projektu oraz okresu kwalifikowalności wydatków z zapisami niniejszego regulaminu</w:t>
      </w:r>
      <w:r w:rsidRPr="00F36CFA">
        <w:rPr>
          <w:rFonts w:ascii="Arial" w:hAnsi="Arial" w:cs="Arial"/>
          <w:sz w:val="20"/>
          <w:szCs w:val="20"/>
        </w:rPr>
        <w:t>.</w:t>
      </w:r>
    </w:p>
    <w:p w14:paraId="3DBF361C" w14:textId="184A7215" w:rsidR="00EB624D" w:rsidRPr="007238A9" w:rsidRDefault="00EB624D" w:rsidP="00F00A1D">
      <w:pPr>
        <w:spacing w:line="276" w:lineRule="auto"/>
        <w:ind w:left="720"/>
        <w:jc w:val="both"/>
        <w:rPr>
          <w:rFonts w:ascii="Arial" w:hAnsi="Arial" w:cs="Arial"/>
          <w:bCs/>
          <w:sz w:val="20"/>
          <w:szCs w:val="20"/>
        </w:rPr>
      </w:pPr>
    </w:p>
    <w:p w14:paraId="6B8B9E18" w14:textId="7C8DE7C7" w:rsidR="00DB6A45" w:rsidRDefault="00752A09" w:rsidP="00893E42">
      <w:pPr>
        <w:pStyle w:val="Nagwek2"/>
        <w:tabs>
          <w:tab w:val="left" w:pos="0"/>
        </w:tabs>
        <w:spacing w:after="120"/>
        <w:ind w:left="0" w:firstLine="0"/>
      </w:pPr>
      <w:bookmarkStart w:id="64" w:name="_Toc525884743"/>
      <w:r>
        <w:t xml:space="preserve">7.2.4 </w:t>
      </w:r>
      <w:r w:rsidR="00EB624D" w:rsidRPr="007238A9">
        <w:t>Ocena merytoryczna I stopnia</w:t>
      </w:r>
      <w:bookmarkEnd w:id="64"/>
    </w:p>
    <w:p w14:paraId="7B594A7C" w14:textId="107C1DE4" w:rsidR="00752A09" w:rsidRPr="00361C29" w:rsidRDefault="0059116C" w:rsidP="00752A09">
      <w:pPr>
        <w:pStyle w:val="Akapitzlist"/>
        <w:numPr>
          <w:ilvl w:val="0"/>
          <w:numId w:val="226"/>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752A09" w:rsidRPr="00361C29">
        <w:rPr>
          <w:rFonts w:ascii="Arial" w:hAnsi="Arial" w:cs="Arial"/>
          <w:sz w:val="20"/>
          <w:szCs w:val="20"/>
        </w:rPr>
        <w:t xml:space="preserve">Celem oceny merytorycznej I stopnia jest wyselekcjonowanie projektów, których realizacja jest zasadna, założenia są realne, a wyniki analiz oparte zostały o adekwatne założenia. Ponadto, w tej części oceniana jest kwalifikowalność przewidzianych w projektach wydatków, poprawność obliczeń całkowitych wartości wydatków i całkowitych wydatków kwalifikowalnych oraz intensywności wsparcia. </w:t>
      </w:r>
      <w:r w:rsidR="00752A09" w:rsidRPr="00361C29">
        <w:rPr>
          <w:rFonts w:ascii="Arial" w:hAnsi="Arial" w:cs="Arial"/>
          <w:bCs/>
          <w:sz w:val="20"/>
          <w:szCs w:val="20"/>
        </w:rPr>
        <w:t>Projekty weryfikowane są również w szczególności pod kątem zgodności z regulacjami dotyczącymi pomocy publicznej.</w:t>
      </w:r>
      <w:r w:rsidR="00752A09" w:rsidRPr="00361C29">
        <w:rPr>
          <w:rFonts w:ascii="Arial" w:hAnsi="Arial" w:cs="Arial"/>
          <w:sz w:val="20"/>
          <w:szCs w:val="20"/>
        </w:rPr>
        <w:t xml:space="preserve"> Ocena projektów dokonywana jest na podstawie wybranych kryteriów dopuszczalności, administracyjności oraz wykonalności. </w:t>
      </w:r>
    </w:p>
    <w:p w14:paraId="44CFF54A" w14:textId="72F19842" w:rsidR="003E1329" w:rsidRPr="007238A9" w:rsidRDefault="00752A09" w:rsidP="00893E42">
      <w:pPr>
        <w:pStyle w:val="Akapitzlist"/>
        <w:numPr>
          <w:ilvl w:val="0"/>
          <w:numId w:val="226"/>
        </w:numPr>
        <w:tabs>
          <w:tab w:val="left" w:pos="709"/>
        </w:tabs>
        <w:spacing w:line="276" w:lineRule="auto"/>
        <w:ind w:left="782" w:hanging="357"/>
        <w:jc w:val="both"/>
      </w:pPr>
      <w:r w:rsidRPr="00361C29">
        <w:rPr>
          <w:rFonts w:ascii="Arial" w:hAnsi="Arial" w:cs="Arial"/>
          <w:bCs/>
          <w:sz w:val="20"/>
          <w:szCs w:val="20"/>
        </w:rPr>
        <w:t>Oceny projektów w ww. zakresie dokonują pracownicy IZ RPO W</w:t>
      </w:r>
      <w:r w:rsidRPr="005E689B">
        <w:rPr>
          <w:rFonts w:ascii="Arial" w:hAnsi="Arial" w:cs="Arial"/>
          <w:bCs/>
          <w:sz w:val="20"/>
          <w:szCs w:val="20"/>
        </w:rPr>
        <w:t>Z.</w:t>
      </w:r>
    </w:p>
    <w:p w14:paraId="7901F65D" w14:textId="77777777" w:rsidR="00EB624D" w:rsidRPr="007238A9" w:rsidRDefault="00EB624D" w:rsidP="00F00A1D">
      <w:pPr>
        <w:spacing w:line="276" w:lineRule="auto"/>
        <w:ind w:firstLine="360"/>
        <w:jc w:val="both"/>
        <w:rPr>
          <w:rFonts w:ascii="Arial" w:hAnsi="Arial" w:cs="Arial"/>
          <w:b/>
          <w:bCs/>
          <w:sz w:val="20"/>
          <w:szCs w:val="20"/>
        </w:rPr>
      </w:pPr>
      <w:r w:rsidRPr="007238A9">
        <w:rPr>
          <w:rFonts w:ascii="Arial" w:hAnsi="Arial" w:cs="Arial"/>
          <w:b/>
          <w:bCs/>
          <w:sz w:val="20"/>
          <w:szCs w:val="20"/>
        </w:rPr>
        <w:t>Procedura uzupełnie</w:t>
      </w:r>
      <w:r w:rsidR="00A85F36" w:rsidRPr="007238A9">
        <w:rPr>
          <w:rFonts w:ascii="Arial" w:hAnsi="Arial" w:cs="Arial"/>
          <w:b/>
          <w:bCs/>
          <w:sz w:val="20"/>
          <w:szCs w:val="20"/>
        </w:rPr>
        <w:t>ń</w:t>
      </w:r>
      <w:r w:rsidRPr="007238A9">
        <w:rPr>
          <w:rFonts w:ascii="Arial" w:hAnsi="Arial" w:cs="Arial"/>
          <w:b/>
          <w:bCs/>
          <w:sz w:val="20"/>
          <w:szCs w:val="20"/>
        </w:rPr>
        <w:t xml:space="preserve"> i poprawek</w:t>
      </w:r>
    </w:p>
    <w:p w14:paraId="4156A466" w14:textId="77777777" w:rsidR="00752A09" w:rsidRPr="00361C29" w:rsidRDefault="00752A09" w:rsidP="00752A09">
      <w:pPr>
        <w:pStyle w:val="Akapitzlist"/>
        <w:numPr>
          <w:ilvl w:val="0"/>
          <w:numId w:val="226"/>
        </w:numPr>
        <w:spacing w:line="276" w:lineRule="auto"/>
        <w:ind w:left="851"/>
        <w:jc w:val="both"/>
        <w:rPr>
          <w:rFonts w:ascii="Arial" w:hAnsi="Arial" w:cs="Arial"/>
          <w:bCs/>
          <w:sz w:val="20"/>
          <w:szCs w:val="20"/>
        </w:rPr>
      </w:pPr>
      <w:r w:rsidRPr="00361C29">
        <w:rPr>
          <w:rFonts w:ascii="Arial" w:hAnsi="Arial" w:cs="Arial"/>
          <w:bCs/>
          <w:sz w:val="20"/>
          <w:szCs w:val="20"/>
        </w:rPr>
        <w:t>Z zastrzeżeniem zapisów pkt 4 i 12 niniejszego podrozdziału i wyjątków w nich wskazanych na ocenie merytorycznej I stopnia nie ma możliwości poprawy dokumentacji aplikacyjnej.</w:t>
      </w:r>
    </w:p>
    <w:p w14:paraId="33EDB3D3" w14:textId="77777777" w:rsidR="00752A09" w:rsidRPr="00361C29" w:rsidRDefault="00752A09" w:rsidP="00752A09">
      <w:pPr>
        <w:pStyle w:val="Akapitzlist"/>
        <w:numPr>
          <w:ilvl w:val="0"/>
          <w:numId w:val="226"/>
        </w:numPr>
        <w:spacing w:line="276" w:lineRule="auto"/>
        <w:ind w:left="851"/>
        <w:jc w:val="both"/>
        <w:rPr>
          <w:rFonts w:ascii="Arial" w:hAnsi="Arial" w:cs="Arial"/>
          <w:bCs/>
          <w:sz w:val="20"/>
          <w:szCs w:val="20"/>
        </w:rPr>
      </w:pPr>
      <w:r w:rsidRPr="00361C29">
        <w:rPr>
          <w:rFonts w:ascii="Arial" w:hAnsi="Arial" w:cs="Arial"/>
          <w:sz w:val="20"/>
          <w:szCs w:val="20"/>
        </w:rPr>
        <w:t xml:space="preserve">W ramach oceny merytorycznej I stopnia przewidziana jest możliwość poprawy/aktualizacji dokumentacji aplikacyjnej w zakresie wskazanym przez IZ RPO WZ. W ww. przypadku IZ RPO WZ wezwie wnioskodawcę do aktualizacji dokumentacji aplikacyjnej w terminie 7 dni oraz wskaże wnioskodawcy zakres koniecznej aktualizacji, z zastrzeżeniem że poziom wsparcia (procent dofinansowania) nie może ulec zwiększeniu. </w:t>
      </w:r>
    </w:p>
    <w:p w14:paraId="4118662A" w14:textId="77777777" w:rsidR="00752A09" w:rsidRPr="00361C29" w:rsidRDefault="00752A09" w:rsidP="00752A09">
      <w:pPr>
        <w:pStyle w:val="Akapitzlist"/>
        <w:numPr>
          <w:ilvl w:val="0"/>
          <w:numId w:val="226"/>
        </w:numPr>
        <w:spacing w:line="276" w:lineRule="auto"/>
        <w:ind w:left="851"/>
        <w:jc w:val="both"/>
        <w:rPr>
          <w:rFonts w:ascii="Arial" w:hAnsi="Arial" w:cs="Arial"/>
          <w:bCs/>
          <w:sz w:val="20"/>
          <w:szCs w:val="20"/>
        </w:rPr>
      </w:pPr>
      <w:r w:rsidRPr="00361C29">
        <w:rPr>
          <w:rFonts w:ascii="Arial" w:hAnsi="Arial" w:cs="Arial"/>
          <w:sz w:val="20"/>
          <w:szCs w:val="20"/>
        </w:rPr>
        <w:t>Uzupełnienie/poprawa wniosku o dofinansowanie projektu w ramach przedmiotowej oceny możliwe jest jedynie w takim zakresie w jakim IZ RPO WZ wskaże w wezwaniu. W przypadku wystąpienia zmian we wniosku o dofinansowanie wnioskodawca zobligowany jest   poinformować IZ RPO WZ o zakresie zmian oraz po uprzednim wyrażeniu zgody przez IZ RPO WZ wprowadzić je do wniosku o dofinansowanie. Niedokonanie uzupełnień/poprawy dokumentacji w wyznaczonym terminie będzie skutkować negatywną oceną spełniania danego kryterium.</w:t>
      </w:r>
    </w:p>
    <w:p w14:paraId="60144228"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bookmarkStart w:id="65" w:name="_Toc499299868"/>
      <w:bookmarkStart w:id="66" w:name="_Toc499300635"/>
      <w:bookmarkEnd w:id="65"/>
      <w:bookmarkEnd w:id="66"/>
      <w:r w:rsidRPr="00361C29">
        <w:rPr>
          <w:rFonts w:ascii="Arial" w:hAnsi="Arial" w:cs="Arial"/>
          <w:sz w:val="20"/>
          <w:szCs w:val="20"/>
        </w:rPr>
        <w:t>Wezwanie, o którym mowa powyżej zostanie dostarczone wnioskodawcy drogą elektroniczną (wyłącznie na e-mail</w:t>
      </w:r>
      <w:r w:rsidRPr="00361C29">
        <w:t xml:space="preserve"> </w:t>
      </w:r>
      <w:r w:rsidRPr="00361C29">
        <w:rPr>
          <w:rFonts w:ascii="Arial" w:hAnsi="Arial" w:cs="Arial"/>
          <w:sz w:val="20"/>
          <w:szCs w:val="20"/>
        </w:rPr>
        <w:t>wskazany przez wnioskodawcę we wniosku o dofinansowanie w polu B.1 „Dane podstawowe wnioskodawcy” wiersz „E-mail”). Termin określony w ww. wezwaniu liczy się od dnia następującego po dniu wysłania wezwania.</w:t>
      </w:r>
    </w:p>
    <w:p w14:paraId="043ADDC3"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IZ RPO WZ ma ponadto możliwość żądania dodatkowych wyjaśnień ze strony wnioskodawcy. Poprzez wyjaśnienia wnioskodawca może uszczegółowić informacje zawarte w dokumentacji, nie może natomiast dokonywać modyfikacji złożonej dokumentacji.</w:t>
      </w:r>
    </w:p>
    <w:p w14:paraId="615A4486"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Aktualizacja dokumentacji zawsze wiąże się z koniecznością ponownej publikacji wniosku oraz przedłożenia IZ RPO WZ oświadczenia o wprowadzeniu uzupełnień/poprawy dokumentacji aplikacyjnej. Ww. oświadczenie zawierające aktualną sumę kontrolną oraz podpisane zgodnie z zasadami reprezentacji obowiązującymi wnioskodawcę musi zostać dostarczone do IZ RPO WZ w terminie wskazanym w punkcie 4.</w:t>
      </w:r>
    </w:p>
    <w:p w14:paraId="5F03BBD8"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Przez skuteczną poprawę/uzupełnienie/aktualizację wniosku rozumie się opublikowanie wniosku o dofinansowanie wraz z załącznikami w wersji elektronicznej w LSI2014 oraz złożenie do IZ RPO WZ oświadczenia o wprowadzeniu uzupełnień/poprawy dokumentacji aplikacyjnej podpisanego zgodnie z zasadami reprezentacji obowiązującymi wnioskodawcę w terminie wskazanym w punkcie 4.</w:t>
      </w:r>
    </w:p>
    <w:p w14:paraId="2D4A2E47"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Termin dostarczenia oświadczenia, o którym mowa w punkcie 4 uznaje się za zachowany w przypadku nadania przesyłki w polskiej placówce pocztowej operatora wyznaczonego w rozumieniu ustawy z dnia 23 listopada 2012 r. – Prawo pocztowe lub u innego operatora pocztowego w terminie wskazanym w punkcie 4.</w:t>
      </w:r>
    </w:p>
    <w:p w14:paraId="11DE2759"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 xml:space="preserve">Niespełnienie co najmniej jednego z kryteriów ocenianych w tej części oceny skutkować będzie negatywną oceną projektu. W takim przypadku IZ RPO WZ może odstąpić od oceny pozostałych kryteriów. </w:t>
      </w:r>
    </w:p>
    <w:p w14:paraId="129834BC" w14:textId="77777777" w:rsidR="00752A09" w:rsidRPr="00361C29" w:rsidRDefault="00752A09" w:rsidP="00752A09">
      <w:pPr>
        <w:pStyle w:val="Akapitzlist"/>
        <w:numPr>
          <w:ilvl w:val="0"/>
          <w:numId w:val="226"/>
        </w:numPr>
        <w:spacing w:line="276" w:lineRule="auto"/>
        <w:ind w:left="851"/>
        <w:jc w:val="both"/>
        <w:rPr>
          <w:rFonts w:ascii="Arial" w:hAnsi="Arial" w:cs="Arial"/>
          <w:sz w:val="20"/>
          <w:szCs w:val="20"/>
        </w:rPr>
      </w:pPr>
      <w:r w:rsidRPr="00361C29">
        <w:rPr>
          <w:rFonts w:ascii="Arial" w:hAnsi="Arial" w:cs="Arial"/>
          <w:sz w:val="20"/>
          <w:szCs w:val="20"/>
        </w:rPr>
        <w:t>Uzupełnienie/poprawa wniosku o dofinansowanie projektu w ramach przedmiotowej oceny możliwe jest w ramach:</w:t>
      </w:r>
    </w:p>
    <w:p w14:paraId="742BDAFF" w14:textId="396B161C" w:rsidR="00752A09" w:rsidRPr="00361C29" w:rsidRDefault="00752A09" w:rsidP="00752A09">
      <w:pPr>
        <w:pStyle w:val="Akapitzlist"/>
        <w:numPr>
          <w:ilvl w:val="0"/>
          <w:numId w:val="227"/>
        </w:numPr>
        <w:spacing w:line="276" w:lineRule="auto"/>
        <w:jc w:val="both"/>
        <w:rPr>
          <w:rFonts w:ascii="Arial" w:hAnsi="Arial" w:cs="Arial"/>
          <w:sz w:val="20"/>
          <w:szCs w:val="20"/>
        </w:rPr>
      </w:pPr>
      <w:r w:rsidRPr="00361C29">
        <w:rPr>
          <w:rFonts w:ascii="Arial" w:hAnsi="Arial" w:cs="Arial"/>
          <w:sz w:val="20"/>
          <w:szCs w:val="20"/>
        </w:rPr>
        <w:t xml:space="preserve">Kryterium 2.2 </w:t>
      </w:r>
      <w:r w:rsidRPr="00361C29">
        <w:rPr>
          <w:rFonts w:ascii="Arial" w:hAnsi="Arial" w:cs="Arial"/>
          <w:i/>
          <w:sz w:val="20"/>
          <w:szCs w:val="20"/>
        </w:rPr>
        <w:t xml:space="preserve">Zgodność z kwalifikowalnością wydatków </w:t>
      </w:r>
      <w:r w:rsidRPr="00361C29">
        <w:rPr>
          <w:rFonts w:ascii="Arial" w:hAnsi="Arial" w:cs="Arial"/>
          <w:sz w:val="20"/>
          <w:szCs w:val="20"/>
        </w:rPr>
        <w:t>w zakresie wysokości i</w:t>
      </w:r>
      <w:r w:rsidR="0059116C">
        <w:rPr>
          <w:rFonts w:ascii="Arial" w:hAnsi="Arial" w:cs="Arial"/>
          <w:sz w:val="20"/>
          <w:szCs w:val="20"/>
        </w:rPr>
        <w:t> </w:t>
      </w:r>
      <w:r w:rsidRPr="00361C29">
        <w:rPr>
          <w:rFonts w:ascii="Arial" w:hAnsi="Arial" w:cs="Arial"/>
          <w:sz w:val="20"/>
          <w:szCs w:val="20"/>
        </w:rPr>
        <w:t>kwalifikowalności wydatków,</w:t>
      </w:r>
    </w:p>
    <w:p w14:paraId="517D6C83" w14:textId="394FE21E" w:rsidR="00752A09" w:rsidRDefault="00752A09" w:rsidP="00752A09">
      <w:pPr>
        <w:pStyle w:val="Akapitzlist"/>
        <w:numPr>
          <w:ilvl w:val="0"/>
          <w:numId w:val="227"/>
        </w:numPr>
        <w:spacing w:line="276" w:lineRule="auto"/>
        <w:jc w:val="both"/>
        <w:rPr>
          <w:rFonts w:ascii="Arial" w:hAnsi="Arial" w:cs="Arial"/>
          <w:sz w:val="20"/>
          <w:szCs w:val="20"/>
        </w:rPr>
      </w:pPr>
      <w:r w:rsidRPr="00361C29">
        <w:rPr>
          <w:rFonts w:ascii="Arial" w:hAnsi="Arial" w:cs="Arial"/>
          <w:sz w:val="20"/>
          <w:szCs w:val="20"/>
        </w:rPr>
        <w:t xml:space="preserve">Kryterium 2.3 </w:t>
      </w:r>
      <w:r w:rsidRPr="00361C29">
        <w:rPr>
          <w:rFonts w:ascii="Arial" w:hAnsi="Arial" w:cs="Arial"/>
          <w:i/>
          <w:sz w:val="20"/>
          <w:szCs w:val="20"/>
        </w:rPr>
        <w:t>Intensywność wsparcia</w:t>
      </w:r>
      <w:r w:rsidRPr="00361C29">
        <w:rPr>
          <w:rFonts w:ascii="Arial" w:hAnsi="Arial" w:cs="Arial"/>
          <w:sz w:val="20"/>
          <w:szCs w:val="20"/>
        </w:rPr>
        <w:t xml:space="preserve"> w zakresie prawidłowego określenia poziomu </w:t>
      </w:r>
      <w:r w:rsidR="006D2BCA">
        <w:rPr>
          <w:rFonts w:ascii="Arial" w:hAnsi="Arial" w:cs="Arial"/>
          <w:sz w:val="20"/>
          <w:szCs w:val="20"/>
        </w:rPr>
        <w:t>oraz kwoty dofinansowania</w:t>
      </w:r>
      <w:r w:rsidRPr="00361C29">
        <w:rPr>
          <w:rFonts w:ascii="Arial" w:hAnsi="Arial" w:cs="Arial"/>
          <w:sz w:val="20"/>
          <w:szCs w:val="20"/>
        </w:rPr>
        <w:t xml:space="preserve"> projek</w:t>
      </w:r>
      <w:r w:rsidR="006D2BCA">
        <w:rPr>
          <w:rFonts w:ascii="Arial" w:hAnsi="Arial" w:cs="Arial"/>
          <w:sz w:val="20"/>
          <w:szCs w:val="20"/>
        </w:rPr>
        <w:t>tu,</w:t>
      </w:r>
    </w:p>
    <w:p w14:paraId="651AB187" w14:textId="58A6F66A" w:rsidR="006E68B1" w:rsidRPr="005B54E5" w:rsidRDefault="006E68B1" w:rsidP="00752A09">
      <w:pPr>
        <w:pStyle w:val="Akapitzlist"/>
        <w:numPr>
          <w:ilvl w:val="0"/>
          <w:numId w:val="227"/>
        </w:numPr>
        <w:spacing w:line="276" w:lineRule="auto"/>
        <w:jc w:val="both"/>
        <w:rPr>
          <w:rFonts w:ascii="Arial" w:hAnsi="Arial" w:cs="Arial"/>
          <w:sz w:val="20"/>
          <w:szCs w:val="20"/>
        </w:rPr>
      </w:pPr>
      <w:r w:rsidRPr="005B54E5">
        <w:rPr>
          <w:rFonts w:ascii="Arial" w:hAnsi="Arial" w:cs="Arial"/>
          <w:sz w:val="20"/>
          <w:szCs w:val="20"/>
        </w:rPr>
        <w:t xml:space="preserve">Kryterium 2.4 </w:t>
      </w:r>
      <w:r w:rsidRPr="00893E42">
        <w:rPr>
          <w:rFonts w:ascii="Arial" w:hAnsi="Arial" w:cs="Arial"/>
          <w:i/>
          <w:sz w:val="20"/>
          <w:szCs w:val="20"/>
        </w:rPr>
        <w:t>Prawidłowość pomocy publicznej</w:t>
      </w:r>
      <w:r w:rsidRPr="005B54E5">
        <w:rPr>
          <w:rFonts w:ascii="Arial" w:hAnsi="Arial" w:cs="Arial"/>
          <w:sz w:val="20"/>
          <w:szCs w:val="20"/>
        </w:rPr>
        <w:t xml:space="preserve"> w zakresie </w:t>
      </w:r>
      <w:r w:rsidRPr="00893E42">
        <w:rPr>
          <w:rFonts w:ascii="Arial" w:hAnsi="Arial" w:cs="Arial"/>
          <w:sz w:val="20"/>
          <w:szCs w:val="20"/>
        </w:rPr>
        <w:t>prawidłowości</w:t>
      </w:r>
      <w:r w:rsidRPr="005B54E5">
        <w:rPr>
          <w:rFonts w:ascii="Arial" w:hAnsi="Arial" w:cs="Arial"/>
          <w:sz w:val="20"/>
          <w:szCs w:val="20"/>
        </w:rPr>
        <w:t xml:space="preserve"> </w:t>
      </w:r>
      <w:r w:rsidR="00106E92" w:rsidRPr="00893E42">
        <w:rPr>
          <w:rFonts w:ascii="Arial" w:hAnsi="Arial" w:cs="Arial"/>
          <w:sz w:val="20"/>
          <w:szCs w:val="20"/>
        </w:rPr>
        <w:t xml:space="preserve">podanej przez wnioskodawcę kwoty pomocy de </w:t>
      </w:r>
      <w:proofErr w:type="spellStart"/>
      <w:r w:rsidR="00106E92" w:rsidRPr="00893E42">
        <w:rPr>
          <w:rFonts w:ascii="Arial" w:hAnsi="Arial" w:cs="Arial"/>
          <w:sz w:val="20"/>
          <w:szCs w:val="20"/>
        </w:rPr>
        <w:t>minimis</w:t>
      </w:r>
      <w:proofErr w:type="spellEnd"/>
      <w:r w:rsidR="005B54E5">
        <w:rPr>
          <w:rFonts w:ascii="Arial" w:hAnsi="Arial" w:cs="Arial"/>
          <w:sz w:val="20"/>
          <w:szCs w:val="20"/>
        </w:rPr>
        <w:t>.</w:t>
      </w:r>
    </w:p>
    <w:p w14:paraId="53B8AB71" w14:textId="77777777" w:rsidR="00752A09" w:rsidRPr="00361C29" w:rsidRDefault="00752A09" w:rsidP="00752A09">
      <w:pPr>
        <w:pStyle w:val="Akapitzlist"/>
        <w:jc w:val="both"/>
        <w:rPr>
          <w:rFonts w:ascii="Arial" w:hAnsi="Arial" w:cs="Arial"/>
          <w:sz w:val="20"/>
          <w:szCs w:val="20"/>
        </w:rPr>
      </w:pPr>
    </w:p>
    <w:p w14:paraId="10F316AB" w14:textId="3459FA5D" w:rsidR="00EB624D" w:rsidRPr="007238A9" w:rsidRDefault="00F11E46" w:rsidP="00893E42">
      <w:pPr>
        <w:pStyle w:val="Nagwek2"/>
        <w:tabs>
          <w:tab w:val="left" w:pos="0"/>
        </w:tabs>
        <w:spacing w:after="120"/>
        <w:ind w:left="0" w:firstLine="0"/>
      </w:pPr>
      <w:bookmarkStart w:id="67" w:name="_Toc525884744"/>
      <w:r w:rsidRPr="007238A9">
        <w:t>7.2.</w:t>
      </w:r>
      <w:r w:rsidR="00BD525E">
        <w:t>5</w:t>
      </w:r>
      <w:r w:rsidRPr="007238A9">
        <w:t xml:space="preserve"> </w:t>
      </w:r>
      <w:r w:rsidR="00EB624D" w:rsidRPr="007238A9">
        <w:t>Ocena merytoryczna II stopnia</w:t>
      </w:r>
      <w:bookmarkEnd w:id="67"/>
    </w:p>
    <w:p w14:paraId="6F9ADB96" w14:textId="7AE69181" w:rsidR="00752A09" w:rsidRPr="00361C29" w:rsidRDefault="00752A09" w:rsidP="00893E42">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W ramach oceny merytorycznej II stopnia projekty oceniane są na podstawie kryteriów jakości. Ocena polega na przyznaniu punktów za dane kryterium</w:t>
      </w:r>
      <w:r w:rsidR="000C50BD">
        <w:rPr>
          <w:rFonts w:ascii="Arial" w:hAnsi="Arial" w:cs="Arial"/>
          <w:sz w:val="20"/>
          <w:szCs w:val="20"/>
        </w:rPr>
        <w:t>.</w:t>
      </w:r>
    </w:p>
    <w:p w14:paraId="22E6ED86" w14:textId="7A690C41" w:rsidR="00752A09" w:rsidRPr="00361C29" w:rsidRDefault="00752A09" w:rsidP="00893E42">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 xml:space="preserve">W ramach oceny merytorycznej II stopnia projekt może uzyskać łącznie </w:t>
      </w:r>
      <w:r w:rsidR="006E68B1">
        <w:rPr>
          <w:rFonts w:ascii="Arial" w:hAnsi="Arial" w:cs="Arial"/>
          <w:sz w:val="20"/>
          <w:szCs w:val="20"/>
        </w:rPr>
        <w:t>12</w:t>
      </w:r>
      <w:r w:rsidRPr="00361C29">
        <w:rPr>
          <w:rFonts w:ascii="Arial" w:hAnsi="Arial" w:cs="Arial"/>
          <w:sz w:val="20"/>
          <w:szCs w:val="20"/>
        </w:rPr>
        <w:t xml:space="preserve"> punktów.</w:t>
      </w:r>
    </w:p>
    <w:p w14:paraId="1032F40A" w14:textId="6DE7DA4B" w:rsidR="00752A09" w:rsidRPr="00361C29" w:rsidRDefault="00752A09" w:rsidP="00893E42">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 xml:space="preserve">Warunkiem uzyskania pozytywnej oceny jest otrzymanie co </w:t>
      </w:r>
      <w:r w:rsidRPr="005B54E5">
        <w:rPr>
          <w:rFonts w:ascii="Arial" w:hAnsi="Arial" w:cs="Arial"/>
          <w:sz w:val="20"/>
          <w:szCs w:val="20"/>
        </w:rPr>
        <w:t xml:space="preserve">najmniej </w:t>
      </w:r>
      <w:r w:rsidR="006E68B1" w:rsidRPr="005B54E5">
        <w:rPr>
          <w:rFonts w:ascii="Arial" w:hAnsi="Arial" w:cs="Arial"/>
          <w:sz w:val="20"/>
          <w:szCs w:val="20"/>
        </w:rPr>
        <w:t xml:space="preserve">6 punktów, przy czym w zakresie </w:t>
      </w:r>
      <w:proofErr w:type="spellStart"/>
      <w:r w:rsidR="006E68B1" w:rsidRPr="005B54E5">
        <w:rPr>
          <w:rFonts w:ascii="Arial" w:hAnsi="Arial" w:cs="Arial"/>
          <w:sz w:val="20"/>
          <w:szCs w:val="20"/>
        </w:rPr>
        <w:t>podkryteriów</w:t>
      </w:r>
      <w:proofErr w:type="spellEnd"/>
      <w:r w:rsidR="006E68B1" w:rsidRPr="005B54E5">
        <w:rPr>
          <w:rFonts w:ascii="Arial" w:hAnsi="Arial" w:cs="Arial"/>
          <w:sz w:val="20"/>
          <w:szCs w:val="20"/>
        </w:rPr>
        <w:t xml:space="preserve">, dla których w opisie znaczenia kryterium wskazano „Wymagana minimalna liczba punktów” </w:t>
      </w:r>
      <w:r w:rsidR="003D7D75">
        <w:rPr>
          <w:rFonts w:ascii="Arial" w:hAnsi="Arial" w:cs="Arial"/>
          <w:sz w:val="20"/>
          <w:szCs w:val="20"/>
        </w:rPr>
        <w:t xml:space="preserve">konieczne </w:t>
      </w:r>
      <w:r w:rsidR="006E68B1" w:rsidRPr="005B54E5">
        <w:rPr>
          <w:rFonts w:ascii="Arial" w:hAnsi="Arial" w:cs="Arial"/>
          <w:sz w:val="20"/>
          <w:szCs w:val="20"/>
        </w:rPr>
        <w:t>jest uzyskanie minimum 1 pkt.</w:t>
      </w:r>
      <w:r w:rsidR="000C50BD" w:rsidRPr="000C50BD">
        <w:t xml:space="preserve"> </w:t>
      </w:r>
      <w:r w:rsidR="000C50BD" w:rsidRPr="000C50BD">
        <w:rPr>
          <w:rFonts w:ascii="Arial" w:hAnsi="Arial" w:cs="Arial"/>
          <w:sz w:val="20"/>
          <w:szCs w:val="20"/>
        </w:rPr>
        <w:t xml:space="preserve">Definicje </w:t>
      </w:r>
      <w:proofErr w:type="spellStart"/>
      <w:r w:rsidR="000C50BD">
        <w:rPr>
          <w:rFonts w:ascii="Arial" w:hAnsi="Arial" w:cs="Arial"/>
          <w:sz w:val="20"/>
          <w:szCs w:val="20"/>
        </w:rPr>
        <w:t>pod</w:t>
      </w:r>
      <w:r w:rsidR="003D7D75">
        <w:rPr>
          <w:rFonts w:ascii="Arial" w:hAnsi="Arial" w:cs="Arial"/>
          <w:sz w:val="20"/>
          <w:szCs w:val="20"/>
        </w:rPr>
        <w:t>kryteriów</w:t>
      </w:r>
      <w:proofErr w:type="spellEnd"/>
      <w:r w:rsidR="003D7D75">
        <w:rPr>
          <w:rFonts w:ascii="Arial" w:hAnsi="Arial" w:cs="Arial"/>
          <w:sz w:val="20"/>
          <w:szCs w:val="20"/>
        </w:rPr>
        <w:t xml:space="preserve"> </w:t>
      </w:r>
      <w:r w:rsidR="000C50BD" w:rsidRPr="000C50BD">
        <w:rPr>
          <w:rFonts w:ascii="Arial" w:hAnsi="Arial" w:cs="Arial"/>
          <w:sz w:val="20"/>
          <w:szCs w:val="20"/>
        </w:rPr>
        <w:t>dla których określono wymaganą minimalną liczbę punktów zostały wyróżnione kolorem oraz zawierają stosowną informację w kolumnie „</w:t>
      </w:r>
      <w:r w:rsidR="000C50BD">
        <w:rPr>
          <w:rFonts w:ascii="Arial" w:hAnsi="Arial" w:cs="Arial"/>
          <w:sz w:val="20"/>
          <w:szCs w:val="20"/>
        </w:rPr>
        <w:t>Definicja kryterium</w:t>
      </w:r>
      <w:r w:rsidR="000C50BD" w:rsidRPr="000C50BD">
        <w:rPr>
          <w:rFonts w:ascii="Arial" w:hAnsi="Arial" w:cs="Arial"/>
          <w:sz w:val="20"/>
          <w:szCs w:val="20"/>
        </w:rPr>
        <w:t>” w załączniku nr 2 do niniejszego regulaminu.</w:t>
      </w:r>
    </w:p>
    <w:p w14:paraId="0DC8EC9E" w14:textId="77777777" w:rsidR="00752A09" w:rsidRPr="00361C29" w:rsidRDefault="00752A09" w:rsidP="00893E42">
      <w:pPr>
        <w:pStyle w:val="Akapitzlist"/>
        <w:numPr>
          <w:ilvl w:val="6"/>
          <w:numId w:val="228"/>
        </w:numPr>
        <w:spacing w:line="276" w:lineRule="auto"/>
        <w:ind w:left="782" w:hanging="357"/>
        <w:jc w:val="both"/>
        <w:rPr>
          <w:rFonts w:ascii="Arial" w:hAnsi="Arial" w:cs="Arial"/>
          <w:sz w:val="20"/>
          <w:szCs w:val="20"/>
        </w:rPr>
      </w:pPr>
      <w:r w:rsidRPr="005B54E5">
        <w:rPr>
          <w:rFonts w:ascii="Arial" w:hAnsi="Arial" w:cs="Arial"/>
          <w:sz w:val="20"/>
          <w:szCs w:val="20"/>
        </w:rPr>
        <w:t>Oceny projektów w ramach tej części dokonują niezależni eksperci.</w:t>
      </w:r>
    </w:p>
    <w:p w14:paraId="702A19B9" w14:textId="72AE7344" w:rsidR="00752A09" w:rsidRPr="00361C29" w:rsidRDefault="00752A09" w:rsidP="00893E42">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 xml:space="preserve">W ramach oceny merytorycznej II stopnia nie przewiduje się możliwości uzupełnienia </w:t>
      </w:r>
      <w:r w:rsidRPr="00361C29">
        <w:rPr>
          <w:rFonts w:ascii="Arial" w:hAnsi="Arial" w:cs="Arial"/>
          <w:sz w:val="20"/>
          <w:szCs w:val="20"/>
        </w:rPr>
        <w:br/>
        <w:t xml:space="preserve">lub poprawy dokumentacji aplikacyjnej. Jednakże IZ RPO WZ ma możliwość żądania dodatkowych wyjaśnień ze strony wnioskodawcy. </w:t>
      </w:r>
    </w:p>
    <w:p w14:paraId="1A29D47B" w14:textId="77777777" w:rsidR="00752A09" w:rsidRPr="00361C29" w:rsidRDefault="00752A09" w:rsidP="00752A09">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Ocenę kryterium stanowi średnia arytmetyczna punktów przyznanych przez poszczególnych członków KOP w ramach kryterium.</w:t>
      </w:r>
    </w:p>
    <w:p w14:paraId="51C93957" w14:textId="77777777" w:rsidR="00752A09" w:rsidRPr="00361C29" w:rsidRDefault="00752A09" w:rsidP="00752A09">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 xml:space="preserve">W wyniku przeprowadzenia oceny merytorycznej II stopnia tworzona jest lista projektów, które spełniły kryteria wyboru projektów i uzyskały wymaganą liczbę punktów (lista rankingowa) oraz listy projektów, które nie uzyskały wymaganej liczby punktów lub nie spełniły kryteriów wyboru projektów. Kolejność projektów na ww. listach uzależniona jest od liczby punktów uzyskanych przez projekt. </w:t>
      </w:r>
    </w:p>
    <w:p w14:paraId="2FA9A376" w14:textId="77777777" w:rsidR="00752A09" w:rsidRPr="00361C29" w:rsidRDefault="00752A09" w:rsidP="00752A09">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 xml:space="preserve">W przypadku, gdy projekty umieszczone na liście rankingowej otrzymały jednakową liczbę punktów, a suma wnioskowanego w ramach tych projektów dofinansowania przekracza pozostałą dla danego konkursu alokację, wszystkie te projekty traktowane są jednakowo i zostają sklasyfikowane na liście rankingowej jako projekty rekomendowane </w:t>
      </w:r>
      <w:r w:rsidRPr="00361C29">
        <w:rPr>
          <w:rFonts w:ascii="Arial" w:hAnsi="Arial" w:cs="Arial"/>
          <w:sz w:val="20"/>
          <w:szCs w:val="20"/>
        </w:rPr>
        <w:br/>
        <w:t>do dofinansowania przy jednoczesnym, proporcjonalnym do wnioskowanego, obniżeniu dofinansowania.</w:t>
      </w:r>
    </w:p>
    <w:p w14:paraId="19F0AC14" w14:textId="77777777" w:rsidR="00752A09" w:rsidRPr="00361C29" w:rsidRDefault="00752A09" w:rsidP="00752A09">
      <w:pPr>
        <w:pStyle w:val="Akapitzlist"/>
        <w:numPr>
          <w:ilvl w:val="6"/>
          <w:numId w:val="228"/>
        </w:numPr>
        <w:spacing w:line="276" w:lineRule="auto"/>
        <w:ind w:left="782" w:hanging="357"/>
        <w:jc w:val="both"/>
        <w:rPr>
          <w:rFonts w:ascii="Arial" w:hAnsi="Arial" w:cs="Arial"/>
          <w:sz w:val="20"/>
          <w:szCs w:val="20"/>
        </w:rPr>
      </w:pPr>
      <w:r w:rsidRPr="00361C29">
        <w:rPr>
          <w:rFonts w:ascii="Arial" w:hAnsi="Arial" w:cs="Arial"/>
          <w:sz w:val="20"/>
          <w:szCs w:val="20"/>
        </w:rPr>
        <w:t>W sytuacji, gdy ze względu na kwotę przeznaczoną na dofinansowanie projektów w konkursie nie jest możliwe objęcie wsparciem wszystkich pozytywnie zweryfikowanych projektów, do dofinansowania rekomendowane są projekty z listy rankingowej z największą liczbą punktów, do wyczerpania alokacji dostępnej w ramach konkursu.</w:t>
      </w:r>
    </w:p>
    <w:p w14:paraId="71C3B4C7" w14:textId="77777777" w:rsidR="00DB6A45" w:rsidRDefault="00DB6A45">
      <w:pPr>
        <w:spacing w:line="276" w:lineRule="auto"/>
        <w:ind w:left="720"/>
        <w:jc w:val="both"/>
        <w:rPr>
          <w:rFonts w:ascii="Arial" w:hAnsi="Arial" w:cs="Arial"/>
          <w:sz w:val="20"/>
          <w:szCs w:val="20"/>
        </w:rPr>
      </w:pPr>
    </w:p>
    <w:p w14:paraId="7BFB2DCD" w14:textId="77777777" w:rsidR="00DB6A45" w:rsidRDefault="00DB6A45">
      <w:pPr>
        <w:spacing w:line="276" w:lineRule="auto"/>
        <w:jc w:val="both"/>
        <w:rPr>
          <w:rFonts w:ascii="Arial" w:hAnsi="Arial" w:cs="Arial"/>
          <w:bCs/>
          <w:sz w:val="20"/>
          <w:szCs w:val="20"/>
        </w:rPr>
      </w:pPr>
    </w:p>
    <w:p w14:paraId="6E1906E2" w14:textId="77777777" w:rsidR="00EB624D" w:rsidRPr="007238A9" w:rsidRDefault="00EB624D" w:rsidP="00E675FB">
      <w:pPr>
        <w:pStyle w:val="Nagwek2"/>
      </w:pPr>
      <w:bookmarkStart w:id="68" w:name="_Toc525884745"/>
      <w:r w:rsidRPr="007238A9">
        <w:t>7.3 Informacja o wynikach oceny</w:t>
      </w:r>
      <w:bookmarkEnd w:id="68"/>
    </w:p>
    <w:p w14:paraId="31BF6B4B" w14:textId="7B72905F" w:rsidR="00752A09" w:rsidRPr="00361C29" w:rsidRDefault="003D7D75" w:rsidP="00752A09">
      <w:pPr>
        <w:pStyle w:val="Akapitzlist"/>
        <w:numPr>
          <w:ilvl w:val="6"/>
          <w:numId w:val="23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752A09" w:rsidRPr="00361C29">
        <w:rPr>
          <w:rFonts w:ascii="Arial" w:hAnsi="Arial" w:cs="Arial"/>
          <w:sz w:val="20"/>
          <w:szCs w:val="20"/>
        </w:rPr>
        <w:t>Po zakończeniu oceny danego projektu IZ RPO WZ przekazuje niezwłocznie wnioskodawcy pisemną informację, która zawiera co najmniej wyniki oceny jego projektu wraz</w:t>
      </w:r>
      <w:r w:rsidR="00752A09" w:rsidRPr="00361C29">
        <w:rPr>
          <w:rFonts w:ascii="Arial" w:hAnsi="Arial" w:cs="Arial"/>
          <w:sz w:val="20"/>
          <w:szCs w:val="20"/>
        </w:rPr>
        <w:br/>
        <w:t>z uzasadnieniem oceny i podaniem punktacji otrzymanej przez projekt lub informacji</w:t>
      </w:r>
      <w:r w:rsidR="00752A09" w:rsidRPr="00361C29">
        <w:rPr>
          <w:rFonts w:ascii="Arial" w:hAnsi="Arial" w:cs="Arial"/>
          <w:sz w:val="20"/>
          <w:szCs w:val="20"/>
        </w:rPr>
        <w:br/>
        <w:t xml:space="preserve">o spełnieniu albo niespełnieniu kryteriów. </w:t>
      </w:r>
    </w:p>
    <w:p w14:paraId="1783EBAA" w14:textId="77777777" w:rsidR="00752A09" w:rsidRPr="00361C29" w:rsidRDefault="00752A09" w:rsidP="00752A09">
      <w:pPr>
        <w:pStyle w:val="Akapitzlist"/>
        <w:numPr>
          <w:ilvl w:val="6"/>
          <w:numId w:val="230"/>
        </w:numPr>
        <w:spacing w:line="276" w:lineRule="auto"/>
        <w:ind w:left="782" w:hanging="357"/>
        <w:jc w:val="both"/>
        <w:rPr>
          <w:rFonts w:ascii="Arial" w:hAnsi="Arial" w:cs="Arial"/>
          <w:sz w:val="20"/>
          <w:szCs w:val="20"/>
        </w:rPr>
      </w:pPr>
      <w:r w:rsidRPr="00361C29">
        <w:rPr>
          <w:rFonts w:ascii="Arial" w:hAnsi="Arial" w:cs="Arial"/>
          <w:bCs/>
          <w:sz w:val="20"/>
          <w:szCs w:val="20"/>
        </w:rPr>
        <w:t>Informacja o negatywnym wyniku oceny zawiera pouczenie o przysługującym środku odwoławczym i nie stanowi decyzji w rozumieniu ustawy KPA.</w:t>
      </w:r>
    </w:p>
    <w:p w14:paraId="3AF491AB" w14:textId="77777777" w:rsidR="00752A09" w:rsidRPr="00361C29" w:rsidRDefault="00752A09" w:rsidP="00752A09">
      <w:pPr>
        <w:pStyle w:val="Akapitzlist"/>
        <w:numPr>
          <w:ilvl w:val="6"/>
          <w:numId w:val="230"/>
        </w:numPr>
        <w:tabs>
          <w:tab w:val="left" w:pos="709"/>
        </w:tabs>
        <w:spacing w:line="276" w:lineRule="auto"/>
        <w:ind w:left="782" w:hanging="357"/>
        <w:jc w:val="both"/>
        <w:rPr>
          <w:rFonts w:ascii="Arial" w:hAnsi="Arial" w:cs="Arial"/>
          <w:sz w:val="20"/>
          <w:szCs w:val="20"/>
        </w:rPr>
      </w:pPr>
      <w:r w:rsidRPr="00361C29">
        <w:rPr>
          <w:rFonts w:ascii="Arial" w:hAnsi="Arial" w:cs="Arial"/>
          <w:sz w:val="20"/>
          <w:szCs w:val="20"/>
        </w:rPr>
        <w:t xml:space="preserve"> Przez zakończenie oceny projektu należy rozumieć sytuację, w której: </w:t>
      </w:r>
    </w:p>
    <w:p w14:paraId="53851217" w14:textId="77777777" w:rsidR="00752A09" w:rsidRPr="00361C29" w:rsidRDefault="00752A09" w:rsidP="00752A09">
      <w:pPr>
        <w:pStyle w:val="Akapitzlist"/>
        <w:numPr>
          <w:ilvl w:val="0"/>
          <w:numId w:val="229"/>
        </w:numPr>
        <w:tabs>
          <w:tab w:val="left" w:pos="993"/>
        </w:tabs>
        <w:spacing w:line="276" w:lineRule="auto"/>
        <w:ind w:left="1208" w:hanging="357"/>
        <w:jc w:val="both"/>
        <w:rPr>
          <w:rFonts w:ascii="Arial" w:hAnsi="Arial" w:cs="Arial"/>
          <w:sz w:val="20"/>
          <w:szCs w:val="20"/>
        </w:rPr>
      </w:pPr>
      <w:r w:rsidRPr="00361C29">
        <w:rPr>
          <w:rFonts w:ascii="Arial" w:hAnsi="Arial" w:cs="Arial"/>
          <w:sz w:val="20"/>
          <w:szCs w:val="20"/>
        </w:rPr>
        <w:t xml:space="preserve">projekt został pozytywnie oceniony oraz został wybrany do dofinansowania, </w:t>
      </w:r>
    </w:p>
    <w:p w14:paraId="3313F118" w14:textId="77777777" w:rsidR="00752A09" w:rsidRPr="00361C29" w:rsidRDefault="00752A09" w:rsidP="00752A09">
      <w:pPr>
        <w:pStyle w:val="Akapitzlist"/>
        <w:numPr>
          <w:ilvl w:val="0"/>
          <w:numId w:val="229"/>
        </w:numPr>
        <w:tabs>
          <w:tab w:val="left" w:pos="993"/>
        </w:tabs>
        <w:spacing w:line="276" w:lineRule="auto"/>
        <w:ind w:left="1208" w:hanging="357"/>
        <w:jc w:val="both"/>
        <w:rPr>
          <w:rFonts w:ascii="Arial" w:hAnsi="Arial" w:cs="Arial"/>
          <w:sz w:val="20"/>
          <w:szCs w:val="20"/>
        </w:rPr>
      </w:pPr>
      <w:r w:rsidRPr="00361C29">
        <w:rPr>
          <w:rFonts w:ascii="Arial" w:hAnsi="Arial" w:cs="Arial"/>
          <w:sz w:val="20"/>
          <w:szCs w:val="20"/>
        </w:rPr>
        <w:t xml:space="preserve">projekt został negatywnie oceniony w rozumieniu art. 53 ust. 2 ustawy wdrożeniowej. </w:t>
      </w:r>
    </w:p>
    <w:p w14:paraId="1F14FF69" w14:textId="77777777" w:rsidR="00752A09" w:rsidRPr="00361C29" w:rsidRDefault="00752A09" w:rsidP="00752A09">
      <w:pPr>
        <w:pStyle w:val="Akapitzlist"/>
        <w:numPr>
          <w:ilvl w:val="6"/>
          <w:numId w:val="230"/>
        </w:numPr>
        <w:tabs>
          <w:tab w:val="left" w:pos="709"/>
        </w:tabs>
        <w:spacing w:line="276" w:lineRule="auto"/>
        <w:ind w:left="782" w:hanging="357"/>
        <w:jc w:val="both"/>
        <w:rPr>
          <w:rFonts w:ascii="Arial" w:hAnsi="Arial" w:cs="Arial"/>
          <w:sz w:val="20"/>
          <w:szCs w:val="20"/>
        </w:rPr>
      </w:pPr>
      <w:r w:rsidRPr="00361C29">
        <w:rPr>
          <w:rFonts w:ascii="Arial" w:hAnsi="Arial" w:cs="Arial"/>
          <w:sz w:val="20"/>
          <w:szCs w:val="20"/>
        </w:rPr>
        <w:t xml:space="preserve"> Po zakończeniu każdego z etapu oceny IZ RPO WZ zamieszcza na swojej stronie internetowej </w:t>
      </w:r>
      <w:hyperlink r:id="rId15" w:history="1">
        <w:r w:rsidRPr="00361C29">
          <w:rPr>
            <w:rStyle w:val="Hipercze"/>
            <w:rFonts w:ascii="Arial" w:hAnsi="Arial" w:cs="Arial"/>
            <w:sz w:val="20"/>
            <w:szCs w:val="20"/>
          </w:rPr>
          <w:t>www.rpo.wzp.pl</w:t>
        </w:r>
      </w:hyperlink>
      <w:r w:rsidRPr="00361C29">
        <w:rPr>
          <w:rFonts w:ascii="Arial" w:hAnsi="Arial" w:cs="Arial"/>
          <w:sz w:val="20"/>
          <w:szCs w:val="20"/>
        </w:rPr>
        <w:t xml:space="preserve"> listę projektów zakwalifikowanych do kolejnego etapu. </w:t>
      </w:r>
    </w:p>
    <w:p w14:paraId="039722E2" w14:textId="77777777" w:rsidR="00752A09" w:rsidRPr="00361C29" w:rsidRDefault="00752A09" w:rsidP="00752A09">
      <w:pPr>
        <w:pStyle w:val="Akapitzlist"/>
        <w:numPr>
          <w:ilvl w:val="6"/>
          <w:numId w:val="230"/>
        </w:numPr>
        <w:tabs>
          <w:tab w:val="left" w:pos="709"/>
        </w:tabs>
        <w:spacing w:line="276" w:lineRule="auto"/>
        <w:ind w:left="782" w:hanging="357"/>
        <w:jc w:val="both"/>
        <w:rPr>
          <w:rFonts w:ascii="Arial" w:hAnsi="Arial" w:cs="Arial"/>
          <w:sz w:val="20"/>
          <w:szCs w:val="20"/>
        </w:rPr>
      </w:pPr>
      <w:r w:rsidRPr="00361C29">
        <w:rPr>
          <w:rFonts w:ascii="Arial" w:hAnsi="Arial" w:cs="Arial"/>
          <w:sz w:val="20"/>
          <w:szCs w:val="20"/>
        </w:rPr>
        <w:t xml:space="preserve"> Po rozstrzygnięciu konkursu IZ RPO WZ zamieszcza na swojej stronie internetowej </w:t>
      </w:r>
      <w:hyperlink r:id="rId16" w:history="1">
        <w:r w:rsidRPr="00361C29">
          <w:rPr>
            <w:rStyle w:val="Hipercze"/>
            <w:rFonts w:ascii="Arial" w:hAnsi="Arial" w:cs="Arial"/>
            <w:sz w:val="20"/>
            <w:szCs w:val="20"/>
          </w:rPr>
          <w:t>www.rpo.wzp.pl</w:t>
        </w:r>
      </w:hyperlink>
      <w:r w:rsidRPr="00361C29">
        <w:rPr>
          <w:rFonts w:ascii="Arial" w:hAnsi="Arial" w:cs="Arial"/>
          <w:sz w:val="20"/>
          <w:szCs w:val="20"/>
        </w:rPr>
        <w:t xml:space="preserve"> oraz na portalu </w:t>
      </w:r>
      <w:hyperlink r:id="rId17" w:history="1">
        <w:r w:rsidRPr="00361C29">
          <w:rPr>
            <w:rStyle w:val="Hipercze"/>
            <w:rFonts w:ascii="Arial" w:hAnsi="Arial" w:cs="Arial"/>
            <w:sz w:val="20"/>
            <w:szCs w:val="20"/>
          </w:rPr>
          <w:t>www.funduszeeuropejskie.gov.pl</w:t>
        </w:r>
      </w:hyperlink>
      <w:r w:rsidRPr="00361C29">
        <w:rPr>
          <w:rFonts w:ascii="Arial" w:hAnsi="Arial" w:cs="Arial"/>
          <w:sz w:val="20"/>
          <w:szCs w:val="20"/>
        </w:rPr>
        <w:t xml:space="preserve"> listę projektów, które spełniły kryteria wyboru i uzyskały wymaganą liczbę punktów, z wyróżnieniem projektów wybranych do dofinansowania.</w:t>
      </w:r>
    </w:p>
    <w:p w14:paraId="349CC1CF" w14:textId="77777777" w:rsidR="00DB6A45" w:rsidRDefault="00DB6A45">
      <w:pPr>
        <w:spacing w:line="276" w:lineRule="auto"/>
        <w:jc w:val="both"/>
        <w:rPr>
          <w:rFonts w:ascii="Arial" w:hAnsi="Arial" w:cs="Arial"/>
          <w:bCs/>
          <w:sz w:val="20"/>
          <w:szCs w:val="20"/>
        </w:rPr>
      </w:pPr>
    </w:p>
    <w:p w14:paraId="7CC3E448" w14:textId="77777777" w:rsidR="00EB624D" w:rsidRPr="007238A9" w:rsidRDefault="00EB624D" w:rsidP="00E675FB">
      <w:pPr>
        <w:pStyle w:val="Nagwek2"/>
      </w:pPr>
      <w:bookmarkStart w:id="69" w:name="_Toc525884746"/>
      <w:r w:rsidRPr="007238A9">
        <w:t>7.4  Środki odwoławcze</w:t>
      </w:r>
      <w:bookmarkEnd w:id="69"/>
    </w:p>
    <w:p w14:paraId="0219A64E" w14:textId="77777777" w:rsidR="00EB624D" w:rsidRPr="007238A9" w:rsidRDefault="009C0103" w:rsidP="002E54A7">
      <w:pPr>
        <w:numPr>
          <w:ilvl w:val="0"/>
          <w:numId w:val="3"/>
        </w:numPr>
        <w:spacing w:line="276" w:lineRule="auto"/>
        <w:ind w:left="709" w:hanging="357"/>
        <w:jc w:val="both"/>
        <w:rPr>
          <w:rFonts w:ascii="Arial" w:hAnsi="Arial" w:cs="Arial"/>
          <w:sz w:val="20"/>
          <w:szCs w:val="20"/>
        </w:rPr>
      </w:pPr>
      <w:r>
        <w:rPr>
          <w:rFonts w:ascii="Arial" w:hAnsi="Arial" w:cs="Arial"/>
          <w:sz w:val="20"/>
          <w:szCs w:val="20"/>
        </w:rPr>
        <w:t>Wnioskodawcy</w:t>
      </w:r>
      <w:r w:rsidR="00EB624D" w:rsidRPr="007238A9">
        <w:rPr>
          <w:rFonts w:ascii="Arial" w:hAnsi="Arial" w:cs="Arial"/>
          <w:sz w:val="20"/>
          <w:szCs w:val="20"/>
        </w:rPr>
        <w:t xml:space="preserve">, w przypadku negatywnej oceny jego projektu wybieranego w trybie konkursowym, przysługuje prawo wniesienia </w:t>
      </w:r>
      <w:r w:rsidR="00EB624D" w:rsidRPr="007238A9">
        <w:rPr>
          <w:rFonts w:ascii="Arial" w:hAnsi="Arial" w:cs="Arial"/>
          <w:b/>
          <w:sz w:val="20"/>
          <w:szCs w:val="20"/>
        </w:rPr>
        <w:t>protestu</w:t>
      </w:r>
      <w:r w:rsidR="00EB624D" w:rsidRPr="007238A9">
        <w:rPr>
          <w:rFonts w:ascii="Arial" w:hAnsi="Arial" w:cs="Arial"/>
          <w:sz w:val="20"/>
          <w:szCs w:val="20"/>
        </w:rPr>
        <w:t xml:space="preserve"> w celu ponownego sprawdzenia złożonego wniosku w zakresie spełniania kryteriów wyboru projektów.</w:t>
      </w:r>
    </w:p>
    <w:p w14:paraId="2D0DB376" w14:textId="29BA5214"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 xml:space="preserve">Negatywną oceną </w:t>
      </w:r>
      <w:r w:rsidRPr="007238A9">
        <w:rPr>
          <w:rFonts w:ascii="Arial" w:hAnsi="Arial" w:cs="Arial"/>
          <w:bCs/>
          <w:sz w:val="20"/>
          <w:szCs w:val="20"/>
        </w:rPr>
        <w:t>w rozumieniu art. 53 ust. 2 ustawy</w:t>
      </w:r>
      <w:r w:rsidRPr="007238A9">
        <w:rPr>
          <w:rFonts w:ascii="Arial" w:hAnsi="Arial" w:cs="Arial"/>
          <w:sz w:val="20"/>
          <w:szCs w:val="20"/>
        </w:rPr>
        <w:t xml:space="preserve"> </w:t>
      </w:r>
      <w:r w:rsidR="00752A09">
        <w:rPr>
          <w:rFonts w:ascii="Arial" w:hAnsi="Arial" w:cs="Arial"/>
          <w:sz w:val="20"/>
          <w:szCs w:val="20"/>
        </w:rPr>
        <w:t xml:space="preserve">wdrożeniowej </w:t>
      </w:r>
      <w:r w:rsidRPr="007238A9">
        <w:rPr>
          <w:rFonts w:ascii="Arial" w:hAnsi="Arial" w:cs="Arial"/>
          <w:sz w:val="20"/>
          <w:szCs w:val="20"/>
        </w:rPr>
        <w:t>jest ocena w zakresie spełniania przez projekt kryteriów wyboru projektów, w ramach której:</w:t>
      </w:r>
    </w:p>
    <w:p w14:paraId="01AA8765" w14:textId="77777777" w:rsidR="00EB624D" w:rsidRPr="007238A9" w:rsidRDefault="00EB624D" w:rsidP="005858D0">
      <w:pPr>
        <w:pStyle w:val="Nagwek5"/>
        <w:numPr>
          <w:ilvl w:val="0"/>
          <w:numId w:val="59"/>
        </w:numPr>
        <w:spacing w:line="276" w:lineRule="auto"/>
        <w:rPr>
          <w:rFonts w:cs="Arial"/>
        </w:rPr>
      </w:pPr>
      <w:r w:rsidRPr="007238A9">
        <w:rPr>
          <w:rFonts w:cs="Arial"/>
        </w:rPr>
        <w:t>projekt nie uzyskał wymaganej liczby punktów lub nie spełnił kryteriów wyboru projektów, na skutek czego nie może być wybrany do dofinansowania albo skie</w:t>
      </w:r>
      <w:r w:rsidR="00F11E46" w:rsidRPr="007238A9">
        <w:rPr>
          <w:rFonts w:cs="Arial"/>
        </w:rPr>
        <w:t>ro</w:t>
      </w:r>
      <w:r w:rsidR="00292A02" w:rsidRPr="007238A9">
        <w:rPr>
          <w:rFonts w:cs="Arial"/>
        </w:rPr>
        <w:t>wany do kolejnej części</w:t>
      </w:r>
      <w:r w:rsidR="00F11E46" w:rsidRPr="007238A9">
        <w:rPr>
          <w:rFonts w:cs="Arial"/>
        </w:rPr>
        <w:t xml:space="preserve"> oceny,</w:t>
      </w:r>
    </w:p>
    <w:p w14:paraId="0618E9CA" w14:textId="77777777" w:rsidR="00EB624D" w:rsidRPr="007238A9" w:rsidRDefault="00EB624D" w:rsidP="005858D0">
      <w:pPr>
        <w:pStyle w:val="Nagwek5"/>
        <w:numPr>
          <w:ilvl w:val="0"/>
          <w:numId w:val="59"/>
        </w:numPr>
        <w:spacing w:line="276" w:lineRule="auto"/>
        <w:rPr>
          <w:rFonts w:cs="Arial"/>
        </w:rPr>
      </w:pPr>
      <w:r w:rsidRPr="007238A9">
        <w:rPr>
          <w:rFonts w:cs="Arial"/>
        </w:rPr>
        <w:t>projekt uzyskał wymaganą liczbę punktów lub spełnił kryteria wyboru projektów, jednak kwota przeznaczona na dofinansowanie projektów w konkursie nie wystarcza na wybranie go do dofinansowania.</w:t>
      </w:r>
    </w:p>
    <w:p w14:paraId="04CD916D" w14:textId="77777777"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W przypadku</w:t>
      </w:r>
      <w:r w:rsidR="00466F37" w:rsidRPr="007238A9">
        <w:rPr>
          <w:rFonts w:ascii="Arial" w:hAnsi="Arial" w:cs="Arial"/>
          <w:sz w:val="20"/>
          <w:szCs w:val="20"/>
        </w:rPr>
        <w:t>,</w:t>
      </w:r>
      <w:r w:rsidRPr="007238A9">
        <w:rPr>
          <w:rFonts w:ascii="Arial" w:hAnsi="Arial" w:cs="Arial"/>
          <w:sz w:val="20"/>
          <w:szCs w:val="20"/>
        </w:rPr>
        <w:t xml:space="preserve"> gdy kwota przeznaczona na dofinansowanie projektów w konkursie </w:t>
      </w:r>
      <w:r w:rsidR="00F00A1D" w:rsidRPr="007238A9">
        <w:rPr>
          <w:rFonts w:ascii="Arial" w:hAnsi="Arial" w:cs="Arial"/>
          <w:sz w:val="20"/>
          <w:szCs w:val="20"/>
        </w:rPr>
        <w:br/>
      </w:r>
      <w:r w:rsidRPr="007238A9">
        <w:rPr>
          <w:rFonts w:ascii="Arial" w:hAnsi="Arial" w:cs="Arial"/>
          <w:sz w:val="20"/>
          <w:szCs w:val="20"/>
        </w:rPr>
        <w:t>nie wystarcza na wybranie projektu do dofinansowania (pkt 2</w:t>
      </w:r>
      <w:r w:rsidR="003433F1" w:rsidRPr="007238A9">
        <w:rPr>
          <w:rFonts w:ascii="Arial" w:hAnsi="Arial" w:cs="Arial"/>
          <w:sz w:val="20"/>
          <w:szCs w:val="20"/>
        </w:rPr>
        <w:t>b</w:t>
      </w:r>
      <w:r w:rsidRPr="007238A9">
        <w:rPr>
          <w:rFonts w:ascii="Arial" w:hAnsi="Arial" w:cs="Arial"/>
          <w:sz w:val="20"/>
          <w:szCs w:val="20"/>
        </w:rPr>
        <w:t>), okoliczność ta nie może stanowić wyłącznej przesłanki wniesienia protestu.</w:t>
      </w:r>
    </w:p>
    <w:p w14:paraId="5D50BF0E" w14:textId="77777777" w:rsidR="00466F37" w:rsidRPr="007238A9" w:rsidRDefault="009C0103" w:rsidP="002E54A7">
      <w:pPr>
        <w:numPr>
          <w:ilvl w:val="0"/>
          <w:numId w:val="3"/>
        </w:numPr>
        <w:spacing w:line="276" w:lineRule="auto"/>
        <w:ind w:left="709" w:hanging="357"/>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EB624D" w:rsidRPr="007238A9">
        <w:rPr>
          <w:rFonts w:ascii="Arial" w:hAnsi="Arial" w:cs="Arial"/>
          <w:sz w:val="20"/>
          <w:szCs w:val="20"/>
        </w:rPr>
        <w:t xml:space="preserve"> może wnieść protest w terminie 14 dni od dnia doręczenia pisemnej informacji o zakończeniu oceny jego projektu i jej wyniku. Protest jest wnoszony bezpośrednio </w:t>
      </w:r>
      <w:r w:rsidR="00EB624D" w:rsidRPr="007238A9">
        <w:rPr>
          <w:rFonts w:ascii="Arial" w:hAnsi="Arial" w:cs="Arial"/>
          <w:sz w:val="20"/>
          <w:szCs w:val="20"/>
        </w:rPr>
        <w:br/>
        <w:t xml:space="preserve">do komórki IZ RPO WZ rozpatrującej protesty, na poniżej wskazany adres, zgodnie </w:t>
      </w:r>
      <w:r w:rsidR="00F00A1D" w:rsidRPr="007238A9">
        <w:rPr>
          <w:rFonts w:ascii="Arial" w:hAnsi="Arial" w:cs="Arial"/>
          <w:sz w:val="20"/>
          <w:szCs w:val="20"/>
        </w:rPr>
        <w:br/>
      </w:r>
      <w:r w:rsidR="00EB624D" w:rsidRPr="007238A9">
        <w:rPr>
          <w:rFonts w:ascii="Arial" w:hAnsi="Arial" w:cs="Arial"/>
          <w:sz w:val="20"/>
          <w:szCs w:val="20"/>
        </w:rPr>
        <w:t>z pouczeniem zawartym w piśmie informującym o negatywnym wyniku oceny</w:t>
      </w:r>
      <w:r w:rsidR="00466F37" w:rsidRPr="007238A9">
        <w:rPr>
          <w:rFonts w:ascii="Arial" w:hAnsi="Arial" w:cs="Arial"/>
          <w:sz w:val="20"/>
          <w:szCs w:val="20"/>
        </w:rPr>
        <w:t>:</w:t>
      </w:r>
    </w:p>
    <w:p w14:paraId="7DBE5D11" w14:textId="77777777" w:rsidR="00EB624D" w:rsidRPr="007238A9" w:rsidRDefault="00466F37" w:rsidP="00F00A1D">
      <w:pPr>
        <w:spacing w:line="276" w:lineRule="auto"/>
        <w:ind w:left="709"/>
        <w:jc w:val="center"/>
        <w:rPr>
          <w:rFonts w:ascii="Arial" w:hAnsi="Arial" w:cs="Arial"/>
          <w:b/>
          <w:sz w:val="20"/>
          <w:szCs w:val="20"/>
        </w:rPr>
      </w:pPr>
      <w:r w:rsidRPr="007238A9">
        <w:rPr>
          <w:rFonts w:ascii="Arial" w:hAnsi="Arial" w:cs="Arial"/>
          <w:b/>
          <w:sz w:val="20"/>
          <w:szCs w:val="20"/>
        </w:rPr>
        <w:t>Urząd Marszałkowski Województwa Zachodniopomorskiego</w:t>
      </w:r>
    </w:p>
    <w:p w14:paraId="0B055E73" w14:textId="77777777" w:rsidR="00EB624D" w:rsidRPr="007238A9" w:rsidRDefault="00EB624D" w:rsidP="00F00A1D">
      <w:pPr>
        <w:autoSpaceDE w:val="0"/>
        <w:autoSpaceDN w:val="0"/>
        <w:adjustRightInd w:val="0"/>
        <w:spacing w:line="276" w:lineRule="auto"/>
        <w:ind w:left="360"/>
        <w:jc w:val="center"/>
        <w:rPr>
          <w:rStyle w:val="Pogrubienie"/>
          <w:rFonts w:ascii="Arial" w:hAnsi="Arial" w:cs="Arial"/>
          <w:sz w:val="20"/>
          <w:szCs w:val="20"/>
        </w:rPr>
      </w:pPr>
      <w:r w:rsidRPr="007238A9">
        <w:rPr>
          <w:rStyle w:val="Pogrubienie"/>
          <w:rFonts w:ascii="Arial" w:hAnsi="Arial" w:cs="Arial"/>
          <w:sz w:val="20"/>
          <w:szCs w:val="20"/>
        </w:rPr>
        <w:t>Wydział Zarządzania Strategicznego</w:t>
      </w:r>
    </w:p>
    <w:p w14:paraId="68050C42" w14:textId="77777777" w:rsidR="00EB624D" w:rsidRPr="007238A9" w:rsidRDefault="00EB624D" w:rsidP="00F00A1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sz w:val="20"/>
          <w:szCs w:val="20"/>
        </w:rPr>
        <w:t xml:space="preserve">ul. </w:t>
      </w:r>
      <w:r w:rsidRPr="007238A9">
        <w:rPr>
          <w:rFonts w:ascii="Arial" w:hAnsi="Arial" w:cs="Arial"/>
          <w:b/>
          <w:bCs/>
          <w:sz w:val="20"/>
          <w:szCs w:val="20"/>
        </w:rPr>
        <w:t>Ks. Kardynała S. Wyszyńskiego 30</w:t>
      </w:r>
    </w:p>
    <w:p w14:paraId="24B43FCE" w14:textId="77777777" w:rsidR="00EB624D" w:rsidRPr="007238A9" w:rsidRDefault="00EB624D" w:rsidP="00F00A1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bCs/>
          <w:sz w:val="20"/>
          <w:szCs w:val="20"/>
        </w:rPr>
        <w:t>70-203 Szczecin</w:t>
      </w:r>
    </w:p>
    <w:p w14:paraId="32009708" w14:textId="77777777" w:rsidR="00EB624D" w:rsidRPr="007238A9" w:rsidRDefault="00EB624D" w:rsidP="002E54A7">
      <w:pPr>
        <w:numPr>
          <w:ilvl w:val="0"/>
          <w:numId w:val="3"/>
        </w:numPr>
        <w:spacing w:line="276" w:lineRule="auto"/>
        <w:jc w:val="both"/>
        <w:rPr>
          <w:rFonts w:ascii="Arial" w:hAnsi="Arial" w:cs="Arial"/>
          <w:sz w:val="20"/>
          <w:szCs w:val="20"/>
        </w:rPr>
      </w:pPr>
      <w:r w:rsidRPr="007238A9">
        <w:rPr>
          <w:rFonts w:ascii="Arial" w:hAnsi="Arial" w:cs="Arial"/>
          <w:sz w:val="20"/>
          <w:szCs w:val="20"/>
        </w:rPr>
        <w:t>Protest jest wnoszony w formie pisemnej i zawiera:</w:t>
      </w:r>
    </w:p>
    <w:p w14:paraId="5BAED589" w14:textId="77777777" w:rsidR="00AF023E" w:rsidRDefault="00EB624D" w:rsidP="005858D0">
      <w:pPr>
        <w:pStyle w:val="Nagwek5"/>
        <w:numPr>
          <w:ilvl w:val="0"/>
          <w:numId w:val="56"/>
        </w:numPr>
        <w:spacing w:line="276" w:lineRule="auto"/>
        <w:rPr>
          <w:rFonts w:cs="Arial"/>
        </w:rPr>
      </w:pPr>
      <w:r w:rsidRPr="007238A9">
        <w:rPr>
          <w:rFonts w:cs="Arial"/>
        </w:rPr>
        <w:t>oznaczenie instytucji wła</w:t>
      </w:r>
      <w:r w:rsidR="00F11E46" w:rsidRPr="007238A9">
        <w:rPr>
          <w:rFonts w:cs="Arial"/>
        </w:rPr>
        <w:t>ściwej do rozpatrzenia protestu,</w:t>
      </w:r>
    </w:p>
    <w:p w14:paraId="5D42DB7C" w14:textId="77777777" w:rsidR="00AF023E" w:rsidRDefault="00F11E46" w:rsidP="005858D0">
      <w:pPr>
        <w:pStyle w:val="Nagwek5"/>
        <w:numPr>
          <w:ilvl w:val="0"/>
          <w:numId w:val="56"/>
        </w:numPr>
        <w:spacing w:line="276" w:lineRule="auto"/>
        <w:rPr>
          <w:rFonts w:cs="Arial"/>
        </w:rPr>
      </w:pPr>
      <w:r w:rsidRPr="007238A9">
        <w:rPr>
          <w:rFonts w:cs="Arial"/>
        </w:rPr>
        <w:t xml:space="preserve">oznaczenie </w:t>
      </w:r>
      <w:r w:rsidR="005862D2">
        <w:rPr>
          <w:rFonts w:cs="Arial"/>
        </w:rPr>
        <w:t>wnioskodawcy</w:t>
      </w:r>
      <w:r w:rsidRPr="007238A9">
        <w:rPr>
          <w:rFonts w:cs="Arial"/>
        </w:rPr>
        <w:t>,</w:t>
      </w:r>
    </w:p>
    <w:p w14:paraId="68EB0168" w14:textId="77777777" w:rsidR="00AF023E" w:rsidRDefault="00EB624D" w:rsidP="005858D0">
      <w:pPr>
        <w:pStyle w:val="Nagwek5"/>
        <w:numPr>
          <w:ilvl w:val="0"/>
          <w:numId w:val="56"/>
        </w:numPr>
        <w:spacing w:line="276" w:lineRule="auto"/>
        <w:rPr>
          <w:rFonts w:cs="Arial"/>
        </w:rPr>
      </w:pPr>
      <w:r w:rsidRPr="007238A9">
        <w:rPr>
          <w:rFonts w:cs="Arial"/>
        </w:rPr>
        <w:t>numer wn</w:t>
      </w:r>
      <w:r w:rsidR="00F11E46" w:rsidRPr="007238A9">
        <w:rPr>
          <w:rFonts w:cs="Arial"/>
        </w:rPr>
        <w:t>iosku o dofinansowanie projektu,</w:t>
      </w:r>
    </w:p>
    <w:p w14:paraId="1AA1D910" w14:textId="77777777" w:rsidR="00AF023E" w:rsidRDefault="00EB624D" w:rsidP="005858D0">
      <w:pPr>
        <w:pStyle w:val="Nagwek5"/>
        <w:numPr>
          <w:ilvl w:val="0"/>
          <w:numId w:val="56"/>
        </w:numPr>
        <w:spacing w:line="276" w:lineRule="auto"/>
        <w:rPr>
          <w:rFonts w:cs="Arial"/>
        </w:rPr>
      </w:pPr>
      <w:r w:rsidRPr="007238A9">
        <w:rPr>
          <w:rFonts w:cs="Arial"/>
        </w:rPr>
        <w:t xml:space="preserve">wskazanie kryteriów wyboru projektów, z których oceną </w:t>
      </w:r>
      <w:r w:rsidR="005862D2">
        <w:rPr>
          <w:rFonts w:cs="Arial"/>
        </w:rPr>
        <w:t>wnioskodawca</w:t>
      </w:r>
      <w:r w:rsidRPr="007238A9">
        <w:rPr>
          <w:rFonts w:cs="Arial"/>
        </w:rPr>
        <w:t xml:space="preserve"> się n</w:t>
      </w:r>
      <w:r w:rsidR="00F11E46" w:rsidRPr="007238A9">
        <w:rPr>
          <w:rFonts w:cs="Arial"/>
        </w:rPr>
        <w:t>ie zgadza, wraz z uzasadnieniem,</w:t>
      </w:r>
    </w:p>
    <w:p w14:paraId="4E10EBF7" w14:textId="77777777" w:rsidR="00AF023E" w:rsidRDefault="00EB624D" w:rsidP="005858D0">
      <w:pPr>
        <w:pStyle w:val="Nagwek5"/>
        <w:numPr>
          <w:ilvl w:val="0"/>
          <w:numId w:val="56"/>
        </w:numPr>
        <w:spacing w:line="276" w:lineRule="auto"/>
        <w:rPr>
          <w:rFonts w:cs="Arial"/>
        </w:rPr>
      </w:pPr>
      <w:r w:rsidRPr="007238A9">
        <w:rPr>
          <w:rFonts w:cs="Arial"/>
        </w:rPr>
        <w:t xml:space="preserve">wskazanie zarzutów o charakterze proceduralnym w zakresie przeprowadzonej oceny, jeżeli zdaniem </w:t>
      </w:r>
      <w:r w:rsidR="005862D2">
        <w:rPr>
          <w:rFonts w:cs="Arial"/>
        </w:rPr>
        <w:t>wnioskodawcy</w:t>
      </w:r>
      <w:r w:rsidRPr="007238A9">
        <w:rPr>
          <w:rFonts w:cs="Arial"/>
        </w:rPr>
        <w:t xml:space="preserve"> naruszenia takie miał</w:t>
      </w:r>
      <w:r w:rsidR="00F11E46" w:rsidRPr="007238A9">
        <w:rPr>
          <w:rFonts w:cs="Arial"/>
        </w:rPr>
        <w:t>y miejsce, wraz z uzasadnieniem,</w:t>
      </w:r>
    </w:p>
    <w:p w14:paraId="7A39428F" w14:textId="77777777" w:rsidR="00AF023E" w:rsidRDefault="00EB624D" w:rsidP="005858D0">
      <w:pPr>
        <w:pStyle w:val="Nagwek5"/>
        <w:numPr>
          <w:ilvl w:val="0"/>
          <w:numId w:val="56"/>
        </w:numPr>
        <w:spacing w:line="276" w:lineRule="auto"/>
        <w:rPr>
          <w:rFonts w:cs="Arial"/>
        </w:rPr>
      </w:pPr>
      <w:r w:rsidRPr="007238A9">
        <w:rPr>
          <w:rFonts w:cs="Arial"/>
        </w:rPr>
        <w:t xml:space="preserve">podpis </w:t>
      </w:r>
      <w:r w:rsidR="005862D2">
        <w:rPr>
          <w:rFonts w:cs="Arial"/>
        </w:rPr>
        <w:t>wnioskodawcy</w:t>
      </w:r>
      <w:r w:rsidRPr="007238A9">
        <w:rPr>
          <w:rFonts w:cs="Arial"/>
        </w:rPr>
        <w:t xml:space="preserve"> lub osoby upoważnionej do jego reprezentowania, z załączeniem oryginału lub kopii dokumentu poświadczającego umocowanie takiej osoby </w:t>
      </w:r>
      <w:r w:rsidRPr="007238A9">
        <w:rPr>
          <w:rFonts w:cs="Arial"/>
        </w:rPr>
        <w:br/>
        <w:t xml:space="preserve">do reprezentowania </w:t>
      </w:r>
      <w:r w:rsidR="005862D2">
        <w:rPr>
          <w:rFonts w:cs="Arial"/>
        </w:rPr>
        <w:t>wnioskodawcy</w:t>
      </w:r>
      <w:r w:rsidRPr="007238A9">
        <w:rPr>
          <w:rFonts w:cs="Arial"/>
        </w:rPr>
        <w:t>.</w:t>
      </w:r>
    </w:p>
    <w:p w14:paraId="01BB745E" w14:textId="009DFD6E" w:rsidR="00EB624D" w:rsidRDefault="009C0103" w:rsidP="00752A09">
      <w:pPr>
        <w:numPr>
          <w:ilvl w:val="0"/>
          <w:numId w:val="3"/>
        </w:numPr>
        <w:spacing w:line="276" w:lineRule="auto"/>
        <w:jc w:val="both"/>
        <w:rPr>
          <w:rFonts w:ascii="Arial" w:hAnsi="Arial" w:cs="Arial"/>
          <w:sz w:val="20"/>
          <w:szCs w:val="20"/>
        </w:rPr>
      </w:pPr>
      <w:r>
        <w:rPr>
          <w:rFonts w:ascii="Arial" w:hAnsi="Arial" w:cs="Arial"/>
          <w:sz w:val="20"/>
          <w:szCs w:val="20"/>
        </w:rPr>
        <w:t>W</w:t>
      </w:r>
      <w:r w:rsidR="005862D2">
        <w:rPr>
          <w:rFonts w:ascii="Arial" w:hAnsi="Arial" w:cs="Arial"/>
          <w:sz w:val="20"/>
          <w:szCs w:val="20"/>
        </w:rPr>
        <w:t>nioskodawca</w:t>
      </w:r>
      <w:r w:rsidR="00EB624D" w:rsidRPr="007238A9">
        <w:rPr>
          <w:rFonts w:ascii="Arial" w:hAnsi="Arial" w:cs="Arial"/>
          <w:sz w:val="20"/>
          <w:szCs w:val="20"/>
        </w:rPr>
        <w:t xml:space="preserve"> może wycofać protest przed jego rozpatrzeniem. Wycofanie protestu wymaga zachowania formy pisemnej. </w:t>
      </w:r>
      <w:r w:rsidR="00752A09" w:rsidRPr="00752A09">
        <w:rPr>
          <w:rFonts w:ascii="Arial" w:hAnsi="Arial" w:cs="Arial"/>
          <w:sz w:val="20"/>
          <w:szCs w:val="20"/>
        </w:rPr>
        <w:t>Wniesienie protestu przez jednego z wnioskodawców, w ramach danego konkursu nie wstrzymuje zawierania umów z pozostałymi wnioskodawcami, których projekty zostały wybrane do dofinansowania.</w:t>
      </w:r>
    </w:p>
    <w:p w14:paraId="4CD28BB2" w14:textId="77777777" w:rsidR="007C3FC9" w:rsidRPr="00361C29" w:rsidRDefault="007C3FC9" w:rsidP="007C3FC9">
      <w:pPr>
        <w:pStyle w:val="Akapitzlist"/>
        <w:numPr>
          <w:ilvl w:val="0"/>
          <w:numId w:val="3"/>
        </w:numPr>
        <w:tabs>
          <w:tab w:val="left" w:pos="709"/>
        </w:tabs>
        <w:spacing w:line="276" w:lineRule="auto"/>
        <w:jc w:val="both"/>
        <w:rPr>
          <w:rFonts w:ascii="Arial" w:hAnsi="Arial" w:cs="Arial"/>
          <w:sz w:val="20"/>
          <w:szCs w:val="20"/>
        </w:rPr>
      </w:pPr>
      <w:r w:rsidRPr="00361C29">
        <w:rPr>
          <w:rFonts w:ascii="Arial" w:hAnsi="Arial" w:cs="Arial"/>
          <w:sz w:val="20"/>
          <w:szCs w:val="20"/>
        </w:rPr>
        <w:t>W przypadku wycofania protestu przez wnioskodawcę ponowne jego wniesienie jest niedopuszczalne.</w:t>
      </w:r>
    </w:p>
    <w:p w14:paraId="48101032" w14:textId="676148EE" w:rsidR="007C3FC9" w:rsidRPr="00893E42" w:rsidRDefault="007C3FC9" w:rsidP="00893E42">
      <w:pPr>
        <w:pStyle w:val="Akapitzlist"/>
        <w:numPr>
          <w:ilvl w:val="0"/>
          <w:numId w:val="3"/>
        </w:numPr>
        <w:tabs>
          <w:tab w:val="left" w:pos="709"/>
        </w:tabs>
        <w:spacing w:line="276" w:lineRule="auto"/>
        <w:jc w:val="both"/>
        <w:rPr>
          <w:rFonts w:ascii="Arial" w:hAnsi="Arial" w:cs="Arial"/>
          <w:sz w:val="20"/>
          <w:szCs w:val="20"/>
        </w:rPr>
      </w:pPr>
      <w:r w:rsidRPr="00361C29">
        <w:rPr>
          <w:rFonts w:ascii="Arial" w:hAnsi="Arial" w:cs="Arial"/>
          <w:sz w:val="20"/>
          <w:szCs w:val="20"/>
        </w:rPr>
        <w:t>W przypadku wycofania protestu wnioskodawca nie może wnieść skargi do WSA.</w:t>
      </w:r>
    </w:p>
    <w:p w14:paraId="3CD24A6B" w14:textId="095A5CDA" w:rsidR="00EB624D" w:rsidRPr="007238A9" w:rsidRDefault="00EB624D" w:rsidP="002E54A7">
      <w:pPr>
        <w:numPr>
          <w:ilvl w:val="0"/>
          <w:numId w:val="3"/>
        </w:numPr>
        <w:spacing w:line="276" w:lineRule="auto"/>
        <w:ind w:left="709" w:hanging="357"/>
        <w:jc w:val="both"/>
        <w:rPr>
          <w:rFonts w:ascii="Arial" w:hAnsi="Arial" w:cs="Arial"/>
          <w:sz w:val="20"/>
          <w:szCs w:val="20"/>
        </w:rPr>
      </w:pPr>
      <w:r w:rsidRPr="007238A9">
        <w:rPr>
          <w:rFonts w:ascii="Arial" w:hAnsi="Arial" w:cs="Arial"/>
          <w:sz w:val="20"/>
          <w:szCs w:val="20"/>
        </w:rPr>
        <w:t>IZ RPO rozpatruje protest</w:t>
      </w:r>
      <w:r w:rsidR="00E36416" w:rsidRPr="007238A9">
        <w:rPr>
          <w:rFonts w:ascii="Arial" w:hAnsi="Arial" w:cs="Arial"/>
          <w:sz w:val="20"/>
          <w:szCs w:val="20"/>
        </w:rPr>
        <w:t>,</w:t>
      </w:r>
      <w:r w:rsidRPr="007238A9">
        <w:rPr>
          <w:rFonts w:ascii="Arial" w:hAnsi="Arial" w:cs="Arial"/>
          <w:sz w:val="20"/>
          <w:szCs w:val="20"/>
        </w:rPr>
        <w:t xml:space="preserve"> weryfikując prawidłowość oceny projektu w zakresie kryteriów wyboru projektów, z których oceną </w:t>
      </w:r>
      <w:r w:rsidR="005862D2">
        <w:rPr>
          <w:rFonts w:ascii="Arial" w:hAnsi="Arial" w:cs="Arial"/>
          <w:sz w:val="20"/>
          <w:szCs w:val="20"/>
        </w:rPr>
        <w:t>wnioskodawca</w:t>
      </w:r>
      <w:r w:rsidRPr="007238A9">
        <w:rPr>
          <w:rFonts w:ascii="Arial" w:hAnsi="Arial" w:cs="Arial"/>
          <w:sz w:val="20"/>
          <w:szCs w:val="20"/>
        </w:rPr>
        <w:t xml:space="preserve"> się nie zgadza i zarzutów </w:t>
      </w:r>
      <w:r w:rsidRPr="007238A9">
        <w:rPr>
          <w:rFonts w:ascii="Arial" w:hAnsi="Arial" w:cs="Arial"/>
          <w:sz w:val="20"/>
          <w:szCs w:val="20"/>
        </w:rPr>
        <w:br/>
        <w:t xml:space="preserve">o charakterze proceduralnym w zakresie przeprowadzonej oceny, jeżeli zdaniem </w:t>
      </w:r>
      <w:r w:rsidR="005862D2">
        <w:rPr>
          <w:rFonts w:ascii="Arial" w:hAnsi="Arial" w:cs="Arial"/>
          <w:sz w:val="20"/>
          <w:szCs w:val="20"/>
        </w:rPr>
        <w:t>wnioskodawcy</w:t>
      </w:r>
      <w:r w:rsidRPr="007238A9">
        <w:rPr>
          <w:rFonts w:ascii="Arial" w:hAnsi="Arial" w:cs="Arial"/>
          <w:sz w:val="20"/>
          <w:szCs w:val="20"/>
        </w:rPr>
        <w:t xml:space="preserve"> naruszenia takie miały miejsce, w terminie nie dłuższym niż </w:t>
      </w:r>
      <w:r w:rsidR="000B57C4">
        <w:rPr>
          <w:rFonts w:ascii="Arial" w:hAnsi="Arial" w:cs="Arial"/>
          <w:sz w:val="20"/>
          <w:szCs w:val="20"/>
        </w:rPr>
        <w:t>21</w:t>
      </w:r>
      <w:r w:rsidRPr="007238A9">
        <w:rPr>
          <w:rFonts w:ascii="Arial" w:hAnsi="Arial" w:cs="Arial"/>
          <w:sz w:val="20"/>
          <w:szCs w:val="20"/>
        </w:rPr>
        <w:t xml:space="preserve"> dni, licząc </w:t>
      </w:r>
      <w:r w:rsidRPr="007238A9">
        <w:rPr>
          <w:rFonts w:ascii="Arial" w:hAnsi="Arial" w:cs="Arial"/>
          <w:sz w:val="20"/>
          <w:szCs w:val="20"/>
        </w:rPr>
        <w:br/>
        <w:t xml:space="preserve">od dnia jego </w:t>
      </w:r>
      <w:r w:rsidR="000B57C4">
        <w:rPr>
          <w:rFonts w:ascii="Arial" w:hAnsi="Arial" w:cs="Arial"/>
          <w:sz w:val="20"/>
          <w:szCs w:val="20"/>
        </w:rPr>
        <w:t>otrzymania</w:t>
      </w:r>
      <w:r w:rsidRPr="007238A9">
        <w:rPr>
          <w:rFonts w:ascii="Arial" w:hAnsi="Arial" w:cs="Arial"/>
          <w:sz w:val="20"/>
          <w:szCs w:val="20"/>
        </w:rPr>
        <w:t>.</w:t>
      </w:r>
    </w:p>
    <w:p w14:paraId="6DC36953" w14:textId="77777777" w:rsidR="000B57C4" w:rsidRDefault="000B57C4" w:rsidP="000B57C4">
      <w:pPr>
        <w:numPr>
          <w:ilvl w:val="0"/>
          <w:numId w:val="3"/>
        </w:numPr>
        <w:spacing w:line="276" w:lineRule="auto"/>
        <w:jc w:val="both"/>
        <w:rPr>
          <w:rFonts w:ascii="Arial" w:hAnsi="Arial" w:cs="Arial"/>
          <w:sz w:val="20"/>
          <w:szCs w:val="20"/>
        </w:rPr>
      </w:pPr>
      <w:r>
        <w:rPr>
          <w:rFonts w:ascii="Arial" w:hAnsi="Arial" w:cs="Arial"/>
          <w:sz w:val="20"/>
          <w:szCs w:val="20"/>
        </w:rPr>
        <w:t xml:space="preserve">W uzasadnionych przypadkach, w szczególności gdy w trakcie rozpatrywania protestu konieczne jest skorzystanie z pomocy ekspertów, termin rozpatrzenia protestu może </w:t>
      </w:r>
      <w:r>
        <w:rPr>
          <w:rFonts w:ascii="Arial" w:hAnsi="Arial" w:cs="Arial"/>
          <w:sz w:val="20"/>
          <w:szCs w:val="20"/>
        </w:rPr>
        <w:br/>
        <w:t>być przedłużony, o czym IZ RPO WZ informuje na piśmie wnioskodawcę. Termin rozpatrzenia protestu nie może przekroczyć łącznie 45 dni od dnia jego otrzymania.</w:t>
      </w:r>
    </w:p>
    <w:p w14:paraId="7EF7F1E0" w14:textId="77777777" w:rsidR="000B57C4" w:rsidRPr="000B57C4" w:rsidRDefault="000B57C4" w:rsidP="000B57C4">
      <w:pPr>
        <w:numPr>
          <w:ilvl w:val="0"/>
          <w:numId w:val="238"/>
        </w:numPr>
        <w:spacing w:line="276" w:lineRule="auto"/>
        <w:jc w:val="both"/>
        <w:rPr>
          <w:rFonts w:ascii="Arial" w:hAnsi="Arial" w:cs="Arial"/>
          <w:sz w:val="20"/>
          <w:szCs w:val="20"/>
        </w:rPr>
      </w:pPr>
      <w:r w:rsidRPr="000B57C4">
        <w:rPr>
          <w:rFonts w:ascii="Arial" w:hAnsi="Arial" w:cs="Arial"/>
          <w:sz w:val="20"/>
          <w:szCs w:val="20"/>
        </w:rPr>
        <w:t xml:space="preserve">Wnioskodawca jest informowany na piśmie o wyniku rozpatrzenia jego protestu. Informacja </w:t>
      </w:r>
      <w:r w:rsidRPr="000B57C4">
        <w:rPr>
          <w:rFonts w:ascii="Arial" w:hAnsi="Arial" w:cs="Arial"/>
          <w:sz w:val="20"/>
          <w:szCs w:val="20"/>
        </w:rPr>
        <w:br/>
        <w:t>ta zawiera w szczególności:</w:t>
      </w:r>
    </w:p>
    <w:p w14:paraId="09072A1F" w14:textId="77777777" w:rsidR="000B57C4" w:rsidRPr="000B57C4" w:rsidRDefault="000B57C4" w:rsidP="000B57C4">
      <w:pPr>
        <w:numPr>
          <w:ilvl w:val="0"/>
          <w:numId w:val="239"/>
        </w:numPr>
        <w:autoSpaceDE w:val="0"/>
        <w:autoSpaceDN w:val="0"/>
        <w:adjustRightInd w:val="0"/>
        <w:spacing w:line="276" w:lineRule="auto"/>
        <w:jc w:val="both"/>
        <w:outlineLvl w:val="4"/>
        <w:rPr>
          <w:rFonts w:ascii="Arial" w:hAnsi="Arial" w:cs="Arial"/>
          <w:sz w:val="20"/>
          <w:szCs w:val="20"/>
        </w:rPr>
      </w:pPr>
      <w:r w:rsidRPr="000B57C4">
        <w:rPr>
          <w:rFonts w:ascii="Arial" w:hAnsi="Arial" w:cs="Arial"/>
          <w:sz w:val="20"/>
          <w:szCs w:val="20"/>
        </w:rPr>
        <w:t xml:space="preserve">treść rozstrzygnięcia polegającego na uwzględnieniu albo nieuwzględnieniu protestu, </w:t>
      </w:r>
      <w:r w:rsidRPr="000B57C4">
        <w:rPr>
          <w:rFonts w:ascii="Arial" w:hAnsi="Arial" w:cs="Arial"/>
          <w:sz w:val="20"/>
          <w:szCs w:val="20"/>
        </w:rPr>
        <w:br/>
        <w:t>wraz z uzasadnieniem,</w:t>
      </w:r>
    </w:p>
    <w:p w14:paraId="72E79198" w14:textId="77777777" w:rsidR="000B57C4" w:rsidRPr="000B57C4" w:rsidRDefault="000B57C4" w:rsidP="000B57C4">
      <w:pPr>
        <w:numPr>
          <w:ilvl w:val="0"/>
          <w:numId w:val="239"/>
        </w:numPr>
        <w:autoSpaceDE w:val="0"/>
        <w:autoSpaceDN w:val="0"/>
        <w:adjustRightInd w:val="0"/>
        <w:spacing w:line="276" w:lineRule="auto"/>
        <w:jc w:val="both"/>
        <w:outlineLvl w:val="4"/>
        <w:rPr>
          <w:rFonts w:ascii="Arial" w:hAnsi="Arial" w:cs="Arial"/>
          <w:sz w:val="20"/>
          <w:szCs w:val="20"/>
        </w:rPr>
      </w:pPr>
      <w:r w:rsidRPr="000B57C4">
        <w:rPr>
          <w:rFonts w:ascii="Arial" w:hAnsi="Arial" w:cs="Arial"/>
          <w:sz w:val="20"/>
          <w:szCs w:val="20"/>
        </w:rPr>
        <w:t>w przypadku nieuwzględnienia protestu – pouczenie o możliwości wniesienia skargi bezpośrednio do WSA.</w:t>
      </w:r>
    </w:p>
    <w:p w14:paraId="38C9661C" w14:textId="77777777" w:rsidR="000B57C4" w:rsidRPr="000B57C4" w:rsidRDefault="000B57C4" w:rsidP="000B57C4">
      <w:pPr>
        <w:numPr>
          <w:ilvl w:val="0"/>
          <w:numId w:val="238"/>
        </w:numPr>
        <w:spacing w:line="276" w:lineRule="auto"/>
        <w:ind w:left="709" w:hanging="357"/>
        <w:jc w:val="both"/>
        <w:rPr>
          <w:rFonts w:ascii="Arial" w:hAnsi="Arial" w:cs="Arial"/>
          <w:sz w:val="20"/>
          <w:szCs w:val="20"/>
        </w:rPr>
      </w:pPr>
      <w:r w:rsidRPr="000B57C4">
        <w:rPr>
          <w:rFonts w:ascii="Arial" w:hAnsi="Arial" w:cs="Arial"/>
          <w:sz w:val="20"/>
          <w:szCs w:val="20"/>
        </w:rPr>
        <w:t xml:space="preserve">W przypadku uwzględnienia protestu, IZ RPO WZ może skierować projekt odpowiednio </w:t>
      </w:r>
      <w:r w:rsidRPr="000B57C4">
        <w:rPr>
          <w:rFonts w:ascii="Arial" w:hAnsi="Arial" w:cs="Arial"/>
          <w:sz w:val="20"/>
          <w:szCs w:val="20"/>
        </w:rPr>
        <w:br/>
        <w:t>do właściwej części oceny albo dokonać aktualizacji list, o których mowa w podrozdziale 7.3 pkt 4 regulaminu informując o tym wnioskodawcę.</w:t>
      </w:r>
    </w:p>
    <w:p w14:paraId="215F1D9C" w14:textId="77777777" w:rsidR="000B57C4" w:rsidRPr="000B57C4" w:rsidRDefault="000B57C4" w:rsidP="000B57C4">
      <w:pPr>
        <w:numPr>
          <w:ilvl w:val="0"/>
          <w:numId w:val="238"/>
        </w:numPr>
        <w:spacing w:line="276" w:lineRule="auto"/>
        <w:ind w:left="709" w:hanging="357"/>
        <w:jc w:val="both"/>
        <w:rPr>
          <w:rFonts w:ascii="Arial" w:hAnsi="Arial" w:cs="Arial"/>
          <w:sz w:val="20"/>
          <w:szCs w:val="20"/>
        </w:rPr>
      </w:pPr>
      <w:r w:rsidRPr="000B57C4">
        <w:rPr>
          <w:rFonts w:ascii="Arial" w:hAnsi="Arial" w:cs="Arial"/>
          <w:sz w:val="20"/>
          <w:szCs w:val="20"/>
        </w:rPr>
        <w:t>Protest pozostawia się bez rozpatrzenia, jeżeli mimo prawidłowego pouczenia, został wniesiony:</w:t>
      </w:r>
    </w:p>
    <w:p w14:paraId="58FFB08E" w14:textId="77777777" w:rsidR="000B57C4" w:rsidRPr="000B57C4" w:rsidRDefault="000B57C4" w:rsidP="000B57C4">
      <w:pPr>
        <w:numPr>
          <w:ilvl w:val="0"/>
          <w:numId w:val="240"/>
        </w:numPr>
        <w:autoSpaceDE w:val="0"/>
        <w:autoSpaceDN w:val="0"/>
        <w:adjustRightInd w:val="0"/>
        <w:spacing w:line="276" w:lineRule="auto"/>
        <w:jc w:val="both"/>
        <w:outlineLvl w:val="4"/>
        <w:rPr>
          <w:rFonts w:ascii="Arial" w:hAnsi="Arial" w:cs="Arial"/>
          <w:sz w:val="20"/>
          <w:szCs w:val="20"/>
        </w:rPr>
      </w:pPr>
      <w:r w:rsidRPr="000B57C4">
        <w:rPr>
          <w:rFonts w:ascii="Arial" w:hAnsi="Arial" w:cs="Arial"/>
          <w:sz w:val="20"/>
          <w:szCs w:val="20"/>
        </w:rPr>
        <w:t>po terminie,</w:t>
      </w:r>
    </w:p>
    <w:p w14:paraId="64250AFB" w14:textId="77777777" w:rsidR="000B57C4" w:rsidRPr="000B57C4" w:rsidRDefault="000B57C4" w:rsidP="000B57C4">
      <w:pPr>
        <w:numPr>
          <w:ilvl w:val="0"/>
          <w:numId w:val="240"/>
        </w:numPr>
        <w:autoSpaceDE w:val="0"/>
        <w:autoSpaceDN w:val="0"/>
        <w:adjustRightInd w:val="0"/>
        <w:spacing w:line="276" w:lineRule="auto"/>
        <w:jc w:val="both"/>
        <w:outlineLvl w:val="4"/>
        <w:rPr>
          <w:rFonts w:ascii="Arial" w:hAnsi="Arial" w:cs="Arial"/>
          <w:sz w:val="20"/>
          <w:szCs w:val="20"/>
        </w:rPr>
      </w:pPr>
      <w:r w:rsidRPr="000B57C4">
        <w:rPr>
          <w:rFonts w:ascii="Arial" w:hAnsi="Arial" w:cs="Arial"/>
          <w:sz w:val="20"/>
          <w:szCs w:val="20"/>
        </w:rPr>
        <w:t>przez podmiot wykluczony z możliwości otrzymania dofinansowania,</w:t>
      </w:r>
    </w:p>
    <w:p w14:paraId="7C231F63" w14:textId="77777777" w:rsidR="000B57C4" w:rsidRPr="000B57C4" w:rsidRDefault="000B57C4" w:rsidP="000B57C4">
      <w:pPr>
        <w:numPr>
          <w:ilvl w:val="0"/>
          <w:numId w:val="240"/>
        </w:numPr>
        <w:autoSpaceDE w:val="0"/>
        <w:autoSpaceDN w:val="0"/>
        <w:adjustRightInd w:val="0"/>
        <w:spacing w:line="276" w:lineRule="auto"/>
        <w:jc w:val="both"/>
        <w:outlineLvl w:val="4"/>
        <w:rPr>
          <w:rFonts w:ascii="Arial" w:hAnsi="Arial" w:cs="Arial"/>
          <w:sz w:val="20"/>
          <w:szCs w:val="20"/>
        </w:rPr>
      </w:pPr>
      <w:r w:rsidRPr="000B57C4">
        <w:rPr>
          <w:rFonts w:ascii="Arial" w:hAnsi="Arial" w:cs="Arial"/>
          <w:sz w:val="20"/>
          <w:szCs w:val="20"/>
        </w:rPr>
        <w:t>bez wskazania kryteriów wyboru projektów, z których oceną wnioskodawca się nie zgadza wraz z uzasadnieniem.</w:t>
      </w:r>
    </w:p>
    <w:p w14:paraId="6A7821DB" w14:textId="77777777" w:rsidR="000B57C4" w:rsidRPr="000B57C4" w:rsidRDefault="000B57C4" w:rsidP="000B57C4">
      <w:pPr>
        <w:numPr>
          <w:ilvl w:val="0"/>
          <w:numId w:val="238"/>
        </w:numPr>
        <w:spacing w:line="276" w:lineRule="auto"/>
        <w:ind w:left="709" w:hanging="357"/>
        <w:jc w:val="both"/>
        <w:rPr>
          <w:rFonts w:ascii="Arial" w:hAnsi="Arial" w:cs="Arial"/>
          <w:sz w:val="20"/>
          <w:szCs w:val="20"/>
        </w:rPr>
      </w:pPr>
      <w:r w:rsidRPr="000B57C4">
        <w:rPr>
          <w:rFonts w:ascii="Arial" w:hAnsi="Arial" w:cs="Arial"/>
          <w:sz w:val="20"/>
          <w:szCs w:val="20"/>
        </w:rPr>
        <w:t>Protest pozostawia się bez rozpatrzenia również w przypadku, gdy na jakimkolwiek etapie postępowania w zakresie procedury odwoławczej wyczerpana zostanie kwota przeznaczona na dofinansowanie projektów w ramach Działania.</w:t>
      </w:r>
    </w:p>
    <w:p w14:paraId="1DB7C95E" w14:textId="77777777" w:rsidR="000B57C4" w:rsidRPr="000B57C4" w:rsidRDefault="000B57C4" w:rsidP="000B57C4">
      <w:pPr>
        <w:numPr>
          <w:ilvl w:val="0"/>
          <w:numId w:val="238"/>
        </w:numPr>
        <w:spacing w:line="276" w:lineRule="auto"/>
        <w:ind w:left="709" w:hanging="357"/>
        <w:jc w:val="both"/>
        <w:rPr>
          <w:rFonts w:ascii="Arial" w:hAnsi="Arial" w:cs="Arial"/>
          <w:sz w:val="20"/>
          <w:szCs w:val="20"/>
        </w:rPr>
      </w:pPr>
      <w:r w:rsidRPr="000B57C4">
        <w:rPr>
          <w:rFonts w:ascii="Arial" w:hAnsi="Arial" w:cs="Arial"/>
          <w:sz w:val="20"/>
          <w:szCs w:val="20"/>
        </w:rPr>
        <w:t>Na podstawie art. 61 ust. 1 ustawy wdrożeniowej, w przypadku m. in. nieuwzględnienia protestu lub pozostawienia protestu bez rozpatrzenia, wnioskodawca może w tym zakresie wnieść skargę bezpośrednio do WSA.</w:t>
      </w:r>
    </w:p>
    <w:p w14:paraId="2EB4E9D3" w14:textId="77777777" w:rsidR="000B57C4" w:rsidRPr="000B57C4" w:rsidRDefault="000B57C4" w:rsidP="000B57C4">
      <w:pPr>
        <w:numPr>
          <w:ilvl w:val="0"/>
          <w:numId w:val="238"/>
        </w:numPr>
        <w:spacing w:line="276" w:lineRule="auto"/>
        <w:ind w:left="709" w:hanging="357"/>
        <w:jc w:val="both"/>
        <w:rPr>
          <w:rFonts w:ascii="Arial" w:hAnsi="Arial" w:cs="Arial"/>
          <w:sz w:val="20"/>
          <w:szCs w:val="20"/>
        </w:rPr>
      </w:pPr>
      <w:r w:rsidRPr="000B57C4">
        <w:rPr>
          <w:rFonts w:ascii="Arial" w:hAnsi="Arial" w:cs="Arial"/>
          <w:sz w:val="20"/>
          <w:szCs w:val="20"/>
        </w:rPr>
        <w:t>Na podstawie art. 62 ustawy wdrożeniowej, od wydanego przez WSA wyroku lub postanowienia kończącego postępowanie w sprawie przysługuje skarga kasacyjna do NSA.</w:t>
      </w:r>
    </w:p>
    <w:p w14:paraId="34357133" w14:textId="77777777" w:rsidR="00F11E46" w:rsidRPr="007238A9" w:rsidRDefault="00F11E46" w:rsidP="00F00A1D">
      <w:pPr>
        <w:spacing w:line="276" w:lineRule="auto"/>
        <w:ind w:left="709"/>
        <w:jc w:val="both"/>
        <w:rPr>
          <w:rFonts w:ascii="Arial" w:hAnsi="Arial" w:cs="Arial"/>
          <w:sz w:val="20"/>
          <w:szCs w:val="20"/>
        </w:rPr>
      </w:pPr>
    </w:p>
    <w:p w14:paraId="01448AEC" w14:textId="77777777" w:rsidR="00EB624D" w:rsidRPr="007238A9" w:rsidRDefault="00EB624D" w:rsidP="00E675FB">
      <w:pPr>
        <w:pStyle w:val="Nagwek1"/>
      </w:pPr>
      <w:bookmarkStart w:id="70" w:name="_Toc525884747"/>
      <w:r w:rsidRPr="007238A9">
        <w:t>Rozdział 8 Podpisanie umowy o dofinansowanie</w:t>
      </w:r>
      <w:bookmarkEnd w:id="70"/>
    </w:p>
    <w:p w14:paraId="3D922799" w14:textId="5FF4F68B" w:rsidR="00EB624D" w:rsidRPr="007E55CC" w:rsidRDefault="00EB624D" w:rsidP="007E55CC">
      <w:pPr>
        <w:numPr>
          <w:ilvl w:val="0"/>
          <w:numId w:val="9"/>
        </w:numPr>
        <w:tabs>
          <w:tab w:val="left" w:pos="709"/>
        </w:tabs>
        <w:spacing w:line="276" w:lineRule="auto"/>
        <w:jc w:val="both"/>
        <w:rPr>
          <w:rFonts w:ascii="Arial" w:hAnsi="Arial" w:cs="Arial"/>
          <w:sz w:val="20"/>
          <w:szCs w:val="20"/>
        </w:rPr>
      </w:pPr>
      <w:r w:rsidRPr="007238A9">
        <w:rPr>
          <w:rFonts w:ascii="Arial" w:hAnsi="Arial" w:cs="Arial"/>
          <w:sz w:val="20"/>
          <w:szCs w:val="20"/>
        </w:rPr>
        <w:t>Umowa</w:t>
      </w:r>
      <w:r w:rsidR="00BD4172" w:rsidRPr="007238A9">
        <w:rPr>
          <w:rFonts w:ascii="Arial" w:hAnsi="Arial" w:cs="Arial"/>
          <w:sz w:val="20"/>
          <w:szCs w:val="20"/>
        </w:rPr>
        <w:t xml:space="preserve"> o dofinansowanie</w:t>
      </w:r>
      <w:r w:rsidRPr="007238A9">
        <w:rPr>
          <w:rFonts w:ascii="Arial" w:hAnsi="Arial" w:cs="Arial"/>
          <w:sz w:val="20"/>
          <w:szCs w:val="20"/>
        </w:rPr>
        <w:t xml:space="preserve"> może zostać podpisana, jeśli projekt spełnia wszystkie kryteria, </w:t>
      </w:r>
      <w:r w:rsidR="00F00A1D" w:rsidRPr="007238A9">
        <w:rPr>
          <w:rFonts w:ascii="Arial" w:hAnsi="Arial" w:cs="Arial"/>
          <w:sz w:val="20"/>
          <w:szCs w:val="20"/>
        </w:rPr>
        <w:br/>
      </w:r>
      <w:r w:rsidRPr="007238A9">
        <w:rPr>
          <w:rFonts w:ascii="Arial" w:hAnsi="Arial" w:cs="Arial"/>
          <w:sz w:val="20"/>
          <w:szCs w:val="20"/>
        </w:rPr>
        <w:t>na podstawie których został wybrany do dofinansowania</w:t>
      </w:r>
      <w:r w:rsidR="007E55CC" w:rsidRPr="007E55CC">
        <w:t xml:space="preserve"> </w:t>
      </w:r>
      <w:r w:rsidR="007E55CC" w:rsidRPr="007E55CC">
        <w:rPr>
          <w:rFonts w:ascii="Arial" w:hAnsi="Arial" w:cs="Arial"/>
          <w:sz w:val="20"/>
          <w:szCs w:val="20"/>
        </w:rPr>
        <w:t>oraz jeśli zostały dokonane czynności i zostały złożone dokumenty, wymagane przed podpisaniem umowy o</w:t>
      </w:r>
      <w:r w:rsidR="003D7D75">
        <w:rPr>
          <w:rFonts w:ascii="Arial" w:hAnsi="Arial" w:cs="Arial"/>
          <w:sz w:val="20"/>
          <w:szCs w:val="20"/>
        </w:rPr>
        <w:t> </w:t>
      </w:r>
      <w:r w:rsidR="007E55CC" w:rsidRPr="007E55CC">
        <w:rPr>
          <w:rFonts w:ascii="Arial" w:hAnsi="Arial" w:cs="Arial"/>
          <w:sz w:val="20"/>
          <w:szCs w:val="20"/>
        </w:rPr>
        <w:t xml:space="preserve">dofinansowanie, o których mowa w punktach </w:t>
      </w:r>
      <w:r w:rsidR="007E55CC" w:rsidRPr="00293D7C">
        <w:rPr>
          <w:rFonts w:ascii="Arial" w:hAnsi="Arial" w:cs="Arial"/>
          <w:sz w:val="20"/>
          <w:szCs w:val="20"/>
        </w:rPr>
        <w:t>2-</w:t>
      </w:r>
      <w:r w:rsidR="00293D7C" w:rsidRPr="00293D7C">
        <w:rPr>
          <w:rFonts w:ascii="Arial" w:hAnsi="Arial" w:cs="Arial"/>
          <w:sz w:val="20"/>
          <w:szCs w:val="20"/>
        </w:rPr>
        <w:t>5</w:t>
      </w:r>
      <w:r w:rsidRPr="007E55CC">
        <w:rPr>
          <w:rFonts w:ascii="Arial" w:hAnsi="Arial" w:cs="Arial"/>
          <w:sz w:val="20"/>
          <w:szCs w:val="20"/>
        </w:rPr>
        <w:t>. IZ RPO WZ przed podpisaniem umowy może sprawdzić, czy projekt nadal spełnia wszystkie kryteria wyboru.</w:t>
      </w:r>
    </w:p>
    <w:p w14:paraId="2B05E456" w14:textId="77777777" w:rsidR="00EB624D" w:rsidRPr="007238A9" w:rsidRDefault="00EB624D" w:rsidP="002E54A7">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Przed podpisaniem umowy</w:t>
      </w:r>
      <w:r w:rsidR="00E36416" w:rsidRPr="007238A9">
        <w:rPr>
          <w:rFonts w:ascii="Arial" w:hAnsi="Arial" w:cs="Arial"/>
          <w:sz w:val="20"/>
          <w:szCs w:val="20"/>
        </w:rPr>
        <w:t>,</w:t>
      </w:r>
      <w:r w:rsidRPr="007238A9">
        <w:rPr>
          <w:rFonts w:ascii="Arial" w:hAnsi="Arial" w:cs="Arial"/>
          <w:sz w:val="20"/>
          <w:szCs w:val="20"/>
        </w:rPr>
        <w:t xml:space="preserve"> </w:t>
      </w:r>
      <w:r w:rsidR="005862D2">
        <w:rPr>
          <w:rFonts w:ascii="Arial" w:hAnsi="Arial" w:cs="Arial"/>
          <w:sz w:val="20"/>
          <w:szCs w:val="20"/>
        </w:rPr>
        <w:t>wnioskodawca</w:t>
      </w:r>
      <w:r w:rsidRPr="007238A9">
        <w:rPr>
          <w:rFonts w:ascii="Arial" w:hAnsi="Arial" w:cs="Arial"/>
          <w:sz w:val="20"/>
          <w:szCs w:val="20"/>
        </w:rPr>
        <w:t xml:space="preserve"> zostanie wezwany do złożenia</w:t>
      </w:r>
      <w:r w:rsidR="00E36416" w:rsidRPr="007238A9">
        <w:rPr>
          <w:rFonts w:ascii="Arial" w:hAnsi="Arial" w:cs="Arial"/>
          <w:sz w:val="20"/>
          <w:szCs w:val="20"/>
        </w:rPr>
        <w:t>,</w:t>
      </w:r>
      <w:r w:rsidRPr="007238A9">
        <w:rPr>
          <w:rFonts w:ascii="Arial" w:hAnsi="Arial" w:cs="Arial"/>
          <w:sz w:val="20"/>
          <w:szCs w:val="20"/>
        </w:rPr>
        <w:t xml:space="preserve"> w wyznaczonym przez IZ RPO WZ terminie, niezbędnych do jej sporządzenia dokumentów</w:t>
      </w:r>
      <w:r w:rsidR="002B5183" w:rsidRPr="007238A9">
        <w:rPr>
          <w:rFonts w:ascii="Arial" w:hAnsi="Arial" w:cs="Arial"/>
          <w:sz w:val="20"/>
          <w:szCs w:val="20"/>
        </w:rPr>
        <w:t>. Lista dokumentów niezbędnych do podpisania umowy o dofinansowanie stano</w:t>
      </w:r>
      <w:r w:rsidR="002B5183" w:rsidRPr="00474494">
        <w:rPr>
          <w:rFonts w:ascii="Arial" w:hAnsi="Arial" w:cs="Arial"/>
          <w:sz w:val="20"/>
          <w:szCs w:val="20"/>
        </w:rPr>
        <w:t xml:space="preserve">wi </w:t>
      </w:r>
      <w:r w:rsidRPr="004D4BCD">
        <w:rPr>
          <w:rFonts w:ascii="Arial" w:hAnsi="Arial" w:cs="Arial"/>
          <w:sz w:val="20"/>
          <w:szCs w:val="20"/>
        </w:rPr>
        <w:t>załącznik</w:t>
      </w:r>
      <w:r w:rsidR="002B5183" w:rsidRPr="004D4BCD">
        <w:rPr>
          <w:rFonts w:ascii="Arial" w:hAnsi="Arial" w:cs="Arial"/>
          <w:sz w:val="20"/>
          <w:szCs w:val="20"/>
        </w:rPr>
        <w:t xml:space="preserve"> </w:t>
      </w:r>
      <w:r w:rsidR="00AF023E" w:rsidRPr="00A61582">
        <w:rPr>
          <w:rFonts w:ascii="Arial" w:hAnsi="Arial" w:cs="Arial"/>
          <w:sz w:val="20"/>
          <w:szCs w:val="20"/>
        </w:rPr>
        <w:t>nr 4</w:t>
      </w:r>
      <w:r w:rsidR="006D49D2">
        <w:rPr>
          <w:rFonts w:ascii="Arial" w:hAnsi="Arial" w:cs="Arial"/>
          <w:sz w:val="20"/>
          <w:szCs w:val="20"/>
        </w:rPr>
        <w:t xml:space="preserve"> </w:t>
      </w:r>
      <w:r w:rsidR="002B5183" w:rsidRPr="00474494">
        <w:rPr>
          <w:rFonts w:ascii="Arial" w:hAnsi="Arial" w:cs="Arial"/>
          <w:sz w:val="20"/>
          <w:szCs w:val="20"/>
        </w:rPr>
        <w:t>do niniejszego regulaminu</w:t>
      </w:r>
      <w:r w:rsidRPr="00474494">
        <w:rPr>
          <w:rFonts w:ascii="Arial" w:hAnsi="Arial" w:cs="Arial"/>
          <w:sz w:val="20"/>
          <w:szCs w:val="20"/>
        </w:rPr>
        <w:t xml:space="preserve">. </w:t>
      </w:r>
    </w:p>
    <w:p w14:paraId="1C158EB0" w14:textId="77777777" w:rsidR="00EB624D" w:rsidRPr="007238A9" w:rsidRDefault="00EB624D" w:rsidP="002E54A7">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IZ RPO WZ zastrzega sobie prawo do wezwania </w:t>
      </w:r>
      <w:r w:rsidR="005862D2">
        <w:rPr>
          <w:rFonts w:ascii="Arial" w:hAnsi="Arial" w:cs="Arial"/>
          <w:sz w:val="20"/>
          <w:szCs w:val="20"/>
        </w:rPr>
        <w:t>wnioskodawcy</w:t>
      </w:r>
      <w:r w:rsidRPr="007238A9">
        <w:rPr>
          <w:rFonts w:ascii="Arial" w:hAnsi="Arial" w:cs="Arial"/>
          <w:sz w:val="20"/>
          <w:szCs w:val="20"/>
        </w:rPr>
        <w:t xml:space="preserve"> do złożenia dokumentów potwierdzających oświadczenia złożone na etapie oceny wniosku o dofinansowanie. </w:t>
      </w:r>
    </w:p>
    <w:p w14:paraId="020FA871" w14:textId="77777777" w:rsidR="00EB624D" w:rsidRPr="007238A9" w:rsidRDefault="00EB624D" w:rsidP="002E54A7">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Przed zawarciem umowy o dofinansowanie</w:t>
      </w:r>
      <w:r w:rsidR="00E36416" w:rsidRPr="007238A9">
        <w:rPr>
          <w:rFonts w:ascii="Arial" w:hAnsi="Arial" w:cs="Arial"/>
          <w:sz w:val="20"/>
          <w:szCs w:val="20"/>
        </w:rPr>
        <w:t>,</w:t>
      </w:r>
      <w:r w:rsidRPr="007238A9">
        <w:rPr>
          <w:rFonts w:ascii="Arial" w:hAnsi="Arial" w:cs="Arial"/>
          <w:sz w:val="20"/>
          <w:szCs w:val="20"/>
        </w:rPr>
        <w:t xml:space="preserve"> IZ RPO WZ może zobowiązać </w:t>
      </w:r>
      <w:r w:rsidR="009C0103">
        <w:rPr>
          <w:rFonts w:ascii="Arial" w:hAnsi="Arial" w:cs="Arial"/>
          <w:sz w:val="20"/>
          <w:szCs w:val="20"/>
        </w:rPr>
        <w:t>w</w:t>
      </w:r>
      <w:r w:rsidR="00722B80" w:rsidRPr="007238A9">
        <w:rPr>
          <w:rFonts w:ascii="Arial" w:hAnsi="Arial" w:cs="Arial"/>
          <w:sz w:val="20"/>
          <w:szCs w:val="20"/>
        </w:rPr>
        <w:t xml:space="preserve">nioskodawcę </w:t>
      </w:r>
      <w:r w:rsidR="00F00A1D" w:rsidRPr="007238A9">
        <w:rPr>
          <w:rFonts w:ascii="Arial" w:hAnsi="Arial" w:cs="Arial"/>
          <w:sz w:val="20"/>
          <w:szCs w:val="20"/>
        </w:rPr>
        <w:br/>
      </w:r>
      <w:r w:rsidRPr="007238A9">
        <w:rPr>
          <w:rFonts w:ascii="Arial" w:hAnsi="Arial" w:cs="Arial"/>
          <w:sz w:val="20"/>
          <w:szCs w:val="20"/>
        </w:rPr>
        <w:t>do przedłożenia innych dokumentów</w:t>
      </w:r>
      <w:r w:rsidR="00E36416" w:rsidRPr="007238A9">
        <w:rPr>
          <w:rFonts w:ascii="Arial" w:hAnsi="Arial" w:cs="Arial"/>
          <w:sz w:val="20"/>
          <w:szCs w:val="20"/>
        </w:rPr>
        <w:t>,</w:t>
      </w:r>
      <w:r w:rsidRPr="007238A9">
        <w:rPr>
          <w:rFonts w:ascii="Arial" w:hAnsi="Arial" w:cs="Arial"/>
          <w:sz w:val="20"/>
          <w:szCs w:val="20"/>
        </w:rPr>
        <w:t xml:space="preserve"> w celu weryfikacji czy projekt spełnia nadal wszystkie kryteria wyboru</w:t>
      </w:r>
      <w:r w:rsidR="002B5183" w:rsidRPr="007238A9">
        <w:rPr>
          <w:rFonts w:ascii="Arial" w:hAnsi="Arial" w:cs="Arial"/>
          <w:sz w:val="20"/>
          <w:szCs w:val="20"/>
        </w:rPr>
        <w:t xml:space="preserve"> projektu</w:t>
      </w:r>
      <w:r w:rsidRPr="007238A9">
        <w:rPr>
          <w:rFonts w:ascii="Arial" w:hAnsi="Arial" w:cs="Arial"/>
          <w:sz w:val="20"/>
          <w:szCs w:val="20"/>
        </w:rPr>
        <w:t xml:space="preserve"> w dniu podpisania umowy o dofinansowanie.</w:t>
      </w:r>
    </w:p>
    <w:p w14:paraId="7AC45C46" w14:textId="32C5B46A" w:rsidR="007206FE" w:rsidRPr="00893E42" w:rsidRDefault="005412D2" w:rsidP="00893E42">
      <w:pPr>
        <w:numPr>
          <w:ilvl w:val="0"/>
          <w:numId w:val="9"/>
        </w:numPr>
        <w:tabs>
          <w:tab w:val="left" w:pos="709"/>
        </w:tabs>
        <w:spacing w:line="276" w:lineRule="auto"/>
        <w:ind w:left="709" w:hanging="357"/>
        <w:jc w:val="both"/>
        <w:rPr>
          <w:rFonts w:ascii="Arial" w:hAnsi="Arial" w:cs="Arial"/>
          <w:sz w:val="20"/>
          <w:szCs w:val="20"/>
        </w:rPr>
      </w:pPr>
      <w:r w:rsidRPr="007206FE">
        <w:rPr>
          <w:rFonts w:ascii="Arial" w:hAnsi="Arial" w:cs="Arial"/>
          <w:sz w:val="20"/>
          <w:szCs w:val="20"/>
        </w:rPr>
        <w:t>Jedną z pozycji na liście dokumentów niezbędnych do podpisania umowy jest</w:t>
      </w:r>
      <w:r w:rsidR="008D4E09" w:rsidRPr="007206FE">
        <w:rPr>
          <w:rFonts w:ascii="Arial" w:hAnsi="Arial" w:cs="Arial"/>
          <w:sz w:val="20"/>
          <w:szCs w:val="20"/>
        </w:rPr>
        <w:t xml:space="preserve"> dokumentacj</w:t>
      </w:r>
      <w:r w:rsidRPr="007206FE">
        <w:rPr>
          <w:rFonts w:ascii="Arial" w:hAnsi="Arial" w:cs="Arial"/>
          <w:sz w:val="20"/>
          <w:szCs w:val="20"/>
        </w:rPr>
        <w:t>a</w:t>
      </w:r>
      <w:r w:rsidR="008D4E09" w:rsidRPr="007206FE">
        <w:rPr>
          <w:rFonts w:ascii="Arial" w:hAnsi="Arial" w:cs="Arial"/>
          <w:sz w:val="20"/>
          <w:szCs w:val="20"/>
        </w:rPr>
        <w:t xml:space="preserve"> dotycząc</w:t>
      </w:r>
      <w:r w:rsidRPr="007206FE">
        <w:rPr>
          <w:rFonts w:ascii="Arial" w:hAnsi="Arial" w:cs="Arial"/>
          <w:sz w:val="20"/>
          <w:szCs w:val="20"/>
        </w:rPr>
        <w:t>a</w:t>
      </w:r>
      <w:r w:rsidR="008D4E09" w:rsidRPr="007206FE">
        <w:rPr>
          <w:rFonts w:ascii="Arial" w:hAnsi="Arial" w:cs="Arial"/>
          <w:sz w:val="20"/>
          <w:szCs w:val="20"/>
        </w:rPr>
        <w:t xml:space="preserve"> </w:t>
      </w:r>
      <w:r w:rsidRPr="007206FE">
        <w:rPr>
          <w:rFonts w:ascii="Arial" w:hAnsi="Arial" w:cs="Arial"/>
          <w:sz w:val="20"/>
          <w:szCs w:val="20"/>
        </w:rPr>
        <w:t xml:space="preserve">udzielenia </w:t>
      </w:r>
      <w:r w:rsidR="008D4E09" w:rsidRPr="007206FE">
        <w:rPr>
          <w:rFonts w:ascii="Arial" w:hAnsi="Arial" w:cs="Arial"/>
          <w:sz w:val="20"/>
          <w:szCs w:val="20"/>
        </w:rPr>
        <w:t>zamówie</w:t>
      </w:r>
      <w:r w:rsidRPr="007206FE">
        <w:rPr>
          <w:rFonts w:ascii="Arial" w:hAnsi="Arial" w:cs="Arial"/>
          <w:sz w:val="20"/>
          <w:szCs w:val="20"/>
        </w:rPr>
        <w:t>nia</w:t>
      </w:r>
      <w:r w:rsidR="008D4E09" w:rsidRPr="007206FE">
        <w:rPr>
          <w:rFonts w:ascii="Arial" w:hAnsi="Arial" w:cs="Arial"/>
          <w:sz w:val="20"/>
          <w:szCs w:val="20"/>
        </w:rPr>
        <w:t xml:space="preserve"> związan</w:t>
      </w:r>
      <w:r w:rsidRPr="007206FE">
        <w:rPr>
          <w:rFonts w:ascii="Arial" w:hAnsi="Arial" w:cs="Arial"/>
          <w:sz w:val="20"/>
          <w:szCs w:val="20"/>
        </w:rPr>
        <w:t>ego z wyłonieniem wykonawcy usługi badawczo-rozwojowej</w:t>
      </w:r>
      <w:r w:rsidR="008D4E09" w:rsidRPr="007206FE">
        <w:rPr>
          <w:rFonts w:ascii="Arial" w:hAnsi="Arial" w:cs="Arial"/>
          <w:sz w:val="20"/>
          <w:szCs w:val="20"/>
        </w:rPr>
        <w:t xml:space="preserve"> </w:t>
      </w:r>
      <w:r w:rsidRPr="007206FE">
        <w:rPr>
          <w:rFonts w:ascii="Arial" w:hAnsi="Arial" w:cs="Arial"/>
          <w:sz w:val="20"/>
          <w:szCs w:val="20"/>
        </w:rPr>
        <w:t xml:space="preserve">w celu oceny </w:t>
      </w:r>
      <w:r w:rsidR="007206FE" w:rsidRPr="007206FE">
        <w:rPr>
          <w:rFonts w:ascii="Arial" w:hAnsi="Arial" w:cs="Arial"/>
          <w:sz w:val="20"/>
          <w:szCs w:val="20"/>
        </w:rPr>
        <w:t xml:space="preserve">jego </w:t>
      </w:r>
      <w:r w:rsidRPr="007206FE">
        <w:rPr>
          <w:rFonts w:ascii="Arial" w:hAnsi="Arial" w:cs="Arial"/>
          <w:sz w:val="20"/>
          <w:szCs w:val="20"/>
        </w:rPr>
        <w:t>zgodności z przepisami unijnego i krajowego prawa zamówień publicznych oraz zasadą konkurencyjności</w:t>
      </w:r>
      <w:r w:rsidR="007206FE">
        <w:rPr>
          <w:rFonts w:ascii="Arial" w:hAnsi="Arial" w:cs="Arial"/>
          <w:sz w:val="20"/>
          <w:szCs w:val="20"/>
        </w:rPr>
        <w:t>,</w:t>
      </w:r>
      <w:r w:rsidRPr="007206FE">
        <w:rPr>
          <w:rFonts w:ascii="Arial" w:hAnsi="Arial" w:cs="Arial"/>
          <w:sz w:val="20"/>
          <w:szCs w:val="20"/>
        </w:rPr>
        <w:t xml:space="preserve"> o której mowa w załączniku </w:t>
      </w:r>
      <w:r w:rsidR="007206FE" w:rsidRPr="007206FE">
        <w:rPr>
          <w:rFonts w:ascii="Arial" w:hAnsi="Arial" w:cs="Arial"/>
          <w:sz w:val="20"/>
          <w:szCs w:val="20"/>
        </w:rPr>
        <w:t>nr 9</w:t>
      </w:r>
      <w:r w:rsidRPr="007206FE">
        <w:rPr>
          <w:rFonts w:ascii="Arial" w:hAnsi="Arial" w:cs="Arial"/>
          <w:sz w:val="20"/>
          <w:szCs w:val="20"/>
        </w:rPr>
        <w:t xml:space="preserve"> pn. „Zasady w zakresie udzielania zamówień w projektach realizowanych w ramach Regionalnego Programu Operacyjnego Województwa Zachodniopomorskiego 2014-2020”.</w:t>
      </w:r>
      <w:r w:rsidR="007206FE" w:rsidRPr="00893E42">
        <w:rPr>
          <w:rFonts w:ascii="Arial" w:hAnsi="Arial" w:cs="Arial"/>
          <w:sz w:val="20"/>
          <w:szCs w:val="20"/>
        </w:rPr>
        <w:t xml:space="preserve"> </w:t>
      </w:r>
    </w:p>
    <w:p w14:paraId="62B67286" w14:textId="77777777" w:rsidR="00EB624D" w:rsidRPr="007238A9" w:rsidRDefault="00EB624D" w:rsidP="002E54A7">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IZ RPO WZ może odmówić podpisania umowy, w przypadku gdy </w:t>
      </w:r>
      <w:r w:rsidR="005862D2">
        <w:rPr>
          <w:rFonts w:ascii="Arial" w:hAnsi="Arial" w:cs="Arial"/>
          <w:sz w:val="20"/>
          <w:szCs w:val="20"/>
        </w:rPr>
        <w:t>wnioskodawca</w:t>
      </w:r>
      <w:r w:rsidRPr="007238A9">
        <w:rPr>
          <w:rFonts w:ascii="Arial" w:hAnsi="Arial" w:cs="Arial"/>
          <w:sz w:val="20"/>
          <w:szCs w:val="20"/>
        </w:rPr>
        <w:t>:</w:t>
      </w:r>
    </w:p>
    <w:p w14:paraId="0C545F0A" w14:textId="77777777" w:rsidR="00AF023E" w:rsidRDefault="00EB624D" w:rsidP="005858D0">
      <w:pPr>
        <w:pStyle w:val="Nagwek5"/>
        <w:numPr>
          <w:ilvl w:val="0"/>
          <w:numId w:val="51"/>
        </w:numPr>
        <w:spacing w:line="276" w:lineRule="auto"/>
        <w:rPr>
          <w:rFonts w:cs="Arial"/>
        </w:rPr>
      </w:pPr>
      <w:r w:rsidRPr="007238A9">
        <w:rPr>
          <w:rFonts w:cs="Arial"/>
        </w:rPr>
        <w:t>nie dostarcza lub dostarcza dokumenty niezgodne z oświadczeniami złożonymi na etapie aplikowania o dofinansowanie,</w:t>
      </w:r>
    </w:p>
    <w:p w14:paraId="1BCECCBD" w14:textId="77777777" w:rsidR="00AF023E" w:rsidRDefault="00EB624D" w:rsidP="005858D0">
      <w:pPr>
        <w:pStyle w:val="Nagwek5"/>
        <w:numPr>
          <w:ilvl w:val="0"/>
          <w:numId w:val="51"/>
        </w:numPr>
        <w:spacing w:line="276" w:lineRule="auto"/>
        <w:rPr>
          <w:rFonts w:cs="Arial"/>
        </w:rPr>
      </w:pPr>
      <w:r w:rsidRPr="007238A9">
        <w:rPr>
          <w:rFonts w:cs="Arial"/>
        </w:rPr>
        <w:t>przed podpisaniem umowy nie spełnia wszystkich kryteriów wyboru,</w:t>
      </w:r>
    </w:p>
    <w:p w14:paraId="67913AC9" w14:textId="77777777" w:rsidR="00AF023E" w:rsidRDefault="00EB624D" w:rsidP="005858D0">
      <w:pPr>
        <w:pStyle w:val="Nagwek5"/>
        <w:numPr>
          <w:ilvl w:val="0"/>
          <w:numId w:val="51"/>
        </w:numPr>
        <w:spacing w:line="276" w:lineRule="auto"/>
        <w:rPr>
          <w:rFonts w:cs="Arial"/>
        </w:rPr>
      </w:pPr>
      <w:r w:rsidRPr="007238A9">
        <w:rPr>
          <w:rFonts w:cs="Arial"/>
        </w:rPr>
        <w:t>nie dostarcza we wskazanym przez IZ RPO WZ terminie lub dostarcza niepoprawne dokumenty niezbędne do sporządzenia umowy.</w:t>
      </w:r>
    </w:p>
    <w:p w14:paraId="49891FD7" w14:textId="77777777" w:rsidR="00EB624D" w:rsidRPr="007238A9" w:rsidRDefault="00EB624D" w:rsidP="002E54A7">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bCs/>
          <w:sz w:val="20"/>
          <w:szCs w:val="20"/>
        </w:rPr>
        <w:t>W przypadku odmowy podpisania umowy</w:t>
      </w:r>
      <w:r w:rsidR="00E36416" w:rsidRPr="007238A9">
        <w:rPr>
          <w:rFonts w:ascii="Arial" w:hAnsi="Arial" w:cs="Arial"/>
          <w:bCs/>
          <w:sz w:val="20"/>
          <w:szCs w:val="20"/>
        </w:rPr>
        <w:t>,</w:t>
      </w:r>
      <w:r w:rsidRPr="007238A9">
        <w:rPr>
          <w:rFonts w:ascii="Arial" w:hAnsi="Arial" w:cs="Arial"/>
          <w:bCs/>
          <w:sz w:val="20"/>
          <w:szCs w:val="20"/>
        </w:rPr>
        <w:t xml:space="preserve"> </w:t>
      </w:r>
      <w:r w:rsidR="005862D2">
        <w:rPr>
          <w:rFonts w:ascii="Arial" w:hAnsi="Arial" w:cs="Arial"/>
          <w:bCs/>
          <w:sz w:val="20"/>
          <w:szCs w:val="20"/>
        </w:rPr>
        <w:t>wnioskodawcy</w:t>
      </w:r>
      <w:r w:rsidRPr="007238A9">
        <w:rPr>
          <w:rFonts w:ascii="Arial" w:hAnsi="Arial" w:cs="Arial"/>
          <w:bCs/>
          <w:sz w:val="20"/>
          <w:szCs w:val="20"/>
        </w:rPr>
        <w:t xml:space="preserve"> przysługuje prawo do wniesienia protestu</w:t>
      </w:r>
      <w:r w:rsidR="00E36416" w:rsidRPr="007238A9">
        <w:rPr>
          <w:rFonts w:ascii="Arial" w:hAnsi="Arial" w:cs="Arial"/>
          <w:bCs/>
          <w:sz w:val="20"/>
          <w:szCs w:val="20"/>
        </w:rPr>
        <w:t>,</w:t>
      </w:r>
      <w:r w:rsidRPr="007238A9">
        <w:rPr>
          <w:rFonts w:ascii="Arial" w:hAnsi="Arial" w:cs="Arial"/>
          <w:bCs/>
          <w:sz w:val="20"/>
          <w:szCs w:val="20"/>
        </w:rPr>
        <w:t xml:space="preserve"> zgodnie z procedurą opisaną w rozdziale 7.</w:t>
      </w:r>
    </w:p>
    <w:p w14:paraId="2C974762" w14:textId="77777777" w:rsidR="00EB624D" w:rsidRDefault="00EB624D" w:rsidP="00A61582">
      <w:pPr>
        <w:numPr>
          <w:ilvl w:val="0"/>
          <w:numId w:val="9"/>
        </w:numPr>
        <w:tabs>
          <w:tab w:val="left" w:pos="709"/>
        </w:tabs>
        <w:spacing w:line="276" w:lineRule="auto"/>
        <w:ind w:left="709" w:hanging="357"/>
        <w:jc w:val="both"/>
        <w:rPr>
          <w:rFonts w:ascii="Arial" w:hAnsi="Arial" w:cs="Arial"/>
          <w:sz w:val="20"/>
          <w:szCs w:val="20"/>
        </w:rPr>
      </w:pPr>
      <w:r w:rsidRPr="007238A9">
        <w:rPr>
          <w:rFonts w:ascii="Arial" w:hAnsi="Arial" w:cs="Arial"/>
          <w:sz w:val="20"/>
          <w:szCs w:val="20"/>
        </w:rPr>
        <w:t xml:space="preserve">Umowa o dofinansowanie może być podpisana osobiście lub w trybie korespondencyjnym. Tryb podpisania umowy uzgadniany jest przez </w:t>
      </w:r>
      <w:r w:rsidR="009C0103">
        <w:rPr>
          <w:rFonts w:ascii="Arial" w:hAnsi="Arial" w:cs="Arial"/>
          <w:sz w:val="20"/>
          <w:szCs w:val="20"/>
        </w:rPr>
        <w:t>w</w:t>
      </w:r>
      <w:r w:rsidR="00722B80" w:rsidRPr="007238A9">
        <w:rPr>
          <w:rFonts w:ascii="Arial" w:hAnsi="Arial" w:cs="Arial"/>
          <w:sz w:val="20"/>
          <w:szCs w:val="20"/>
        </w:rPr>
        <w:t xml:space="preserve">nioskodawcę </w:t>
      </w:r>
      <w:r w:rsidRPr="007238A9">
        <w:rPr>
          <w:rFonts w:ascii="Arial" w:hAnsi="Arial" w:cs="Arial"/>
          <w:sz w:val="20"/>
          <w:szCs w:val="20"/>
        </w:rPr>
        <w:t>i IZ RPO WZ.</w:t>
      </w:r>
    </w:p>
    <w:p w14:paraId="429A50FE" w14:textId="77777777" w:rsidR="00EB624D" w:rsidRPr="007238A9" w:rsidRDefault="00EB624D" w:rsidP="00F00A1D">
      <w:pPr>
        <w:tabs>
          <w:tab w:val="left" w:pos="709"/>
        </w:tabs>
        <w:spacing w:line="276" w:lineRule="auto"/>
        <w:ind w:left="709"/>
        <w:jc w:val="both"/>
        <w:rPr>
          <w:rFonts w:ascii="Arial" w:hAnsi="Arial" w:cs="Arial"/>
          <w:bCs/>
          <w:sz w:val="20"/>
          <w:szCs w:val="20"/>
        </w:rPr>
      </w:pPr>
    </w:p>
    <w:p w14:paraId="35220AAC" w14:textId="77777777" w:rsidR="003D7056" w:rsidRPr="007238A9" w:rsidRDefault="003D7056" w:rsidP="00E675FB">
      <w:pPr>
        <w:pStyle w:val="Nagwek1"/>
      </w:pPr>
      <w:bookmarkStart w:id="71" w:name="_Toc525884748"/>
      <w:r w:rsidRPr="007238A9">
        <w:t>Rozdział 9 Zasady dotyczące realizacji projektu</w:t>
      </w:r>
      <w:bookmarkEnd w:id="71"/>
      <w:r w:rsidRPr="007238A9">
        <w:t xml:space="preserve"> </w:t>
      </w:r>
    </w:p>
    <w:p w14:paraId="76003F9F" w14:textId="77777777" w:rsidR="003D7056" w:rsidRPr="007238A9" w:rsidRDefault="003D7056" w:rsidP="005858D0">
      <w:pPr>
        <w:numPr>
          <w:ilvl w:val="0"/>
          <w:numId w:val="34"/>
        </w:numPr>
        <w:tabs>
          <w:tab w:val="left" w:pos="709"/>
        </w:tabs>
        <w:spacing w:line="276" w:lineRule="auto"/>
        <w:jc w:val="both"/>
        <w:rPr>
          <w:rFonts w:ascii="Arial" w:hAnsi="Arial" w:cs="Arial"/>
          <w:sz w:val="20"/>
          <w:szCs w:val="20"/>
        </w:rPr>
      </w:pPr>
      <w:r w:rsidRPr="007238A9">
        <w:rPr>
          <w:rFonts w:ascii="Arial" w:hAnsi="Arial" w:cs="Arial"/>
          <w:sz w:val="20"/>
          <w:szCs w:val="20"/>
        </w:rPr>
        <w:t>Beneficjent zobowiązany jest do realizacji projektu w pełnym zakresie wskazanym we wniosku o dofinansowanie i</w:t>
      </w:r>
      <w:r w:rsidR="00675236">
        <w:rPr>
          <w:rFonts w:ascii="Arial" w:hAnsi="Arial" w:cs="Arial"/>
          <w:sz w:val="20"/>
          <w:szCs w:val="20"/>
        </w:rPr>
        <w:t xml:space="preserve"> </w:t>
      </w:r>
      <w:r w:rsidRPr="007238A9">
        <w:rPr>
          <w:rFonts w:ascii="Arial" w:hAnsi="Arial" w:cs="Arial"/>
          <w:sz w:val="20"/>
          <w:szCs w:val="20"/>
        </w:rPr>
        <w:t xml:space="preserve">terminach w nim określonych. </w:t>
      </w:r>
    </w:p>
    <w:p w14:paraId="0295C07C" w14:textId="77777777" w:rsidR="003D7056" w:rsidRPr="007238A9" w:rsidRDefault="003D7056" w:rsidP="005858D0">
      <w:pPr>
        <w:numPr>
          <w:ilvl w:val="0"/>
          <w:numId w:val="34"/>
        </w:numPr>
        <w:tabs>
          <w:tab w:val="left" w:pos="709"/>
        </w:tabs>
        <w:spacing w:line="276" w:lineRule="auto"/>
        <w:jc w:val="both"/>
        <w:rPr>
          <w:rFonts w:ascii="Arial" w:hAnsi="Arial" w:cs="Arial"/>
          <w:sz w:val="20"/>
          <w:szCs w:val="20"/>
        </w:rPr>
      </w:pPr>
      <w:r w:rsidRPr="007238A9">
        <w:rPr>
          <w:rFonts w:ascii="Arial" w:hAnsi="Arial" w:cs="Arial"/>
          <w:sz w:val="20"/>
          <w:szCs w:val="20"/>
        </w:rPr>
        <w:t>W przypadku dokonania zmian w projekcie, beneficjent zobowiązuje się do realizacji projektu uwzględniając zaakceptowane przez IZ RPO WZ zmiany.</w:t>
      </w:r>
    </w:p>
    <w:p w14:paraId="46060321" w14:textId="77777777" w:rsidR="003D7056" w:rsidRPr="007238A9" w:rsidRDefault="003D7056" w:rsidP="00F00A1D">
      <w:pPr>
        <w:tabs>
          <w:tab w:val="left" w:pos="709"/>
        </w:tabs>
        <w:spacing w:line="276" w:lineRule="auto"/>
        <w:ind w:left="720"/>
        <w:jc w:val="both"/>
        <w:rPr>
          <w:rFonts w:ascii="Arial" w:hAnsi="Arial" w:cs="Arial"/>
          <w:sz w:val="20"/>
          <w:szCs w:val="20"/>
        </w:rPr>
      </w:pPr>
    </w:p>
    <w:p w14:paraId="6FB2D7AA" w14:textId="77777777" w:rsidR="003D7056" w:rsidRPr="007238A9" w:rsidRDefault="003D7056" w:rsidP="00E675FB">
      <w:pPr>
        <w:pStyle w:val="Nagwek2"/>
      </w:pPr>
      <w:bookmarkStart w:id="72" w:name="_Toc525884749"/>
      <w:r w:rsidRPr="007238A9">
        <w:t>9.1 Rozliczenie projektu i wypłata dofinansowania</w:t>
      </w:r>
      <w:bookmarkEnd w:id="72"/>
      <w:r w:rsidRPr="007238A9">
        <w:t xml:space="preserve"> </w:t>
      </w:r>
    </w:p>
    <w:p w14:paraId="3B087AF6" w14:textId="77777777" w:rsidR="003D7056" w:rsidRPr="007238A9" w:rsidRDefault="003D7056" w:rsidP="005858D0">
      <w:pPr>
        <w:numPr>
          <w:ilvl w:val="3"/>
          <w:numId w:val="12"/>
        </w:numPr>
        <w:spacing w:line="276" w:lineRule="auto"/>
        <w:ind w:left="709" w:hanging="357"/>
        <w:jc w:val="both"/>
        <w:rPr>
          <w:rFonts w:ascii="Arial" w:hAnsi="Arial" w:cs="Arial"/>
          <w:sz w:val="20"/>
          <w:szCs w:val="20"/>
        </w:rPr>
      </w:pPr>
      <w:r w:rsidRPr="007238A9">
        <w:rPr>
          <w:rFonts w:ascii="Arial" w:hAnsi="Arial" w:cs="Arial"/>
          <w:sz w:val="20"/>
          <w:szCs w:val="20"/>
        </w:rPr>
        <w:t xml:space="preserve">Beneficjent dokonuje rozliczenia projektu </w:t>
      </w:r>
      <w:r w:rsidR="00AC0834">
        <w:rPr>
          <w:rFonts w:ascii="Arial" w:hAnsi="Arial" w:cs="Arial"/>
          <w:sz w:val="20"/>
          <w:szCs w:val="20"/>
        </w:rPr>
        <w:t>wnioskiem o płatność końcową</w:t>
      </w:r>
      <w:r w:rsidRPr="007238A9">
        <w:rPr>
          <w:rFonts w:ascii="Arial" w:hAnsi="Arial" w:cs="Arial"/>
          <w:sz w:val="20"/>
          <w:szCs w:val="20"/>
        </w:rPr>
        <w:t xml:space="preserve"> w terminie i</w:t>
      </w:r>
      <w:r w:rsidR="00AC0834">
        <w:rPr>
          <w:rFonts w:ascii="Arial" w:hAnsi="Arial" w:cs="Arial"/>
          <w:sz w:val="20"/>
          <w:szCs w:val="20"/>
        </w:rPr>
        <w:t> </w:t>
      </w:r>
      <w:r w:rsidRPr="007238A9">
        <w:rPr>
          <w:rFonts w:ascii="Arial" w:hAnsi="Arial" w:cs="Arial"/>
          <w:sz w:val="20"/>
          <w:szCs w:val="20"/>
        </w:rPr>
        <w:t>na warunkach określonych w umowie o dofinansowanie.</w:t>
      </w:r>
    </w:p>
    <w:p w14:paraId="4F61FFEA" w14:textId="77777777" w:rsidR="003D7056" w:rsidRPr="007238A9" w:rsidRDefault="003D7056" w:rsidP="005858D0">
      <w:pPr>
        <w:numPr>
          <w:ilvl w:val="3"/>
          <w:numId w:val="12"/>
        </w:numPr>
        <w:spacing w:line="276" w:lineRule="auto"/>
        <w:ind w:left="709" w:hanging="357"/>
        <w:jc w:val="both"/>
        <w:rPr>
          <w:rFonts w:ascii="Arial" w:hAnsi="Arial" w:cs="Arial"/>
          <w:sz w:val="20"/>
          <w:szCs w:val="20"/>
        </w:rPr>
      </w:pPr>
      <w:r w:rsidRPr="007238A9">
        <w:rPr>
          <w:rFonts w:ascii="Arial" w:hAnsi="Arial" w:cs="Arial"/>
          <w:sz w:val="20"/>
          <w:szCs w:val="20"/>
        </w:rPr>
        <w:t>Wypłata dofinansowania odbywa się na podstawie wniosku o płatność</w:t>
      </w:r>
      <w:r w:rsidR="00AC0834">
        <w:rPr>
          <w:rFonts w:ascii="Arial" w:hAnsi="Arial" w:cs="Arial"/>
          <w:sz w:val="20"/>
          <w:szCs w:val="20"/>
        </w:rPr>
        <w:t xml:space="preserve"> końcową</w:t>
      </w:r>
      <w:r w:rsidRPr="007238A9">
        <w:rPr>
          <w:rFonts w:ascii="Arial" w:hAnsi="Arial" w:cs="Arial"/>
          <w:sz w:val="20"/>
          <w:szCs w:val="20"/>
        </w:rPr>
        <w:t>, złożonego w</w:t>
      </w:r>
      <w:r w:rsidR="00AC0834">
        <w:rPr>
          <w:rFonts w:ascii="Arial" w:hAnsi="Arial" w:cs="Arial"/>
          <w:sz w:val="20"/>
          <w:szCs w:val="20"/>
        </w:rPr>
        <w:t> </w:t>
      </w:r>
      <w:r w:rsidRPr="007238A9">
        <w:rPr>
          <w:rFonts w:ascii="Arial" w:hAnsi="Arial" w:cs="Arial"/>
          <w:sz w:val="20"/>
          <w:szCs w:val="20"/>
        </w:rPr>
        <w:t>formie elektronicznej w SL2014. Wniosek o płatność powinien być przygotowany zgodnie z</w:t>
      </w:r>
      <w:r w:rsidR="00AC0834">
        <w:rPr>
          <w:rFonts w:ascii="Arial" w:hAnsi="Arial" w:cs="Arial"/>
          <w:sz w:val="20"/>
          <w:szCs w:val="20"/>
        </w:rPr>
        <w:t> </w:t>
      </w:r>
      <w:r w:rsidRPr="007238A9">
        <w:rPr>
          <w:rFonts w:ascii="Arial" w:hAnsi="Arial" w:cs="Arial"/>
          <w:sz w:val="20"/>
          <w:szCs w:val="20"/>
        </w:rPr>
        <w:t>instrukcją do SL2014 udostępnioną przez IZ RPO WZ na stronie internetowej programu. Tym samym powinien spełniać wymogi formalne, merytoryczne i rachunkowe. Do wniosku o</w:t>
      </w:r>
      <w:r w:rsidR="00AC0834">
        <w:rPr>
          <w:rFonts w:ascii="Arial" w:hAnsi="Arial" w:cs="Arial"/>
          <w:sz w:val="20"/>
          <w:szCs w:val="20"/>
        </w:rPr>
        <w:t> </w:t>
      </w:r>
      <w:r w:rsidRPr="007238A9">
        <w:rPr>
          <w:rFonts w:ascii="Arial" w:hAnsi="Arial" w:cs="Arial"/>
          <w:sz w:val="20"/>
          <w:szCs w:val="20"/>
        </w:rPr>
        <w:t>płatność należy załączyć wymagane przez IZ RPO WZ dokumenty.</w:t>
      </w:r>
    </w:p>
    <w:p w14:paraId="7DA397F5" w14:textId="77777777" w:rsidR="008644A9" w:rsidRDefault="00AC0834" w:rsidP="005858D0">
      <w:pPr>
        <w:numPr>
          <w:ilvl w:val="3"/>
          <w:numId w:val="12"/>
        </w:numPr>
        <w:spacing w:line="276" w:lineRule="auto"/>
        <w:ind w:left="709" w:hanging="357"/>
        <w:jc w:val="both"/>
        <w:rPr>
          <w:rFonts w:cs="Arial"/>
        </w:rPr>
      </w:pPr>
      <w:r>
        <w:rPr>
          <w:rFonts w:ascii="Arial" w:hAnsi="Arial" w:cs="Arial"/>
          <w:sz w:val="20"/>
          <w:szCs w:val="20"/>
        </w:rPr>
        <w:t xml:space="preserve">Dofinansowanie </w:t>
      </w:r>
      <w:r w:rsidR="00B66AF4" w:rsidRPr="00B66AF4">
        <w:rPr>
          <w:rFonts w:ascii="Arial" w:hAnsi="Arial" w:cs="Arial"/>
          <w:sz w:val="20"/>
          <w:szCs w:val="20"/>
        </w:rPr>
        <w:t>wypłacan</w:t>
      </w:r>
      <w:r>
        <w:rPr>
          <w:rFonts w:ascii="Arial" w:hAnsi="Arial" w:cs="Arial"/>
          <w:sz w:val="20"/>
          <w:szCs w:val="20"/>
        </w:rPr>
        <w:t>e jest</w:t>
      </w:r>
      <w:r w:rsidR="00B66AF4" w:rsidRPr="00B66AF4">
        <w:rPr>
          <w:rFonts w:ascii="Arial" w:hAnsi="Arial" w:cs="Arial"/>
          <w:sz w:val="20"/>
          <w:szCs w:val="20"/>
        </w:rPr>
        <w:t xml:space="preserve"> przez Płatnika na odpowiedni rachunek bankowy beneficjenta po z</w:t>
      </w:r>
      <w:r w:rsidR="005858D0">
        <w:rPr>
          <w:rFonts w:ascii="Arial" w:hAnsi="Arial" w:cs="Arial"/>
          <w:sz w:val="20"/>
          <w:szCs w:val="20"/>
        </w:rPr>
        <w:t xml:space="preserve">akończeniu realizacji projektu </w:t>
      </w:r>
      <w:r w:rsidR="00B66AF4" w:rsidRPr="00B66AF4">
        <w:rPr>
          <w:rFonts w:ascii="Arial" w:hAnsi="Arial" w:cs="Arial"/>
          <w:sz w:val="20"/>
          <w:szCs w:val="20"/>
        </w:rPr>
        <w:t>oraz spełnieniu warunków określonych w umowie.</w:t>
      </w:r>
    </w:p>
    <w:p w14:paraId="08099E0C" w14:textId="77777777" w:rsidR="003D7056" w:rsidRPr="007238A9" w:rsidRDefault="003D7056" w:rsidP="00F00A1D">
      <w:pPr>
        <w:spacing w:line="276" w:lineRule="auto"/>
        <w:ind w:left="709"/>
        <w:jc w:val="both"/>
        <w:rPr>
          <w:rFonts w:ascii="Arial" w:hAnsi="Arial" w:cs="Arial"/>
          <w:sz w:val="20"/>
          <w:szCs w:val="20"/>
        </w:rPr>
      </w:pPr>
    </w:p>
    <w:p w14:paraId="7400F890" w14:textId="77777777" w:rsidR="003D7056" w:rsidRPr="007238A9" w:rsidRDefault="003D7056" w:rsidP="00E675FB">
      <w:pPr>
        <w:pStyle w:val="Nagwek2"/>
      </w:pPr>
      <w:bookmarkStart w:id="73" w:name="_Toc525884750"/>
      <w:r w:rsidRPr="007238A9">
        <w:t>9.2 Zmiany w projekcie</w:t>
      </w:r>
      <w:bookmarkEnd w:id="73"/>
    </w:p>
    <w:p w14:paraId="644CB415" w14:textId="77777777" w:rsidR="003D7056" w:rsidRPr="007238A9" w:rsidRDefault="009C0103" w:rsidP="002E54A7">
      <w:pPr>
        <w:pStyle w:val="Akapitzlist"/>
        <w:numPr>
          <w:ilvl w:val="0"/>
          <w:numId w:val="10"/>
        </w:numPr>
        <w:spacing w:line="276" w:lineRule="auto"/>
        <w:ind w:left="709" w:hanging="357"/>
        <w:jc w:val="both"/>
        <w:rPr>
          <w:rFonts w:ascii="Arial" w:hAnsi="Arial" w:cs="Arial"/>
          <w:sz w:val="20"/>
          <w:szCs w:val="20"/>
        </w:rPr>
      </w:pPr>
      <w:r>
        <w:rPr>
          <w:rFonts w:ascii="Arial" w:hAnsi="Arial" w:cs="Arial"/>
          <w:bCs/>
          <w:sz w:val="20"/>
          <w:szCs w:val="20"/>
        </w:rPr>
        <w:t>W</w:t>
      </w:r>
      <w:r w:rsidR="005862D2">
        <w:rPr>
          <w:rFonts w:ascii="Arial" w:hAnsi="Arial" w:cs="Arial"/>
          <w:bCs/>
          <w:sz w:val="20"/>
          <w:szCs w:val="20"/>
        </w:rPr>
        <w:t>nioskodawca</w:t>
      </w:r>
      <w:r w:rsidR="003D7056" w:rsidRPr="007238A9">
        <w:rPr>
          <w:rFonts w:ascii="Arial" w:hAnsi="Arial" w:cs="Arial"/>
          <w:bCs/>
          <w:sz w:val="20"/>
          <w:szCs w:val="20"/>
        </w:rPr>
        <w:t>/beneficjent ma możliwość dokonywania zmian w projekcie na etapie:</w:t>
      </w:r>
    </w:p>
    <w:p w14:paraId="6DA56890" w14:textId="77777777" w:rsidR="00AF023E" w:rsidRDefault="003D7056" w:rsidP="005858D0">
      <w:pPr>
        <w:pStyle w:val="Nagwek5"/>
        <w:numPr>
          <w:ilvl w:val="0"/>
          <w:numId w:val="57"/>
        </w:numPr>
        <w:spacing w:line="276" w:lineRule="auto"/>
        <w:rPr>
          <w:rFonts w:cs="Arial"/>
        </w:rPr>
      </w:pPr>
      <w:r w:rsidRPr="007238A9">
        <w:rPr>
          <w:rFonts w:cs="Arial"/>
        </w:rPr>
        <w:t>przed podjęciem uchwały o dofinansowaniu projektu (tylko w przypadku projektów</w:t>
      </w:r>
      <w:r w:rsidR="00BC1C03">
        <w:rPr>
          <w:rFonts w:cs="Arial"/>
        </w:rPr>
        <w:t>, którym zaproponowano dofinansowanie</w:t>
      </w:r>
      <w:r w:rsidRPr="007238A9">
        <w:rPr>
          <w:rFonts w:cs="Arial"/>
        </w:rPr>
        <w:t>),</w:t>
      </w:r>
    </w:p>
    <w:p w14:paraId="7DA93B78" w14:textId="77777777" w:rsidR="00AF023E" w:rsidRDefault="003D7056" w:rsidP="005858D0">
      <w:pPr>
        <w:pStyle w:val="Nagwek5"/>
        <w:numPr>
          <w:ilvl w:val="0"/>
          <w:numId w:val="57"/>
        </w:numPr>
        <w:spacing w:line="276" w:lineRule="auto"/>
        <w:rPr>
          <w:rFonts w:cs="Arial"/>
        </w:rPr>
      </w:pPr>
      <w:r w:rsidRPr="007238A9">
        <w:rPr>
          <w:rFonts w:cs="Arial"/>
        </w:rPr>
        <w:t xml:space="preserve">po podjęciu uchwały o dofinansowaniu projektu, a przed zawarciem umowy </w:t>
      </w:r>
      <w:r w:rsidR="00160B7C" w:rsidRPr="00B97689">
        <w:rPr>
          <w:rFonts w:cs="Arial"/>
        </w:rPr>
        <w:br/>
      </w:r>
      <w:r w:rsidRPr="007238A9">
        <w:rPr>
          <w:rFonts w:cs="Arial"/>
        </w:rPr>
        <w:t>o dofinansowanie,</w:t>
      </w:r>
    </w:p>
    <w:p w14:paraId="605B5ECE" w14:textId="77777777" w:rsidR="00AF023E" w:rsidRDefault="003D7056" w:rsidP="005858D0">
      <w:pPr>
        <w:pStyle w:val="Nagwek5"/>
        <w:numPr>
          <w:ilvl w:val="0"/>
          <w:numId w:val="57"/>
        </w:numPr>
        <w:spacing w:line="276" w:lineRule="auto"/>
        <w:rPr>
          <w:rFonts w:cs="Arial"/>
        </w:rPr>
      </w:pPr>
      <w:r w:rsidRPr="007238A9">
        <w:rPr>
          <w:rFonts w:cs="Arial"/>
        </w:rPr>
        <w:t>po podpisaniu umowy o dofinansowanie.</w:t>
      </w:r>
    </w:p>
    <w:p w14:paraId="2C50FA8D" w14:textId="77777777" w:rsidR="003D7056" w:rsidRPr="007238A9" w:rsidRDefault="009C0103" w:rsidP="002E54A7">
      <w:pPr>
        <w:pStyle w:val="Akapitzlist"/>
        <w:numPr>
          <w:ilvl w:val="0"/>
          <w:numId w:val="10"/>
        </w:numPr>
        <w:spacing w:line="276" w:lineRule="auto"/>
        <w:ind w:left="709" w:hanging="357"/>
        <w:jc w:val="both"/>
        <w:rPr>
          <w:rFonts w:ascii="Arial" w:hAnsi="Arial" w:cs="Arial"/>
          <w:sz w:val="20"/>
          <w:szCs w:val="20"/>
        </w:rPr>
      </w:pPr>
      <w:r w:rsidRPr="008616C8">
        <w:rPr>
          <w:rFonts w:ascii="Arial" w:hAnsi="Arial" w:cs="Arial"/>
          <w:sz w:val="20"/>
          <w:szCs w:val="20"/>
        </w:rPr>
        <w:t>W</w:t>
      </w:r>
      <w:r w:rsidR="005862D2" w:rsidRPr="008616C8">
        <w:rPr>
          <w:rFonts w:ascii="Arial" w:hAnsi="Arial" w:cs="Arial"/>
          <w:sz w:val="20"/>
          <w:szCs w:val="20"/>
        </w:rPr>
        <w:t>nioskodawca</w:t>
      </w:r>
      <w:r w:rsidR="00AF023E" w:rsidRPr="008616C8">
        <w:rPr>
          <w:rFonts w:ascii="Arial" w:hAnsi="Arial" w:cs="Arial"/>
          <w:sz w:val="20"/>
          <w:szCs w:val="20"/>
        </w:rPr>
        <w:t>/beneficjent</w:t>
      </w:r>
      <w:r w:rsidR="003D7056" w:rsidRPr="007238A9">
        <w:rPr>
          <w:rFonts w:ascii="Arial" w:hAnsi="Arial" w:cs="Arial"/>
          <w:sz w:val="20"/>
          <w:szCs w:val="20"/>
        </w:rPr>
        <w:t xml:space="preserve"> zgłasza zmiany w projekcie w formie pisemnej. Zgłoszenia zmian dokonują osoby uprawnione do reprezentacji </w:t>
      </w:r>
      <w:r w:rsidR="005862D2">
        <w:rPr>
          <w:rFonts w:ascii="Arial" w:hAnsi="Arial" w:cs="Arial"/>
          <w:sz w:val="20"/>
          <w:szCs w:val="20"/>
        </w:rPr>
        <w:t>wnioskodawcy</w:t>
      </w:r>
      <w:r w:rsidR="003D7056" w:rsidRPr="007238A9">
        <w:rPr>
          <w:rFonts w:ascii="Arial" w:hAnsi="Arial" w:cs="Arial"/>
          <w:sz w:val="20"/>
          <w:szCs w:val="20"/>
        </w:rPr>
        <w:t>/beneficjenta.</w:t>
      </w:r>
    </w:p>
    <w:p w14:paraId="39A8B469" w14:textId="77777777" w:rsidR="003D7056" w:rsidRPr="007238A9" w:rsidRDefault="003D7056" w:rsidP="002E54A7">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 xml:space="preserve">Zgłoszone przez </w:t>
      </w:r>
      <w:r w:rsidR="009C0103">
        <w:rPr>
          <w:rFonts w:ascii="Arial" w:hAnsi="Arial" w:cs="Arial"/>
          <w:sz w:val="20"/>
          <w:szCs w:val="20"/>
        </w:rPr>
        <w:t>w</w:t>
      </w:r>
      <w:r w:rsidR="00722B80" w:rsidRPr="007238A9">
        <w:rPr>
          <w:rFonts w:ascii="Arial" w:hAnsi="Arial" w:cs="Arial"/>
          <w:sz w:val="20"/>
          <w:szCs w:val="20"/>
        </w:rPr>
        <w:t>nioskodawcę</w:t>
      </w:r>
      <w:r w:rsidRPr="007238A9">
        <w:rPr>
          <w:rFonts w:ascii="Arial" w:hAnsi="Arial" w:cs="Arial"/>
          <w:sz w:val="20"/>
          <w:szCs w:val="20"/>
        </w:rPr>
        <w:t>/beneficjenta zmiany do projektu każdorazowo podlegają ocenie:</w:t>
      </w:r>
    </w:p>
    <w:p w14:paraId="181DFB09" w14:textId="77777777" w:rsidR="00AF023E" w:rsidRDefault="003D7056" w:rsidP="005858D0">
      <w:pPr>
        <w:pStyle w:val="Nagwek5"/>
        <w:numPr>
          <w:ilvl w:val="0"/>
          <w:numId w:val="53"/>
        </w:numPr>
        <w:spacing w:line="276" w:lineRule="auto"/>
        <w:rPr>
          <w:rFonts w:cs="Arial"/>
        </w:rPr>
      </w:pPr>
      <w:r w:rsidRPr="007238A9">
        <w:rPr>
          <w:rFonts w:cs="Arial"/>
        </w:rPr>
        <w:t>pod kątem ich zgodności z przepisami prawa i właściwymi dla danego naboru zasadami,</w:t>
      </w:r>
    </w:p>
    <w:p w14:paraId="4598679B" w14:textId="77777777" w:rsidR="002213BB" w:rsidRDefault="003D7056" w:rsidP="005858D0">
      <w:pPr>
        <w:pStyle w:val="Nagwek5"/>
        <w:numPr>
          <w:ilvl w:val="0"/>
          <w:numId w:val="53"/>
        </w:numPr>
        <w:spacing w:line="276" w:lineRule="auto"/>
        <w:rPr>
          <w:rFonts w:cs="Arial"/>
        </w:rPr>
      </w:pPr>
      <w:r w:rsidRPr="007238A9">
        <w:rPr>
          <w:rFonts w:cs="Arial"/>
        </w:rPr>
        <w:t xml:space="preserve">pod kątem niezbędności i zasadności dla prawidłowej realizacji projektu opisanego </w:t>
      </w:r>
      <w:r w:rsidR="00160B7C" w:rsidRPr="007238A9">
        <w:rPr>
          <w:rFonts w:cs="Arial"/>
        </w:rPr>
        <w:br/>
      </w:r>
      <w:r w:rsidRPr="007238A9">
        <w:rPr>
          <w:rFonts w:cs="Arial"/>
        </w:rPr>
        <w:t>we wniosku o dofinansowanie</w:t>
      </w:r>
      <w:r w:rsidR="002213BB">
        <w:rPr>
          <w:rFonts w:cs="Arial"/>
        </w:rPr>
        <w:t>,</w:t>
      </w:r>
    </w:p>
    <w:p w14:paraId="13F3843D" w14:textId="77777777" w:rsidR="002213BB" w:rsidRDefault="002213BB" w:rsidP="00893E42">
      <w:pPr>
        <w:numPr>
          <w:ilvl w:val="0"/>
          <w:numId w:val="53"/>
        </w:numPr>
        <w:autoSpaceDE w:val="0"/>
        <w:autoSpaceDN w:val="0"/>
        <w:adjustRightInd w:val="0"/>
        <w:jc w:val="both"/>
        <w:outlineLvl w:val="4"/>
        <w:rPr>
          <w:rFonts w:cs="Arial"/>
        </w:rPr>
      </w:pPr>
      <w:r w:rsidRPr="000C4F25">
        <w:rPr>
          <w:rFonts w:ascii="Arial" w:hAnsi="Arial" w:cs="Arial"/>
          <w:sz w:val="20"/>
          <w:szCs w:val="20"/>
        </w:rPr>
        <w:t>w zakresie wpływu na spełnienie kryteriów wyboru projektu.</w:t>
      </w:r>
    </w:p>
    <w:p w14:paraId="51344868" w14:textId="421D24CC" w:rsidR="00AF023E" w:rsidRPr="006217C7" w:rsidRDefault="002213BB" w:rsidP="00893E42">
      <w:pPr>
        <w:pStyle w:val="Akapitzlist"/>
        <w:numPr>
          <w:ilvl w:val="0"/>
          <w:numId w:val="10"/>
        </w:numPr>
        <w:spacing w:line="276" w:lineRule="auto"/>
        <w:ind w:left="709" w:hanging="357"/>
        <w:jc w:val="both"/>
        <w:rPr>
          <w:rFonts w:cs="Arial"/>
        </w:rPr>
      </w:pPr>
      <w:r w:rsidRPr="002213BB">
        <w:rPr>
          <w:rFonts w:ascii="Arial" w:hAnsi="Arial" w:cs="Arial"/>
          <w:sz w:val="20"/>
          <w:szCs w:val="20"/>
        </w:rPr>
        <w:t xml:space="preserve">IZ RPO WZ zaleca zgłaszanie zmian na formularzu wprowadzania zmian w projekcie realizowanym w ramach RPO WZ 2014-2020, którego wzór stanowi załącznik do „Zasad wprowadzania zmian w projektach realizowanych w ramach Regionalnego Programu Operacyjnego Województwa Zachodniopomorskiego 2014-2020”, stanowiących załącznik nr </w:t>
      </w:r>
      <w:r>
        <w:rPr>
          <w:rFonts w:ascii="Arial" w:hAnsi="Arial" w:cs="Arial"/>
          <w:sz w:val="20"/>
          <w:szCs w:val="20"/>
        </w:rPr>
        <w:t xml:space="preserve">6 </w:t>
      </w:r>
      <w:r w:rsidRPr="002213BB">
        <w:rPr>
          <w:rFonts w:ascii="Arial" w:hAnsi="Arial" w:cs="Arial"/>
          <w:sz w:val="20"/>
          <w:szCs w:val="20"/>
        </w:rPr>
        <w:t xml:space="preserve">do niniejszego regulaminu. </w:t>
      </w:r>
    </w:p>
    <w:p w14:paraId="5DCAAA33" w14:textId="77777777" w:rsidR="003D7056" w:rsidRPr="007238A9" w:rsidRDefault="003D7056" w:rsidP="002E54A7">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Wprowadzenie zmian do projektu jest możliwe pod warunkiem zachowania celów projektu</w:t>
      </w:r>
      <w:r w:rsidR="004E4D55">
        <w:rPr>
          <w:rFonts w:ascii="Arial" w:hAnsi="Arial" w:cs="Arial"/>
          <w:sz w:val="20"/>
          <w:szCs w:val="20"/>
        </w:rPr>
        <w:t xml:space="preserve">. </w:t>
      </w:r>
      <w:r w:rsidRPr="007238A9">
        <w:rPr>
          <w:rFonts w:ascii="Arial" w:hAnsi="Arial" w:cs="Arial"/>
          <w:sz w:val="20"/>
          <w:szCs w:val="20"/>
        </w:rPr>
        <w:t>Zmodyfikowany projekt musi przy tym spełniać wszystkie zasady kwalifikowalności określone dla danego naboru.</w:t>
      </w:r>
    </w:p>
    <w:p w14:paraId="42F0605C" w14:textId="77777777" w:rsidR="003D7056" w:rsidRPr="007238A9" w:rsidRDefault="003D7056" w:rsidP="002E54A7">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 xml:space="preserve">W przypadku dokonania zmian w projekcie, beneficjent zobowiązany jest do realizacji projektu uwzględniając zaakceptowane przez IZ RPO WZ zmiany. </w:t>
      </w:r>
    </w:p>
    <w:p w14:paraId="1AAD909A" w14:textId="77777777" w:rsidR="003D7056" w:rsidRPr="007238A9" w:rsidRDefault="003D7056" w:rsidP="002E54A7">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 xml:space="preserve">W trakcie realizacji </w:t>
      </w:r>
      <w:r w:rsidRPr="003D7D75">
        <w:rPr>
          <w:rFonts w:ascii="Arial" w:hAnsi="Arial" w:cs="Arial"/>
          <w:sz w:val="20"/>
          <w:szCs w:val="20"/>
        </w:rPr>
        <w:t>projektu możliwe są przesunięcia pomiędzy poszczególnymi wydatkami kwalifikowalnymi, które zostały określone we wniosku o dofinansowanie do 15% kwoty przypadającej na każdy wydatek. W uzasadnionych przypadkach beneficjent może zwrócić się o zgodę (przedstawiając odpowiednie uzasadnienie), na przesunięcie pomiędzy poszczególnymi wydatkami kwalifikowanymi (określonymi we wniosku o dofinansowanie), kwoty powyżej 15% przypadającej na każdy wydatek.</w:t>
      </w:r>
    </w:p>
    <w:p w14:paraId="0F911BFF" w14:textId="77777777" w:rsidR="003D7056" w:rsidRPr="007238A9" w:rsidRDefault="003D7056" w:rsidP="002E54A7">
      <w:pPr>
        <w:pStyle w:val="Akapitzlist"/>
        <w:numPr>
          <w:ilvl w:val="0"/>
          <w:numId w:val="10"/>
        </w:numPr>
        <w:spacing w:line="276" w:lineRule="auto"/>
        <w:ind w:left="709" w:hanging="357"/>
        <w:jc w:val="both"/>
        <w:rPr>
          <w:rFonts w:ascii="Arial" w:hAnsi="Arial" w:cs="Arial"/>
          <w:sz w:val="20"/>
          <w:szCs w:val="20"/>
        </w:rPr>
      </w:pPr>
      <w:r w:rsidRPr="007238A9">
        <w:rPr>
          <w:rFonts w:ascii="Arial" w:hAnsi="Arial" w:cs="Arial"/>
          <w:sz w:val="20"/>
          <w:szCs w:val="20"/>
        </w:rPr>
        <w:t xml:space="preserve">Szczegółowe zapisy dotyczące zasad dokonywania zmian w projekcie określa dokument „Zasady </w:t>
      </w:r>
      <w:r w:rsidR="00160B7C" w:rsidRPr="007238A9">
        <w:rPr>
          <w:rFonts w:ascii="Arial" w:hAnsi="Arial" w:cs="Arial"/>
          <w:sz w:val="20"/>
          <w:szCs w:val="20"/>
        </w:rPr>
        <w:t>wprowadzania</w:t>
      </w:r>
      <w:r w:rsidRPr="007238A9">
        <w:rPr>
          <w:rFonts w:ascii="Arial" w:hAnsi="Arial" w:cs="Arial"/>
          <w:sz w:val="20"/>
          <w:szCs w:val="20"/>
        </w:rPr>
        <w:t xml:space="preserve"> zmian w projektach realizowanych w ramach Regionalnego Programu Operacyjnego Województwa Zachodniopomorskiego 2014-2020”, stanowiący załącznik nr </w:t>
      </w:r>
      <w:r w:rsidR="00EB28FF">
        <w:rPr>
          <w:rFonts w:ascii="Arial" w:hAnsi="Arial" w:cs="Arial"/>
          <w:sz w:val="20"/>
          <w:szCs w:val="20"/>
        </w:rPr>
        <w:t>6</w:t>
      </w:r>
      <w:r w:rsidR="004A3838" w:rsidRPr="00474494">
        <w:rPr>
          <w:rFonts w:ascii="Arial" w:hAnsi="Arial" w:cs="Arial"/>
          <w:sz w:val="20"/>
          <w:szCs w:val="20"/>
        </w:rPr>
        <w:t xml:space="preserve"> </w:t>
      </w:r>
      <w:r w:rsidRPr="007238A9">
        <w:rPr>
          <w:rFonts w:ascii="Arial" w:hAnsi="Arial" w:cs="Arial"/>
          <w:sz w:val="20"/>
          <w:szCs w:val="20"/>
        </w:rPr>
        <w:t xml:space="preserve">do niniejszego regulaminu. </w:t>
      </w:r>
    </w:p>
    <w:p w14:paraId="4CEBB404" w14:textId="77777777" w:rsidR="003D7056" w:rsidRPr="007238A9" w:rsidRDefault="003D7056" w:rsidP="00F00A1D">
      <w:pPr>
        <w:pStyle w:val="Akapitzlist"/>
        <w:spacing w:line="276" w:lineRule="auto"/>
        <w:ind w:left="709"/>
        <w:jc w:val="both"/>
        <w:rPr>
          <w:rFonts w:ascii="Arial" w:hAnsi="Arial" w:cs="Arial"/>
          <w:sz w:val="20"/>
          <w:szCs w:val="20"/>
        </w:rPr>
      </w:pPr>
    </w:p>
    <w:p w14:paraId="0965E801" w14:textId="77777777" w:rsidR="003D7056" w:rsidRPr="007238A9" w:rsidRDefault="003D7056" w:rsidP="00E675FB">
      <w:pPr>
        <w:pStyle w:val="Nagwek2"/>
      </w:pPr>
      <w:bookmarkStart w:id="74" w:name="_Toc525884751"/>
      <w:r w:rsidRPr="007238A9">
        <w:t>9.3 Prowadzenie wyodrębnionej ewidencji księgowej</w:t>
      </w:r>
      <w:bookmarkEnd w:id="74"/>
    </w:p>
    <w:p w14:paraId="25822D15" w14:textId="77777777" w:rsidR="003D7056" w:rsidRPr="007238A9" w:rsidRDefault="003D7056" w:rsidP="002E54A7">
      <w:pPr>
        <w:pStyle w:val="Akapitzlist"/>
        <w:numPr>
          <w:ilvl w:val="0"/>
          <w:numId w:val="11"/>
        </w:numPr>
        <w:tabs>
          <w:tab w:val="left" w:pos="709"/>
          <w:tab w:val="left" w:pos="1560"/>
        </w:tabs>
        <w:spacing w:line="276" w:lineRule="auto"/>
        <w:ind w:left="709" w:hanging="357"/>
        <w:jc w:val="both"/>
        <w:rPr>
          <w:rFonts w:ascii="Arial" w:hAnsi="Arial" w:cs="Arial"/>
          <w:sz w:val="20"/>
          <w:szCs w:val="20"/>
        </w:rPr>
      </w:pPr>
      <w:r w:rsidRPr="007238A9">
        <w:rPr>
          <w:rFonts w:ascii="Arial" w:hAnsi="Arial" w:cs="Arial"/>
          <w:sz w:val="20"/>
          <w:szCs w:val="20"/>
        </w:rPr>
        <w:t>Beneficjent, niezale</w:t>
      </w:r>
      <w:r w:rsidRPr="007238A9">
        <w:rPr>
          <w:rFonts w:ascii="Arial" w:eastAsia="TimesNewRoman" w:hAnsi="Arial" w:cs="Arial"/>
          <w:sz w:val="20"/>
          <w:szCs w:val="20"/>
        </w:rPr>
        <w:t>ż</w:t>
      </w:r>
      <w:r w:rsidRPr="007238A9">
        <w:rPr>
          <w:rFonts w:ascii="Arial" w:hAnsi="Arial" w:cs="Arial"/>
          <w:sz w:val="20"/>
          <w:szCs w:val="20"/>
        </w:rPr>
        <w:t>nie od stosowanej formy ksi</w:t>
      </w:r>
      <w:r w:rsidRPr="007238A9">
        <w:rPr>
          <w:rFonts w:ascii="Arial" w:eastAsia="TimesNewRoman" w:hAnsi="Arial" w:cs="Arial"/>
          <w:sz w:val="20"/>
          <w:szCs w:val="20"/>
        </w:rPr>
        <w:t>ę</w:t>
      </w:r>
      <w:r w:rsidRPr="007238A9">
        <w:rPr>
          <w:rFonts w:ascii="Arial" w:hAnsi="Arial" w:cs="Arial"/>
          <w:sz w:val="20"/>
          <w:szCs w:val="20"/>
        </w:rPr>
        <w:t>gowo</w:t>
      </w:r>
      <w:r w:rsidRPr="007238A9">
        <w:rPr>
          <w:rFonts w:ascii="Arial" w:eastAsia="TimesNewRoman" w:hAnsi="Arial" w:cs="Arial"/>
          <w:sz w:val="20"/>
          <w:szCs w:val="20"/>
        </w:rPr>
        <w:t>ś</w:t>
      </w:r>
      <w:r w:rsidRPr="007238A9">
        <w:rPr>
          <w:rFonts w:ascii="Arial" w:hAnsi="Arial" w:cs="Arial"/>
          <w:sz w:val="20"/>
          <w:szCs w:val="20"/>
        </w:rPr>
        <w:t>ci, w ramach prowadzonej ewidencji księgowej, zobowi</w:t>
      </w:r>
      <w:r w:rsidRPr="007238A9">
        <w:rPr>
          <w:rFonts w:ascii="Arial" w:eastAsia="TimesNewRoman" w:hAnsi="Arial" w:cs="Arial"/>
          <w:sz w:val="20"/>
          <w:szCs w:val="20"/>
        </w:rPr>
        <w:t>ą</w:t>
      </w:r>
      <w:r w:rsidRPr="007238A9">
        <w:rPr>
          <w:rFonts w:ascii="Arial" w:hAnsi="Arial" w:cs="Arial"/>
          <w:sz w:val="20"/>
          <w:szCs w:val="20"/>
        </w:rPr>
        <w:t>zany jest</w:t>
      </w:r>
      <w:r w:rsidRPr="007238A9">
        <w:rPr>
          <w:rFonts w:ascii="Arial" w:eastAsia="TimesNewRoman" w:hAnsi="Arial" w:cs="Arial"/>
          <w:sz w:val="20"/>
          <w:szCs w:val="20"/>
        </w:rPr>
        <w:t xml:space="preserve"> </w:t>
      </w:r>
      <w:r w:rsidRPr="007238A9">
        <w:rPr>
          <w:rFonts w:ascii="Arial" w:hAnsi="Arial" w:cs="Arial"/>
          <w:sz w:val="20"/>
          <w:szCs w:val="20"/>
        </w:rPr>
        <w:t>do wyodr</w:t>
      </w:r>
      <w:r w:rsidRPr="007238A9">
        <w:rPr>
          <w:rFonts w:ascii="Arial" w:eastAsia="TimesNewRoman" w:hAnsi="Arial" w:cs="Arial"/>
          <w:sz w:val="20"/>
          <w:szCs w:val="20"/>
        </w:rPr>
        <w:t>ę</w:t>
      </w:r>
      <w:r w:rsidRPr="007238A9">
        <w:rPr>
          <w:rFonts w:ascii="Arial" w:hAnsi="Arial" w:cs="Arial"/>
          <w:sz w:val="20"/>
          <w:szCs w:val="20"/>
        </w:rPr>
        <w:t xml:space="preserve">bnienia zdarzeń gospodarczych związanych </w:t>
      </w:r>
      <w:r w:rsidRPr="007238A9">
        <w:rPr>
          <w:rFonts w:ascii="Arial" w:hAnsi="Arial" w:cs="Arial"/>
          <w:sz w:val="20"/>
          <w:szCs w:val="20"/>
        </w:rPr>
        <w:br/>
        <w:t>z realizowanym projektem w ramach RPO WZ. Tym samym:</w:t>
      </w:r>
    </w:p>
    <w:p w14:paraId="0E083362" w14:textId="77777777" w:rsidR="00AF023E" w:rsidRDefault="003D7056" w:rsidP="005858D0">
      <w:pPr>
        <w:pStyle w:val="Nagwek5"/>
        <w:numPr>
          <w:ilvl w:val="0"/>
          <w:numId w:val="54"/>
        </w:numPr>
        <w:spacing w:line="276" w:lineRule="auto"/>
        <w:rPr>
          <w:rFonts w:cs="Arial"/>
        </w:rPr>
      </w:pPr>
      <w:r w:rsidRPr="007238A9">
        <w:rPr>
          <w:rFonts w:cs="Arial"/>
        </w:rPr>
        <w:t xml:space="preserve">beneficjent prowadzący księgi rachunkowe i sporządzający sprawozdania finansowe (pełna księgowość prowadzona zgodnie z ustawą o rachunkowości) jest zobowiązany </w:t>
      </w:r>
      <w:r w:rsidR="00160B7C" w:rsidRPr="007238A9">
        <w:rPr>
          <w:rFonts w:cs="Arial"/>
        </w:rPr>
        <w:br/>
      </w:r>
      <w:r w:rsidRPr="007238A9">
        <w:rPr>
          <w:rFonts w:cs="Arial"/>
        </w:rPr>
        <w:t>do prowadzenia na potrzeby projektu odr</w:t>
      </w:r>
      <w:r w:rsidRPr="007238A9">
        <w:rPr>
          <w:rFonts w:eastAsia="TimesNewRoman" w:cs="Arial"/>
        </w:rPr>
        <w:t>ę</w:t>
      </w:r>
      <w:r w:rsidRPr="007238A9">
        <w:rPr>
          <w:rFonts w:cs="Arial"/>
        </w:rPr>
        <w:t xml:space="preserve">bnych kont syntetycznych, analitycznych </w:t>
      </w:r>
      <w:r w:rsidR="00160B7C" w:rsidRPr="007238A9">
        <w:rPr>
          <w:rFonts w:cs="Arial"/>
        </w:rPr>
        <w:br/>
      </w:r>
      <w:r w:rsidRPr="007238A9">
        <w:rPr>
          <w:rFonts w:cs="Arial"/>
        </w:rPr>
        <w:t>i pozabilansowych lub odpowiedniego kodu ksi</w:t>
      </w:r>
      <w:r w:rsidRPr="007238A9">
        <w:rPr>
          <w:rFonts w:eastAsia="TimesNewRoman" w:cs="Arial"/>
        </w:rPr>
        <w:t>ę</w:t>
      </w:r>
      <w:r w:rsidRPr="007238A9">
        <w:rPr>
          <w:rFonts w:cs="Arial"/>
        </w:rPr>
        <w:t>gowego,</w:t>
      </w:r>
    </w:p>
    <w:p w14:paraId="6BA7E548" w14:textId="77777777" w:rsidR="00AF023E" w:rsidRDefault="003D7056" w:rsidP="005858D0">
      <w:pPr>
        <w:pStyle w:val="Nagwek5"/>
        <w:numPr>
          <w:ilvl w:val="0"/>
          <w:numId w:val="54"/>
        </w:numPr>
        <w:spacing w:line="276" w:lineRule="auto"/>
        <w:rPr>
          <w:rFonts w:cs="Arial"/>
        </w:rPr>
      </w:pPr>
      <w:r w:rsidRPr="007238A9">
        <w:rPr>
          <w:rFonts w:cs="Arial"/>
        </w:rPr>
        <w:t xml:space="preserve">beneficjent, prowadzący uproszczoną księgowość, zobowiązany jest </w:t>
      </w:r>
      <w:r w:rsidR="00464E01">
        <w:rPr>
          <w:rFonts w:cs="Arial"/>
        </w:rPr>
        <w:t xml:space="preserve">do </w:t>
      </w:r>
      <w:r w:rsidRPr="007238A9">
        <w:rPr>
          <w:rFonts w:cs="Arial"/>
        </w:rPr>
        <w:t xml:space="preserve">właściwego oznaczania w podatkowej księdze przychodów i rozchodów pozycji, w których ujęto dokumenty związane z realizacją projektu bądź prowadzenia wykazu – wyodrębnionej ewidencji dokumentów księgowych dotyczących operacji związanych z realizacją projektu. </w:t>
      </w:r>
    </w:p>
    <w:p w14:paraId="2313DB37" w14:textId="77777777" w:rsidR="003D7056" w:rsidRPr="007238A9" w:rsidRDefault="003D7056" w:rsidP="002E54A7">
      <w:pPr>
        <w:pStyle w:val="Akapitzlist"/>
        <w:numPr>
          <w:ilvl w:val="0"/>
          <w:numId w:val="11"/>
        </w:numPr>
        <w:spacing w:line="276" w:lineRule="auto"/>
        <w:ind w:left="709" w:hanging="357"/>
        <w:jc w:val="both"/>
        <w:rPr>
          <w:rFonts w:ascii="Arial" w:hAnsi="Arial" w:cs="Arial"/>
          <w:sz w:val="20"/>
          <w:szCs w:val="20"/>
        </w:rPr>
      </w:pPr>
      <w:r w:rsidRPr="007238A9">
        <w:rPr>
          <w:rFonts w:ascii="Arial" w:hAnsi="Arial" w:cs="Arial"/>
          <w:sz w:val="20"/>
          <w:szCs w:val="20"/>
        </w:rPr>
        <w:t>Obowi</w:t>
      </w:r>
      <w:r w:rsidRPr="007238A9">
        <w:rPr>
          <w:rFonts w:ascii="Arial" w:eastAsia="TimesNewRoman" w:hAnsi="Arial" w:cs="Arial"/>
          <w:sz w:val="20"/>
          <w:szCs w:val="20"/>
        </w:rPr>
        <w:t>ą</w:t>
      </w:r>
      <w:r w:rsidRPr="007238A9">
        <w:rPr>
          <w:rFonts w:ascii="Arial" w:hAnsi="Arial" w:cs="Arial"/>
          <w:sz w:val="20"/>
          <w:szCs w:val="20"/>
        </w:rPr>
        <w:t>zek prowadzenia wyodr</w:t>
      </w:r>
      <w:r w:rsidRPr="007238A9">
        <w:rPr>
          <w:rFonts w:ascii="Arial" w:eastAsia="TimesNewRoman" w:hAnsi="Arial" w:cs="Arial"/>
          <w:sz w:val="20"/>
          <w:szCs w:val="20"/>
        </w:rPr>
        <w:t>ę</w:t>
      </w:r>
      <w:r w:rsidRPr="007238A9">
        <w:rPr>
          <w:rFonts w:ascii="Arial" w:hAnsi="Arial" w:cs="Arial"/>
          <w:sz w:val="20"/>
          <w:szCs w:val="20"/>
        </w:rPr>
        <w:t>bnionej ewidencji ksi</w:t>
      </w:r>
      <w:r w:rsidRPr="007238A9">
        <w:rPr>
          <w:rFonts w:ascii="Arial" w:eastAsia="TimesNewRoman" w:hAnsi="Arial" w:cs="Arial"/>
          <w:sz w:val="20"/>
          <w:szCs w:val="20"/>
        </w:rPr>
        <w:t>ę</w:t>
      </w:r>
      <w:r w:rsidRPr="007238A9">
        <w:rPr>
          <w:rFonts w:ascii="Arial" w:hAnsi="Arial" w:cs="Arial"/>
          <w:sz w:val="20"/>
          <w:szCs w:val="20"/>
        </w:rPr>
        <w:t>gowej dla projektu powstaje z chwilą rozpoczęcia realizacji projektu, a najpó</w:t>
      </w:r>
      <w:r w:rsidRPr="007238A9">
        <w:rPr>
          <w:rFonts w:ascii="Arial" w:eastAsia="TimesNewRoman" w:hAnsi="Arial" w:cs="Arial"/>
          <w:sz w:val="20"/>
          <w:szCs w:val="20"/>
        </w:rPr>
        <w:t>ź</w:t>
      </w:r>
      <w:r w:rsidRPr="007238A9">
        <w:rPr>
          <w:rFonts w:ascii="Arial" w:hAnsi="Arial" w:cs="Arial"/>
          <w:sz w:val="20"/>
          <w:szCs w:val="20"/>
        </w:rPr>
        <w:t>niej z dniem podpisania umowy o dofinansowanie.</w:t>
      </w:r>
    </w:p>
    <w:p w14:paraId="4BCDA1B9" w14:textId="77777777" w:rsidR="007166E1" w:rsidRDefault="003D7056" w:rsidP="00A61582">
      <w:pPr>
        <w:pStyle w:val="Akapitzlist"/>
        <w:numPr>
          <w:ilvl w:val="0"/>
          <w:numId w:val="11"/>
        </w:numPr>
        <w:spacing w:line="276" w:lineRule="auto"/>
        <w:ind w:left="709" w:hanging="357"/>
        <w:jc w:val="both"/>
        <w:rPr>
          <w:rFonts w:ascii="Arial" w:hAnsi="Arial" w:cs="Arial"/>
          <w:sz w:val="20"/>
          <w:szCs w:val="20"/>
        </w:rPr>
      </w:pPr>
      <w:r w:rsidRPr="007238A9">
        <w:rPr>
          <w:rFonts w:ascii="Arial" w:hAnsi="Arial" w:cs="Arial"/>
          <w:sz w:val="20"/>
          <w:szCs w:val="20"/>
        </w:rPr>
        <w:t xml:space="preserve">Szczegółowe zapisy dotyczące zasad prowadzenia wyodrębnionej ewidencji księgowej określa dokument „Zasady prowadzenia przez beneficjentów wyodrębnionej ewidencji księgowej projektów dofinansowanych w ramach Regionalnego Programu Operacyjnego Województwa Zachodniopomorskiego 2014-2020”, stanowiący załącznik </w:t>
      </w:r>
      <w:r w:rsidR="00160B7C" w:rsidRPr="004D4BCD">
        <w:rPr>
          <w:rFonts w:ascii="Arial" w:hAnsi="Arial" w:cs="Arial"/>
          <w:sz w:val="20"/>
          <w:szCs w:val="20"/>
        </w:rPr>
        <w:t xml:space="preserve">nr </w:t>
      </w:r>
      <w:r w:rsidR="00A4532B" w:rsidRPr="00A61582">
        <w:rPr>
          <w:rFonts w:ascii="Arial" w:hAnsi="Arial" w:cs="Arial"/>
          <w:sz w:val="20"/>
          <w:szCs w:val="20"/>
        </w:rPr>
        <w:t>4</w:t>
      </w:r>
      <w:r w:rsidR="00160B7C" w:rsidRPr="004D4BCD">
        <w:rPr>
          <w:rFonts w:ascii="Arial" w:hAnsi="Arial" w:cs="Arial"/>
          <w:sz w:val="20"/>
          <w:szCs w:val="20"/>
        </w:rPr>
        <w:t xml:space="preserve"> </w:t>
      </w:r>
      <w:r w:rsidRPr="004D4BCD">
        <w:rPr>
          <w:rFonts w:ascii="Arial" w:hAnsi="Arial" w:cs="Arial"/>
          <w:sz w:val="20"/>
          <w:szCs w:val="20"/>
        </w:rPr>
        <w:t>do</w:t>
      </w:r>
      <w:r w:rsidRPr="007238A9">
        <w:rPr>
          <w:rFonts w:ascii="Arial" w:hAnsi="Arial" w:cs="Arial"/>
          <w:sz w:val="20"/>
          <w:szCs w:val="20"/>
        </w:rPr>
        <w:t xml:space="preserve"> umowy o</w:t>
      </w:r>
      <w:r w:rsidR="006E68A5">
        <w:rPr>
          <w:rFonts w:ascii="Arial" w:hAnsi="Arial" w:cs="Arial"/>
          <w:sz w:val="20"/>
          <w:szCs w:val="20"/>
        </w:rPr>
        <w:t> </w:t>
      </w:r>
      <w:r w:rsidRPr="007238A9">
        <w:rPr>
          <w:rFonts w:ascii="Arial" w:hAnsi="Arial" w:cs="Arial"/>
          <w:sz w:val="20"/>
          <w:szCs w:val="20"/>
        </w:rPr>
        <w:t>dofinansowanie.</w:t>
      </w:r>
    </w:p>
    <w:p w14:paraId="2AC220C2" w14:textId="77777777" w:rsidR="00BA51A0" w:rsidRPr="00A61582" w:rsidRDefault="00BA51A0" w:rsidP="00BA51A0">
      <w:pPr>
        <w:pStyle w:val="Akapitzlist"/>
        <w:spacing w:line="276" w:lineRule="auto"/>
        <w:ind w:left="709"/>
        <w:jc w:val="both"/>
        <w:rPr>
          <w:rFonts w:ascii="Arial" w:hAnsi="Arial" w:cs="Arial"/>
          <w:sz w:val="20"/>
          <w:szCs w:val="20"/>
        </w:rPr>
      </w:pPr>
    </w:p>
    <w:p w14:paraId="5321DA8D" w14:textId="011ECBFA" w:rsidR="00CC18A2" w:rsidRPr="00FC1D63" w:rsidRDefault="00CC18A2" w:rsidP="00893E42">
      <w:pPr>
        <w:pStyle w:val="Nagwek2"/>
      </w:pPr>
      <w:bookmarkStart w:id="75" w:name="_Toc517331503"/>
      <w:bookmarkStart w:id="76" w:name="_Toc457202469"/>
      <w:bookmarkStart w:id="77" w:name="_Toc525884752"/>
      <w:r w:rsidRPr="00CC18A2">
        <w:t xml:space="preserve">9.4 </w:t>
      </w:r>
      <w:bookmarkEnd w:id="75"/>
      <w:bookmarkEnd w:id="76"/>
      <w:r w:rsidR="00FA3042">
        <w:t>Udzielanie zamówień w ramach projektu</w:t>
      </w:r>
      <w:bookmarkEnd w:id="77"/>
    </w:p>
    <w:p w14:paraId="54CA46FC" w14:textId="7FE25E94" w:rsidR="00CC18A2" w:rsidRPr="00893E42" w:rsidRDefault="00CC18A2" w:rsidP="00CC18A2">
      <w:pPr>
        <w:numPr>
          <w:ilvl w:val="6"/>
          <w:numId w:val="241"/>
        </w:numPr>
        <w:tabs>
          <w:tab w:val="left" w:pos="709"/>
        </w:tabs>
        <w:spacing w:line="276" w:lineRule="auto"/>
        <w:ind w:left="709" w:hanging="357"/>
        <w:contextualSpacing/>
        <w:jc w:val="both"/>
        <w:rPr>
          <w:rFonts w:ascii="Arial" w:hAnsi="Arial" w:cs="Arial"/>
          <w:b/>
          <w:sz w:val="20"/>
          <w:szCs w:val="20"/>
        </w:rPr>
      </w:pPr>
      <w:r w:rsidRPr="00CC18A2">
        <w:rPr>
          <w:rFonts w:ascii="Arial" w:hAnsi="Arial" w:cs="Arial"/>
          <w:sz w:val="20"/>
          <w:szCs w:val="20"/>
        </w:rPr>
        <w:t xml:space="preserve">Beneficjent podczas wydatkowania środków publicznych jest zobowiązany do stosowania w szczególności przepisów ustawy o finansach publicznych, która wskazuje iż wydatki publiczne muszą być dokonywane w sposób celowy i oszczędny, z zachowaniem zasad uzyskiwania najlepszych efektów z danych nakładów oraz optymalnego doboru metod i środków służących osiągnięciu założonych celów, a także umożliwiający terminową realizację zadań oraz że muszą być ponoszone w wysokości i terminach wynikających </w:t>
      </w:r>
      <w:r w:rsidRPr="00CC18A2">
        <w:rPr>
          <w:rFonts w:ascii="Arial" w:hAnsi="Arial" w:cs="Arial"/>
          <w:sz w:val="20"/>
          <w:szCs w:val="20"/>
        </w:rPr>
        <w:br/>
        <w:t xml:space="preserve">z wcześniej zaciągniętych zobowiązań. </w:t>
      </w:r>
      <w:r w:rsidRPr="00893E42">
        <w:rPr>
          <w:rFonts w:ascii="Arial" w:hAnsi="Arial" w:cs="Arial"/>
          <w:b/>
          <w:sz w:val="20"/>
          <w:szCs w:val="20"/>
        </w:rPr>
        <w:t>Wobec powyższego, beneficjent zobowiązany</w:t>
      </w:r>
      <w:r w:rsidR="003D7D75" w:rsidRPr="003D7D75">
        <w:rPr>
          <w:rFonts w:ascii="Arial" w:hAnsi="Arial" w:cs="Arial"/>
          <w:b/>
          <w:sz w:val="20"/>
          <w:szCs w:val="20"/>
        </w:rPr>
        <w:t xml:space="preserve"> </w:t>
      </w:r>
      <w:r w:rsidR="003D7D75" w:rsidRPr="002521A6">
        <w:rPr>
          <w:rFonts w:ascii="Arial" w:hAnsi="Arial" w:cs="Arial"/>
          <w:b/>
          <w:sz w:val="20"/>
          <w:szCs w:val="20"/>
        </w:rPr>
        <w:t>jest</w:t>
      </w:r>
      <w:r w:rsidRPr="00893E42">
        <w:rPr>
          <w:rFonts w:ascii="Arial" w:hAnsi="Arial" w:cs="Arial"/>
          <w:b/>
          <w:sz w:val="20"/>
          <w:szCs w:val="20"/>
        </w:rPr>
        <w:t xml:space="preserve">, </w:t>
      </w:r>
      <w:r w:rsidRPr="00893E42">
        <w:rPr>
          <w:rFonts w:ascii="Arial" w:hAnsi="Arial" w:cs="Arial"/>
          <w:b/>
          <w:sz w:val="20"/>
          <w:szCs w:val="20"/>
        </w:rPr>
        <w:br/>
        <w:t xml:space="preserve">do wyboru </w:t>
      </w:r>
      <w:r w:rsidR="00CF6459" w:rsidRPr="00893E42">
        <w:rPr>
          <w:rFonts w:ascii="Arial" w:hAnsi="Arial" w:cs="Arial"/>
          <w:b/>
          <w:sz w:val="20"/>
          <w:szCs w:val="20"/>
        </w:rPr>
        <w:t xml:space="preserve">wykonawcy usługi badawczo-rozwojowej </w:t>
      </w:r>
      <w:r w:rsidRPr="00893E42">
        <w:rPr>
          <w:rFonts w:ascii="Arial" w:hAnsi="Arial" w:cs="Arial"/>
          <w:b/>
          <w:sz w:val="20"/>
          <w:szCs w:val="20"/>
        </w:rPr>
        <w:t>i udzielenia zamówi</w:t>
      </w:r>
      <w:r w:rsidR="00CF6459" w:rsidRPr="00893E42">
        <w:rPr>
          <w:rFonts w:ascii="Arial" w:hAnsi="Arial" w:cs="Arial"/>
          <w:b/>
          <w:sz w:val="20"/>
          <w:szCs w:val="20"/>
        </w:rPr>
        <w:t>enia</w:t>
      </w:r>
      <w:r w:rsidRPr="00893E42">
        <w:rPr>
          <w:rFonts w:ascii="Arial" w:hAnsi="Arial" w:cs="Arial"/>
          <w:b/>
          <w:sz w:val="20"/>
          <w:szCs w:val="20"/>
        </w:rPr>
        <w:t xml:space="preserve"> w oparciu o</w:t>
      </w:r>
      <w:r w:rsidR="00CF6459" w:rsidRPr="00893E42">
        <w:rPr>
          <w:rFonts w:ascii="Arial" w:hAnsi="Arial" w:cs="Arial"/>
          <w:b/>
          <w:sz w:val="20"/>
          <w:szCs w:val="20"/>
        </w:rPr>
        <w:t> </w:t>
      </w:r>
      <w:r w:rsidRPr="00CF6459">
        <w:rPr>
          <w:rFonts w:ascii="Arial" w:hAnsi="Arial" w:cs="Arial"/>
          <w:b/>
          <w:sz w:val="20"/>
          <w:szCs w:val="20"/>
        </w:rPr>
        <w:t xml:space="preserve">najbardziej korzystną ekonomicznie ofertę </w:t>
      </w:r>
      <w:r w:rsidRPr="00893E42">
        <w:rPr>
          <w:rFonts w:ascii="Arial" w:hAnsi="Arial" w:cs="Arial"/>
          <w:b/>
          <w:sz w:val="20"/>
          <w:szCs w:val="20"/>
        </w:rPr>
        <w:t>z zachowaniem zasad przejrzystości i</w:t>
      </w:r>
      <w:r w:rsidR="00CF6459" w:rsidRPr="00CF6459">
        <w:rPr>
          <w:rFonts w:ascii="Arial" w:hAnsi="Arial" w:cs="Arial"/>
          <w:b/>
          <w:sz w:val="20"/>
          <w:szCs w:val="20"/>
        </w:rPr>
        <w:t> </w:t>
      </w:r>
      <w:r w:rsidRPr="00CF6459">
        <w:rPr>
          <w:rFonts w:ascii="Arial" w:hAnsi="Arial" w:cs="Arial"/>
          <w:b/>
          <w:sz w:val="20"/>
          <w:szCs w:val="20"/>
        </w:rPr>
        <w:t xml:space="preserve">uczciwej konkurencji oraz do dołożenia wszelkich starań w celu uniknięcia konfliktu interesów, rozumianego jako brak bezstronności </w:t>
      </w:r>
      <w:r w:rsidRPr="00893E42">
        <w:rPr>
          <w:rFonts w:ascii="Arial" w:hAnsi="Arial" w:cs="Arial"/>
          <w:b/>
          <w:sz w:val="20"/>
          <w:szCs w:val="20"/>
        </w:rPr>
        <w:t>i obiektywności w wypełnianiu funkcji jakiegokolwiek podmiotu objętego umową, w związku z realizowanym zamówieniem.</w:t>
      </w:r>
    </w:p>
    <w:p w14:paraId="76799CCA" w14:textId="77777777" w:rsidR="003F0DBD" w:rsidRDefault="00CC18A2" w:rsidP="00893E42">
      <w:pPr>
        <w:numPr>
          <w:ilvl w:val="6"/>
          <w:numId w:val="241"/>
        </w:numPr>
        <w:tabs>
          <w:tab w:val="left" w:pos="709"/>
        </w:tabs>
        <w:spacing w:line="276" w:lineRule="auto"/>
        <w:ind w:left="709" w:hanging="357"/>
        <w:contextualSpacing/>
        <w:jc w:val="both"/>
        <w:rPr>
          <w:rFonts w:ascii="Arial" w:hAnsi="Arial" w:cs="Arial"/>
          <w:sz w:val="20"/>
          <w:szCs w:val="20"/>
          <w:lang w:eastAsia="pl-PL"/>
        </w:rPr>
      </w:pPr>
      <w:r w:rsidRPr="00CC18A2">
        <w:rPr>
          <w:rFonts w:ascii="Arial" w:hAnsi="Arial" w:cs="Arial"/>
          <w:sz w:val="20"/>
          <w:szCs w:val="20"/>
          <w:lang w:eastAsia="pl-PL"/>
        </w:rPr>
        <w:t>Szczegółowe zasady udzielania zamówień w projektach realizowanych w ramach RPO WZ oraz sposób dokumentowania procedury związanej z udzielen</w:t>
      </w:r>
      <w:r w:rsidR="003D7D75">
        <w:rPr>
          <w:rFonts w:ascii="Arial" w:hAnsi="Arial" w:cs="Arial"/>
          <w:sz w:val="20"/>
          <w:szCs w:val="20"/>
          <w:lang w:eastAsia="pl-PL"/>
        </w:rPr>
        <w:t>iem zamówienia określa dokument</w:t>
      </w:r>
      <w:r w:rsidRPr="00CC18A2">
        <w:rPr>
          <w:rFonts w:ascii="Arial" w:hAnsi="Arial" w:cs="Arial"/>
          <w:sz w:val="20"/>
          <w:szCs w:val="20"/>
          <w:lang w:eastAsia="pl-PL"/>
        </w:rPr>
        <w:t xml:space="preserve"> pn. „</w:t>
      </w:r>
      <w:r w:rsidRPr="00CC18A2">
        <w:rPr>
          <w:rFonts w:ascii="Arial" w:hAnsi="Arial" w:cs="Arial"/>
          <w:sz w:val="20"/>
          <w:szCs w:val="20"/>
        </w:rPr>
        <w:t xml:space="preserve">Zasady w zakresie udzielania zamówień w projektach realizowanych w ramach Regionalnego Programu Operacyjnego Województwa Zachodniopomorskiego 2014-2020” </w:t>
      </w:r>
      <w:r w:rsidRPr="00CC18A2">
        <w:rPr>
          <w:rFonts w:ascii="Arial" w:hAnsi="Arial" w:cs="Arial"/>
          <w:sz w:val="20"/>
          <w:szCs w:val="20"/>
          <w:lang w:eastAsia="pl-PL"/>
        </w:rPr>
        <w:t xml:space="preserve">stanowiący załącznik nr </w:t>
      </w:r>
      <w:r w:rsidR="0028404D">
        <w:rPr>
          <w:rFonts w:ascii="Arial" w:hAnsi="Arial" w:cs="Arial"/>
          <w:sz w:val="20"/>
          <w:szCs w:val="20"/>
          <w:lang w:eastAsia="pl-PL"/>
        </w:rPr>
        <w:t>9</w:t>
      </w:r>
      <w:r w:rsidRPr="00CC18A2">
        <w:rPr>
          <w:rFonts w:ascii="Arial" w:hAnsi="Arial" w:cs="Arial"/>
          <w:sz w:val="20"/>
          <w:szCs w:val="20"/>
          <w:lang w:eastAsia="pl-PL"/>
        </w:rPr>
        <w:t xml:space="preserve">  do </w:t>
      </w:r>
      <w:r w:rsidR="0028404D">
        <w:rPr>
          <w:rFonts w:ascii="Arial" w:hAnsi="Arial" w:cs="Arial"/>
          <w:sz w:val="20"/>
          <w:szCs w:val="20"/>
          <w:lang w:eastAsia="pl-PL"/>
        </w:rPr>
        <w:t>niniejszego regulaminu.</w:t>
      </w:r>
    </w:p>
    <w:p w14:paraId="78BCB476" w14:textId="2A5351F2" w:rsidR="00B64ABF" w:rsidRPr="00893E42" w:rsidRDefault="003F0DBD" w:rsidP="00893E42">
      <w:pPr>
        <w:numPr>
          <w:ilvl w:val="6"/>
          <w:numId w:val="241"/>
        </w:numPr>
        <w:tabs>
          <w:tab w:val="left" w:pos="709"/>
        </w:tabs>
        <w:spacing w:line="276" w:lineRule="auto"/>
        <w:ind w:left="709" w:hanging="357"/>
        <w:contextualSpacing/>
        <w:jc w:val="both"/>
        <w:rPr>
          <w:rFonts w:ascii="Arial" w:hAnsi="Arial" w:cs="Arial"/>
          <w:sz w:val="20"/>
          <w:szCs w:val="20"/>
          <w:lang w:eastAsia="pl-PL"/>
        </w:rPr>
      </w:pPr>
      <w:r w:rsidRPr="00893E42">
        <w:rPr>
          <w:rFonts w:ascii="Arial" w:hAnsi="Arial" w:cs="Arial"/>
          <w:sz w:val="20"/>
          <w:szCs w:val="20"/>
          <w:lang w:eastAsia="pl-PL"/>
        </w:rPr>
        <w:t xml:space="preserve">Stwierdzenie przez IZ RPO WZ naruszenia przepisów lub zasad w związku z przeprowadzonymi przez wnioskodawcę postępowaniami o udzielenie zamówień </w:t>
      </w:r>
      <w:r w:rsidR="00CD678B">
        <w:rPr>
          <w:rFonts w:ascii="Arial" w:hAnsi="Arial" w:cs="Arial"/>
          <w:sz w:val="20"/>
          <w:szCs w:val="20"/>
          <w:lang w:eastAsia="pl-PL"/>
        </w:rPr>
        <w:t xml:space="preserve">wiązać się będzie z uznaniem części lub całości wydatków związanych z tymi zamówieniami za niekwalifikowalne. </w:t>
      </w:r>
    </w:p>
    <w:p w14:paraId="390F1E72" w14:textId="77777777" w:rsidR="00DB6A45" w:rsidRDefault="00DB6A45"/>
    <w:p w14:paraId="140FCBF7" w14:textId="77777777" w:rsidR="003D7056" w:rsidRPr="007238A9" w:rsidRDefault="003D7056" w:rsidP="00E675FB">
      <w:pPr>
        <w:pStyle w:val="Nagwek2"/>
      </w:pPr>
      <w:bookmarkStart w:id="78" w:name="_Toc525884753"/>
      <w:r w:rsidRPr="007238A9">
        <w:t>9.5 Kontrola projektu</w:t>
      </w:r>
      <w:bookmarkEnd w:id="78"/>
      <w:r w:rsidRPr="007238A9">
        <w:t xml:space="preserve"> </w:t>
      </w:r>
    </w:p>
    <w:p w14:paraId="3D108052" w14:textId="77777777" w:rsidR="003D7056" w:rsidRPr="007238A9" w:rsidRDefault="003D7056" w:rsidP="002E54A7">
      <w:pPr>
        <w:pStyle w:val="Akapitzlist"/>
        <w:numPr>
          <w:ilvl w:val="3"/>
          <w:numId w:val="7"/>
        </w:numPr>
        <w:spacing w:line="276" w:lineRule="auto"/>
        <w:ind w:left="709" w:hanging="357"/>
        <w:contextualSpacing w:val="0"/>
        <w:jc w:val="both"/>
        <w:rPr>
          <w:rFonts w:ascii="Arial" w:hAnsi="Arial" w:cs="Arial"/>
          <w:sz w:val="20"/>
          <w:szCs w:val="20"/>
          <w:lang w:eastAsia="pl-PL"/>
        </w:rPr>
      </w:pPr>
      <w:r w:rsidRPr="007238A9">
        <w:rPr>
          <w:rFonts w:ascii="Arial" w:hAnsi="Arial" w:cs="Arial"/>
          <w:sz w:val="20"/>
          <w:szCs w:val="20"/>
          <w:lang w:eastAsia="pl-PL"/>
        </w:rPr>
        <w:t xml:space="preserve">Kontrola towarzyszy każdemu projektowi, któremu udzielone zostało wsparcie z RPO WZ </w:t>
      </w:r>
      <w:r w:rsidR="00160B7C" w:rsidRPr="007238A9">
        <w:rPr>
          <w:rFonts w:ascii="Arial" w:hAnsi="Arial" w:cs="Arial"/>
          <w:sz w:val="20"/>
          <w:szCs w:val="20"/>
          <w:lang w:eastAsia="pl-PL"/>
        </w:rPr>
        <w:br/>
      </w:r>
      <w:r w:rsidRPr="007238A9">
        <w:rPr>
          <w:rFonts w:ascii="Arial" w:hAnsi="Arial" w:cs="Arial"/>
          <w:sz w:val="20"/>
          <w:szCs w:val="20"/>
          <w:lang w:eastAsia="pl-PL"/>
        </w:rPr>
        <w:t xml:space="preserve">i jest obowiązkowym procesem występującym w trakcie jego realizacji lub po jego zakończeniu, poprzedzającym ostateczne rozliczenie. </w:t>
      </w:r>
    </w:p>
    <w:p w14:paraId="3D17AF78" w14:textId="77777777" w:rsidR="003D7056" w:rsidRPr="007238A9" w:rsidRDefault="003D7056" w:rsidP="002E54A7">
      <w:pPr>
        <w:pStyle w:val="Akapitzlist"/>
        <w:numPr>
          <w:ilvl w:val="3"/>
          <w:numId w:val="7"/>
        </w:numPr>
        <w:spacing w:line="276" w:lineRule="auto"/>
        <w:ind w:left="709" w:hanging="357"/>
        <w:contextualSpacing w:val="0"/>
        <w:jc w:val="both"/>
        <w:rPr>
          <w:rFonts w:ascii="Arial" w:hAnsi="Arial" w:cs="Arial"/>
          <w:sz w:val="20"/>
          <w:szCs w:val="20"/>
          <w:lang w:eastAsia="pl-PL"/>
        </w:rPr>
      </w:pPr>
      <w:r w:rsidRPr="007238A9">
        <w:rPr>
          <w:rFonts w:ascii="Arial" w:hAnsi="Arial" w:cs="Arial"/>
          <w:sz w:val="20"/>
          <w:szCs w:val="20"/>
          <w:lang w:eastAsia="pl-PL"/>
        </w:rPr>
        <w:t>Przeprowadzenie kontroli służy zapewnieniu, aby wydatki w ramach RPO WZ ponoszone były zgodnie z prawem oraz zasadami unijnymi i krajowymi.</w:t>
      </w:r>
    </w:p>
    <w:p w14:paraId="50B354BA" w14:textId="77777777" w:rsidR="003D7056" w:rsidRPr="007238A9" w:rsidRDefault="003D7056" w:rsidP="002E54A7">
      <w:pPr>
        <w:pStyle w:val="Akapitzlist"/>
        <w:numPr>
          <w:ilvl w:val="3"/>
          <w:numId w:val="7"/>
        </w:numPr>
        <w:spacing w:line="276" w:lineRule="auto"/>
        <w:ind w:left="709" w:hanging="357"/>
        <w:contextualSpacing w:val="0"/>
        <w:jc w:val="both"/>
        <w:rPr>
          <w:rFonts w:ascii="Arial" w:hAnsi="Arial" w:cs="Arial"/>
          <w:sz w:val="20"/>
          <w:szCs w:val="20"/>
          <w:lang w:eastAsia="pl-PL"/>
        </w:rPr>
      </w:pPr>
      <w:r w:rsidRPr="007238A9">
        <w:rPr>
          <w:rFonts w:ascii="Arial" w:hAnsi="Arial" w:cs="Arial"/>
          <w:sz w:val="20"/>
          <w:szCs w:val="20"/>
          <w:lang w:eastAsia="pl-PL"/>
        </w:rPr>
        <w:t>Kontrole prowadzone przez IZ RPO WZ obejmują:</w:t>
      </w:r>
    </w:p>
    <w:p w14:paraId="0AC63E03" w14:textId="77777777" w:rsidR="007166E1" w:rsidRDefault="003D7056" w:rsidP="005858D0">
      <w:pPr>
        <w:pStyle w:val="Akapitzlist"/>
        <w:numPr>
          <w:ilvl w:val="0"/>
          <w:numId w:val="71"/>
        </w:numPr>
        <w:spacing w:line="276" w:lineRule="auto"/>
        <w:ind w:left="993" w:hanging="284"/>
        <w:jc w:val="both"/>
        <w:rPr>
          <w:rFonts w:ascii="Arial" w:hAnsi="Arial" w:cs="Arial"/>
          <w:sz w:val="20"/>
          <w:szCs w:val="20"/>
        </w:rPr>
      </w:pPr>
      <w:r w:rsidRPr="007238A9">
        <w:rPr>
          <w:rFonts w:ascii="Arial" w:hAnsi="Arial" w:cs="Arial"/>
          <w:sz w:val="20"/>
          <w:szCs w:val="20"/>
        </w:rPr>
        <w:t>weryfikacje wydatków, w tym:</w:t>
      </w:r>
    </w:p>
    <w:p w14:paraId="7245B5C7" w14:textId="77777777" w:rsidR="003D7056" w:rsidRPr="007238A9" w:rsidRDefault="003D7056" w:rsidP="005858D0">
      <w:pPr>
        <w:pStyle w:val="Nagwek4"/>
        <w:numPr>
          <w:ilvl w:val="0"/>
          <w:numId w:val="27"/>
        </w:numPr>
        <w:spacing w:line="276" w:lineRule="auto"/>
        <w:ind w:left="1134" w:hanging="357"/>
        <w:rPr>
          <w:rFonts w:cs="Arial"/>
          <w:szCs w:val="20"/>
        </w:rPr>
      </w:pPr>
      <w:r w:rsidRPr="007238A9">
        <w:rPr>
          <w:rFonts w:cs="Arial"/>
          <w:szCs w:val="20"/>
        </w:rPr>
        <w:t>weryfikacje wniosków o płatność beneficjenta,</w:t>
      </w:r>
    </w:p>
    <w:p w14:paraId="775B9870" w14:textId="77777777" w:rsidR="003D7056" w:rsidRPr="007238A9" w:rsidRDefault="003D7056" w:rsidP="005858D0">
      <w:pPr>
        <w:pStyle w:val="Nagwek4"/>
        <w:numPr>
          <w:ilvl w:val="0"/>
          <w:numId w:val="27"/>
        </w:numPr>
        <w:spacing w:line="276" w:lineRule="auto"/>
        <w:ind w:left="1134" w:hanging="357"/>
        <w:rPr>
          <w:rFonts w:cs="Arial"/>
          <w:szCs w:val="20"/>
        </w:rPr>
      </w:pPr>
      <w:r w:rsidRPr="007238A9">
        <w:rPr>
          <w:rFonts w:cs="Arial"/>
          <w:szCs w:val="20"/>
        </w:rPr>
        <w:t>kontrole w miejscu realizacji projektu lub w siedzibie beneficjenta,</w:t>
      </w:r>
    </w:p>
    <w:p w14:paraId="0FF3F85A" w14:textId="77777777" w:rsidR="003D7056" w:rsidRPr="007238A9" w:rsidRDefault="003D7056" w:rsidP="005858D0">
      <w:pPr>
        <w:pStyle w:val="Nagwek4"/>
        <w:numPr>
          <w:ilvl w:val="0"/>
          <w:numId w:val="27"/>
        </w:numPr>
        <w:spacing w:line="276" w:lineRule="auto"/>
        <w:ind w:left="1134" w:hanging="357"/>
        <w:rPr>
          <w:rFonts w:cs="Arial"/>
          <w:szCs w:val="20"/>
        </w:rPr>
      </w:pPr>
      <w:r w:rsidRPr="007238A9">
        <w:rPr>
          <w:rFonts w:cs="Arial"/>
          <w:szCs w:val="20"/>
        </w:rPr>
        <w:t>kontrole krzyżowe,</w:t>
      </w:r>
    </w:p>
    <w:p w14:paraId="1D8B4B52" w14:textId="77777777" w:rsidR="007166E1" w:rsidRDefault="003D7056" w:rsidP="005858D0">
      <w:pPr>
        <w:pStyle w:val="Akapitzlist"/>
        <w:numPr>
          <w:ilvl w:val="0"/>
          <w:numId w:val="71"/>
        </w:numPr>
        <w:spacing w:line="276" w:lineRule="auto"/>
        <w:ind w:left="993" w:hanging="284"/>
        <w:jc w:val="both"/>
        <w:rPr>
          <w:rFonts w:ascii="Arial" w:hAnsi="Arial" w:cs="Arial"/>
          <w:sz w:val="20"/>
          <w:szCs w:val="20"/>
        </w:rPr>
      </w:pPr>
      <w:r w:rsidRPr="007238A9">
        <w:rPr>
          <w:rFonts w:ascii="Arial" w:hAnsi="Arial" w:cs="Arial"/>
          <w:sz w:val="20"/>
          <w:szCs w:val="20"/>
        </w:rPr>
        <w:t>kontrole na zakończenie realizacji projektu</w:t>
      </w:r>
      <w:r w:rsidR="00675236">
        <w:rPr>
          <w:rFonts w:ascii="Arial" w:hAnsi="Arial" w:cs="Arial"/>
          <w:sz w:val="20"/>
          <w:szCs w:val="20"/>
        </w:rPr>
        <w:t>.</w:t>
      </w:r>
    </w:p>
    <w:p w14:paraId="03D54C3B" w14:textId="77777777" w:rsidR="003D7056" w:rsidRPr="007238A9" w:rsidRDefault="003D7056" w:rsidP="002E54A7">
      <w:pPr>
        <w:pStyle w:val="Akapitzlist"/>
        <w:numPr>
          <w:ilvl w:val="3"/>
          <w:numId w:val="7"/>
        </w:numPr>
        <w:spacing w:line="276" w:lineRule="auto"/>
        <w:ind w:left="709" w:hanging="357"/>
        <w:jc w:val="both"/>
        <w:rPr>
          <w:rFonts w:ascii="Arial" w:hAnsi="Arial" w:cs="Arial"/>
          <w:sz w:val="20"/>
          <w:szCs w:val="20"/>
        </w:rPr>
      </w:pPr>
      <w:r w:rsidRPr="007238A9">
        <w:rPr>
          <w:rFonts w:ascii="Arial" w:hAnsi="Arial" w:cs="Arial"/>
          <w:sz w:val="20"/>
          <w:szCs w:val="20"/>
        </w:rPr>
        <w:t xml:space="preserve">Szczegółowe tryby i zasady kontroli określone są w ustawie, Wytycznych </w:t>
      </w:r>
      <w:r w:rsidR="00160B7C" w:rsidRPr="007238A9">
        <w:rPr>
          <w:rFonts w:ascii="Arial" w:hAnsi="Arial" w:cs="Arial"/>
          <w:sz w:val="20"/>
          <w:szCs w:val="20"/>
        </w:rPr>
        <w:br/>
      </w:r>
      <w:r w:rsidRPr="007238A9">
        <w:rPr>
          <w:rFonts w:ascii="Arial" w:hAnsi="Arial" w:cs="Arial"/>
          <w:sz w:val="20"/>
          <w:szCs w:val="20"/>
        </w:rPr>
        <w:t>w zakresie kontroli realizacji programów operacyjnych na lata 2014-2020 oraz „</w:t>
      </w:r>
      <w:r w:rsidR="00A851BE" w:rsidRPr="007238A9">
        <w:rPr>
          <w:rFonts w:ascii="Arial" w:hAnsi="Arial" w:cs="Arial"/>
          <w:sz w:val="20"/>
          <w:szCs w:val="20"/>
        </w:rPr>
        <w:t>Zasad</w:t>
      </w:r>
      <w:r w:rsidR="00A851BE">
        <w:rPr>
          <w:rFonts w:ascii="Arial" w:hAnsi="Arial" w:cs="Arial"/>
          <w:sz w:val="20"/>
          <w:szCs w:val="20"/>
        </w:rPr>
        <w:t>ach</w:t>
      </w:r>
      <w:r w:rsidR="00A851BE" w:rsidRPr="007238A9">
        <w:rPr>
          <w:rFonts w:ascii="Arial" w:hAnsi="Arial" w:cs="Arial"/>
          <w:sz w:val="20"/>
          <w:szCs w:val="20"/>
        </w:rPr>
        <w:t xml:space="preserve"> </w:t>
      </w:r>
      <w:r w:rsidR="00160B7C" w:rsidRPr="007238A9">
        <w:rPr>
          <w:rFonts w:ascii="Arial" w:hAnsi="Arial" w:cs="Arial"/>
          <w:sz w:val="20"/>
          <w:szCs w:val="20"/>
        </w:rPr>
        <w:br/>
        <w:t>w zakresie przeprowadzania</w:t>
      </w:r>
      <w:r w:rsidRPr="007238A9">
        <w:rPr>
          <w:rFonts w:ascii="Arial" w:hAnsi="Arial" w:cs="Arial"/>
          <w:sz w:val="20"/>
          <w:szCs w:val="20"/>
        </w:rPr>
        <w:t xml:space="preserve"> kontroli projektów w ramach Regionalnego Programu Operacyjnego Województwa Zachodniopomorskiego 2014 – 2020”, stanowiących załącznik </w:t>
      </w:r>
      <w:r w:rsidR="00160B7C" w:rsidRPr="007238A9">
        <w:rPr>
          <w:rFonts w:ascii="Arial" w:hAnsi="Arial" w:cs="Arial"/>
          <w:sz w:val="20"/>
          <w:szCs w:val="20"/>
        </w:rPr>
        <w:br/>
        <w:t xml:space="preserve">nr </w:t>
      </w:r>
      <w:r w:rsidR="00EE74B6" w:rsidRPr="005077CC">
        <w:rPr>
          <w:rFonts w:ascii="Arial" w:hAnsi="Arial" w:cs="Arial"/>
          <w:sz w:val="20"/>
          <w:szCs w:val="20"/>
        </w:rPr>
        <w:t>5</w:t>
      </w:r>
      <w:r w:rsidR="00EE74B6" w:rsidRPr="007238A9">
        <w:rPr>
          <w:rFonts w:ascii="Arial" w:hAnsi="Arial" w:cs="Arial"/>
          <w:sz w:val="20"/>
          <w:szCs w:val="20"/>
        </w:rPr>
        <w:t xml:space="preserve"> </w:t>
      </w:r>
      <w:r w:rsidRPr="007238A9">
        <w:rPr>
          <w:rFonts w:ascii="Arial" w:hAnsi="Arial" w:cs="Arial"/>
          <w:sz w:val="20"/>
          <w:szCs w:val="20"/>
        </w:rPr>
        <w:t>do umowy o dofinansowanie.</w:t>
      </w:r>
    </w:p>
    <w:p w14:paraId="28DA12D5" w14:textId="77777777" w:rsidR="003D7056" w:rsidRPr="007238A9" w:rsidRDefault="003D7056" w:rsidP="00F00A1D">
      <w:pPr>
        <w:pStyle w:val="Akapitzlist"/>
        <w:spacing w:line="276" w:lineRule="auto"/>
        <w:ind w:left="709"/>
        <w:jc w:val="both"/>
        <w:rPr>
          <w:rFonts w:ascii="Arial" w:hAnsi="Arial" w:cs="Arial"/>
          <w:sz w:val="20"/>
          <w:szCs w:val="20"/>
        </w:rPr>
      </w:pPr>
    </w:p>
    <w:p w14:paraId="51112CFA" w14:textId="77777777" w:rsidR="003D7056" w:rsidRPr="007238A9" w:rsidRDefault="003D7056" w:rsidP="00E675FB">
      <w:pPr>
        <w:pStyle w:val="Nagwek2"/>
      </w:pPr>
      <w:bookmarkStart w:id="79" w:name="_Toc525884754"/>
      <w:r w:rsidRPr="007238A9">
        <w:t>9.</w:t>
      </w:r>
      <w:r w:rsidR="00982082">
        <w:t>6</w:t>
      </w:r>
      <w:r w:rsidR="00982082" w:rsidRPr="007238A9">
        <w:t xml:space="preserve"> </w:t>
      </w:r>
      <w:r w:rsidRPr="007238A9">
        <w:t>Promocja projektu</w:t>
      </w:r>
      <w:bookmarkEnd w:id="79"/>
    </w:p>
    <w:p w14:paraId="1AF7441F" w14:textId="77777777" w:rsidR="003D7056" w:rsidRPr="007238A9" w:rsidRDefault="003D7056" w:rsidP="00F00A1D">
      <w:pPr>
        <w:pStyle w:val="Bezodstpw"/>
        <w:spacing w:line="276" w:lineRule="auto"/>
      </w:pPr>
      <w:r w:rsidRPr="007238A9">
        <w:t xml:space="preserve">Beneficjent zobowiązany jest do prowadzenia </w:t>
      </w:r>
      <w:r w:rsidR="005862D2">
        <w:t>działań</w:t>
      </w:r>
      <w:r w:rsidRPr="007238A9">
        <w:t xml:space="preserve"> informacyjnych i promocyjnych związanych z realizacją projektu w sposób i na zasadach określonych w Podręczniku </w:t>
      </w:r>
      <w:r w:rsidR="005862D2">
        <w:t>wnioskodawcy</w:t>
      </w:r>
      <w:r w:rsidRPr="007238A9">
        <w:t xml:space="preserve"> i beneficjenta programów operacyjnych polityki spójności 2014-2020 </w:t>
      </w:r>
      <w:r w:rsidR="00160B7C" w:rsidRPr="007238A9">
        <w:br/>
      </w:r>
      <w:r w:rsidRPr="007238A9">
        <w:t>w zakresie informacji i promocji oraz zgodnie zapisami punktu 2.2. „Obowiązki beneficjentów” załącznika XII do rozporządzenia ogólnego, a także zapisami rozporządzenia wykonawczego Komisji (UE) nr 821/2014.</w:t>
      </w:r>
    </w:p>
    <w:p w14:paraId="1AFD0FD0" w14:textId="77777777" w:rsidR="003D7056" w:rsidRPr="007238A9" w:rsidRDefault="003D7056" w:rsidP="00657FE4">
      <w:pPr>
        <w:pStyle w:val="Nagwek2"/>
        <w:rPr>
          <w:rFonts w:eastAsia="Calibri"/>
        </w:rPr>
      </w:pPr>
    </w:p>
    <w:p w14:paraId="79545B07" w14:textId="77777777" w:rsidR="003D7056" w:rsidRPr="007238A9" w:rsidRDefault="003D7056" w:rsidP="00E675FB">
      <w:pPr>
        <w:pStyle w:val="Nagwek2"/>
      </w:pPr>
      <w:bookmarkStart w:id="80" w:name="_Toc525884755"/>
      <w:r w:rsidRPr="007238A9">
        <w:t>9.</w:t>
      </w:r>
      <w:r w:rsidR="00982082">
        <w:t>7</w:t>
      </w:r>
      <w:r w:rsidR="00982082" w:rsidRPr="007238A9">
        <w:t xml:space="preserve"> </w:t>
      </w:r>
      <w:r w:rsidRPr="007238A9">
        <w:t>Odzyskiwanie środków w ramach RPO WZ 2014-2020</w:t>
      </w:r>
      <w:bookmarkEnd w:id="80"/>
    </w:p>
    <w:p w14:paraId="34350BC9" w14:textId="77777777" w:rsidR="003D7056" w:rsidRPr="007238A9" w:rsidRDefault="003D7056" w:rsidP="002E54A7">
      <w:pPr>
        <w:numPr>
          <w:ilvl w:val="6"/>
          <w:numId w:val="7"/>
        </w:numPr>
        <w:spacing w:line="276" w:lineRule="auto"/>
        <w:ind w:left="709" w:hanging="357"/>
        <w:jc w:val="both"/>
        <w:rPr>
          <w:rFonts w:ascii="Arial" w:hAnsi="Arial" w:cs="Arial"/>
          <w:b/>
          <w:sz w:val="20"/>
          <w:szCs w:val="20"/>
        </w:rPr>
      </w:pPr>
      <w:r w:rsidRPr="007238A9">
        <w:rPr>
          <w:rFonts w:ascii="Arial" w:hAnsi="Arial" w:cs="Arial"/>
          <w:sz w:val="20"/>
          <w:szCs w:val="20"/>
        </w:rPr>
        <w:t xml:space="preserve">W przypadku, kiedy beneficjent swoim </w:t>
      </w:r>
      <w:r w:rsidR="00675236">
        <w:rPr>
          <w:rFonts w:ascii="Arial" w:hAnsi="Arial" w:cs="Arial"/>
          <w:sz w:val="20"/>
          <w:szCs w:val="20"/>
        </w:rPr>
        <w:t>działanie</w:t>
      </w:r>
      <w:r w:rsidR="00675236" w:rsidRPr="007238A9">
        <w:rPr>
          <w:rFonts w:ascii="Arial" w:hAnsi="Arial" w:cs="Arial"/>
          <w:sz w:val="20"/>
          <w:szCs w:val="20"/>
        </w:rPr>
        <w:t xml:space="preserve">m </w:t>
      </w:r>
      <w:r w:rsidRPr="007238A9">
        <w:rPr>
          <w:rFonts w:ascii="Arial" w:hAnsi="Arial" w:cs="Arial"/>
          <w:sz w:val="20"/>
          <w:szCs w:val="20"/>
        </w:rPr>
        <w:t xml:space="preserve">doprowadzi do sytuacji, w której środki dofinansowania zostaną wykorzystane niezgodnie z przeznaczeniem, z naruszeniem procedur lub pobrane nienależnie bądź w nadmiernej wysokości, IZ RPO WZ podejmie czynności </w:t>
      </w:r>
      <w:r w:rsidR="00160B7C" w:rsidRPr="007238A9">
        <w:rPr>
          <w:rFonts w:ascii="Arial" w:hAnsi="Arial" w:cs="Arial"/>
          <w:sz w:val="20"/>
          <w:szCs w:val="20"/>
        </w:rPr>
        <w:br/>
      </w:r>
      <w:r w:rsidRPr="007238A9">
        <w:rPr>
          <w:rFonts w:ascii="Arial" w:hAnsi="Arial" w:cs="Arial"/>
          <w:sz w:val="20"/>
          <w:szCs w:val="20"/>
        </w:rPr>
        <w:t>w celu ich odzyskania.</w:t>
      </w:r>
    </w:p>
    <w:p w14:paraId="7211FBC1" w14:textId="77777777" w:rsidR="003D7056" w:rsidRPr="007238A9" w:rsidRDefault="003D7056" w:rsidP="002E54A7">
      <w:pPr>
        <w:numPr>
          <w:ilvl w:val="6"/>
          <w:numId w:val="7"/>
        </w:numPr>
        <w:spacing w:line="276" w:lineRule="auto"/>
        <w:ind w:left="709" w:hanging="357"/>
        <w:jc w:val="both"/>
        <w:rPr>
          <w:rFonts w:ascii="Arial" w:hAnsi="Arial" w:cs="Arial"/>
          <w:b/>
          <w:sz w:val="20"/>
          <w:szCs w:val="20"/>
        </w:rPr>
      </w:pPr>
      <w:r w:rsidRPr="007238A9">
        <w:rPr>
          <w:rFonts w:ascii="Arial" w:hAnsi="Arial" w:cs="Arial"/>
          <w:sz w:val="20"/>
          <w:szCs w:val="20"/>
        </w:rPr>
        <w:t>Powyższe sytuacje mogą zostać przez IZ RPO WZ stwierdzone na każdym etapie realizacji projektu, a także po jego zakończeniu</w:t>
      </w:r>
      <w:r w:rsidR="00AC0834" w:rsidRPr="0087256F">
        <w:rPr>
          <w:rFonts w:ascii="Arial" w:hAnsi="Arial" w:cs="Arial"/>
          <w:sz w:val="20"/>
          <w:szCs w:val="20"/>
        </w:rPr>
        <w:t>.</w:t>
      </w:r>
    </w:p>
    <w:p w14:paraId="36F3FDDF" w14:textId="77777777" w:rsidR="003D7056" w:rsidRPr="007238A9" w:rsidRDefault="003D7056" w:rsidP="002E54A7">
      <w:pPr>
        <w:numPr>
          <w:ilvl w:val="6"/>
          <w:numId w:val="7"/>
        </w:numPr>
        <w:spacing w:line="276" w:lineRule="auto"/>
        <w:ind w:left="709" w:hanging="357"/>
        <w:jc w:val="both"/>
        <w:rPr>
          <w:rFonts w:ascii="Arial" w:hAnsi="Arial" w:cs="Arial"/>
          <w:b/>
          <w:sz w:val="20"/>
          <w:szCs w:val="20"/>
        </w:rPr>
      </w:pPr>
      <w:r w:rsidRPr="007238A9">
        <w:rPr>
          <w:rFonts w:ascii="Arial" w:hAnsi="Arial" w:cs="Arial"/>
          <w:sz w:val="20"/>
          <w:szCs w:val="20"/>
        </w:rPr>
        <w:t xml:space="preserve">W przypadku zaistnienia okoliczności wskazanych w pkt 1, beneficjent jest zobowiązany </w:t>
      </w:r>
      <w:r w:rsidR="00160B7C" w:rsidRPr="007238A9">
        <w:rPr>
          <w:rFonts w:ascii="Arial" w:hAnsi="Arial" w:cs="Arial"/>
          <w:sz w:val="20"/>
          <w:szCs w:val="20"/>
        </w:rPr>
        <w:br/>
      </w:r>
      <w:r w:rsidRPr="007238A9">
        <w:rPr>
          <w:rFonts w:ascii="Arial" w:hAnsi="Arial" w:cs="Arial"/>
          <w:sz w:val="20"/>
          <w:szCs w:val="20"/>
        </w:rPr>
        <w:t xml:space="preserve">do zwrotu środków wraz z odsetkami jak dla zaległości podatkowych liczonymi od daty przekazania środków. Odsetki naliczane są za każdy dzień, od daty przekazania środków </w:t>
      </w:r>
      <w:r w:rsidR="00160B7C" w:rsidRPr="007238A9">
        <w:rPr>
          <w:rFonts w:ascii="Arial" w:hAnsi="Arial" w:cs="Arial"/>
          <w:sz w:val="20"/>
          <w:szCs w:val="20"/>
        </w:rPr>
        <w:br/>
      </w:r>
      <w:r w:rsidRPr="007238A9">
        <w:rPr>
          <w:rFonts w:ascii="Arial" w:hAnsi="Arial" w:cs="Arial"/>
          <w:sz w:val="20"/>
          <w:szCs w:val="20"/>
        </w:rPr>
        <w:t>do dnia ich zwrotu.</w:t>
      </w:r>
    </w:p>
    <w:p w14:paraId="495F1713" w14:textId="77777777" w:rsidR="00EB624D" w:rsidRPr="007238A9" w:rsidRDefault="003D7056" w:rsidP="00F00A1D">
      <w:pPr>
        <w:spacing w:line="276" w:lineRule="auto"/>
        <w:ind w:left="709"/>
        <w:jc w:val="both"/>
        <w:rPr>
          <w:rFonts w:ascii="Arial" w:hAnsi="Arial" w:cs="Arial"/>
          <w:sz w:val="20"/>
          <w:szCs w:val="20"/>
        </w:rPr>
      </w:pPr>
      <w:r w:rsidRPr="007238A9">
        <w:rPr>
          <w:rFonts w:ascii="Arial" w:hAnsi="Arial" w:cs="Arial"/>
          <w:sz w:val="20"/>
          <w:szCs w:val="20"/>
        </w:rPr>
        <w:t xml:space="preserve">Szczegółowe zapisy dotyczące odzyskiwania środków w ramach RPO WZ 2014-2020 określa dokument „Zasady dotyczące odzyskiwania środków w ramach Regionalnego Programu Operacyjnego Województwa Zachodniopomorskiego 2014 – 2020”, stanowiący załącznik </w:t>
      </w:r>
      <w:r w:rsidR="00160B7C" w:rsidRPr="007238A9">
        <w:rPr>
          <w:rFonts w:ascii="Arial" w:hAnsi="Arial" w:cs="Arial"/>
          <w:sz w:val="20"/>
          <w:szCs w:val="20"/>
        </w:rPr>
        <w:br/>
      </w:r>
      <w:r w:rsidR="00A4532B" w:rsidRPr="00A61582">
        <w:rPr>
          <w:rFonts w:ascii="Arial" w:hAnsi="Arial" w:cs="Arial"/>
          <w:sz w:val="20"/>
          <w:szCs w:val="20"/>
        </w:rPr>
        <w:t xml:space="preserve">nr </w:t>
      </w:r>
      <w:r w:rsidR="00EB28FF" w:rsidRPr="005077CC">
        <w:rPr>
          <w:rFonts w:ascii="Arial" w:hAnsi="Arial" w:cs="Arial"/>
          <w:sz w:val="20"/>
          <w:szCs w:val="20"/>
        </w:rPr>
        <w:t>7</w:t>
      </w:r>
      <w:r w:rsidRPr="004D4BCD">
        <w:rPr>
          <w:rFonts w:ascii="Arial" w:hAnsi="Arial" w:cs="Arial"/>
          <w:sz w:val="20"/>
          <w:szCs w:val="20"/>
        </w:rPr>
        <w:t xml:space="preserve"> do</w:t>
      </w:r>
      <w:r w:rsidRPr="007238A9">
        <w:rPr>
          <w:rFonts w:ascii="Arial" w:hAnsi="Arial" w:cs="Arial"/>
          <w:sz w:val="20"/>
          <w:szCs w:val="20"/>
        </w:rPr>
        <w:t xml:space="preserve"> niniejszego regulaminu.</w:t>
      </w:r>
    </w:p>
    <w:p w14:paraId="6004FD2E" w14:textId="77777777" w:rsidR="003D7056" w:rsidRPr="007238A9" w:rsidRDefault="003D7056" w:rsidP="00F00A1D">
      <w:pPr>
        <w:spacing w:line="276" w:lineRule="auto"/>
        <w:ind w:left="709"/>
        <w:jc w:val="both"/>
        <w:rPr>
          <w:rFonts w:ascii="Arial" w:hAnsi="Arial" w:cs="Arial"/>
          <w:b/>
          <w:color w:val="0070C0"/>
          <w:sz w:val="20"/>
          <w:szCs w:val="20"/>
        </w:rPr>
      </w:pPr>
    </w:p>
    <w:p w14:paraId="3A71C047" w14:textId="77777777" w:rsidR="00EB624D" w:rsidRDefault="00EB624D" w:rsidP="00E675FB">
      <w:pPr>
        <w:pStyle w:val="Nagwek1"/>
      </w:pPr>
      <w:bookmarkStart w:id="81" w:name="_Toc525884756"/>
      <w:r w:rsidRPr="007238A9">
        <w:t>Rozdział 10 Postanowienia końcowe</w:t>
      </w:r>
      <w:bookmarkEnd w:id="81"/>
    </w:p>
    <w:p w14:paraId="38EA3338" w14:textId="77777777" w:rsidR="00205B92" w:rsidRDefault="00E95704" w:rsidP="002E54A7">
      <w:pPr>
        <w:pStyle w:val="Nagwek3"/>
        <w:numPr>
          <w:ilvl w:val="3"/>
          <w:numId w:val="3"/>
        </w:numPr>
        <w:spacing w:line="276" w:lineRule="auto"/>
        <w:ind w:left="709"/>
        <w:rPr>
          <w:rFonts w:cs="Arial"/>
          <w:szCs w:val="20"/>
        </w:rPr>
      </w:pPr>
      <w:r w:rsidRPr="007238A9">
        <w:t>Regulamin konkursu może ulegać zmianom w trakcie trwania konkursu. Do czasu rozstrzygnięcia</w:t>
      </w:r>
      <w:r>
        <w:t xml:space="preserve"> </w:t>
      </w:r>
      <w:r w:rsidRPr="007238A9">
        <w:t>konkursu  regulamin  nie  może  być  zmieniany  w  sposób skutkujący  nierównym</w:t>
      </w:r>
      <w:r>
        <w:t xml:space="preserve"> </w:t>
      </w:r>
      <w:r w:rsidRPr="007238A9">
        <w:t>traktowaniem</w:t>
      </w:r>
      <w:r>
        <w:t xml:space="preserve"> </w:t>
      </w:r>
      <w:r w:rsidR="009C0103">
        <w:t>w</w:t>
      </w:r>
      <w:r w:rsidR="00722B80" w:rsidRPr="007238A9">
        <w:t>nioskodawców</w:t>
      </w:r>
      <w:r w:rsidR="00722B80">
        <w:t xml:space="preserve"> </w:t>
      </w:r>
      <w:r w:rsidRPr="007238A9">
        <w:t>chyba,</w:t>
      </w:r>
      <w:r>
        <w:t xml:space="preserve"> </w:t>
      </w:r>
      <w:r w:rsidRPr="007238A9">
        <w:t>że</w:t>
      </w:r>
      <w:r>
        <w:t xml:space="preserve"> </w:t>
      </w:r>
      <w:r w:rsidRPr="007238A9">
        <w:t>konieczność</w:t>
      </w:r>
      <w:r>
        <w:t xml:space="preserve"> </w:t>
      </w:r>
      <w:r w:rsidRPr="007238A9">
        <w:t>jego</w:t>
      </w:r>
      <w:r>
        <w:t xml:space="preserve"> </w:t>
      </w:r>
      <w:r w:rsidRPr="007238A9">
        <w:t>zmiany</w:t>
      </w:r>
      <w:r>
        <w:t xml:space="preserve"> </w:t>
      </w:r>
      <w:r w:rsidRPr="007238A9">
        <w:t xml:space="preserve">wynika </w:t>
      </w:r>
      <w:r w:rsidRPr="007238A9">
        <w:br/>
        <w:t>z przepisów prawa powszechnie obowiązującego.</w:t>
      </w:r>
    </w:p>
    <w:p w14:paraId="0BBBB381" w14:textId="77777777" w:rsidR="00205B92" w:rsidRDefault="00E95704" w:rsidP="002E54A7">
      <w:pPr>
        <w:pStyle w:val="Nagwek3"/>
        <w:numPr>
          <w:ilvl w:val="3"/>
          <w:numId w:val="3"/>
        </w:numPr>
        <w:spacing w:line="276" w:lineRule="auto"/>
        <w:ind w:left="709"/>
        <w:rPr>
          <w:rFonts w:cs="Arial"/>
          <w:szCs w:val="20"/>
        </w:rPr>
      </w:pPr>
      <w:r w:rsidRPr="007238A9">
        <w:t xml:space="preserve">Regulamin oraz informacje o zmianie regulaminu, aktualną treść regulaminu, uzasadnienie oraz termin, od którego zmiana obowiązuje IZ RPO WZ zamieszcza na swojej stronie internetowej </w:t>
      </w:r>
      <w:hyperlink r:id="rId18" w:history="1">
        <w:r w:rsidRPr="007238A9">
          <w:rPr>
            <w:rStyle w:val="Hipercze"/>
            <w:rFonts w:cs="Arial"/>
            <w:szCs w:val="20"/>
          </w:rPr>
          <w:t>www.rpo.wzp.pl</w:t>
        </w:r>
      </w:hyperlink>
      <w:r w:rsidRPr="007238A9">
        <w:t xml:space="preserve"> oraz na portalu </w:t>
      </w:r>
      <w:hyperlink r:id="rId19" w:history="1">
        <w:r w:rsidRPr="007238A9">
          <w:rPr>
            <w:rStyle w:val="Hipercze"/>
            <w:rFonts w:cs="Arial"/>
            <w:szCs w:val="20"/>
          </w:rPr>
          <w:t>www.funduszeeuropejskie.gov.pl</w:t>
        </w:r>
      </w:hyperlink>
      <w:r w:rsidRPr="007238A9">
        <w:t>.</w:t>
      </w:r>
      <w:r>
        <w:t xml:space="preserve"> </w:t>
      </w:r>
    </w:p>
    <w:p w14:paraId="3AE20C45" w14:textId="77777777" w:rsidR="00205B92" w:rsidRDefault="00E95704" w:rsidP="002E54A7">
      <w:pPr>
        <w:pStyle w:val="Nagwek3"/>
        <w:numPr>
          <w:ilvl w:val="3"/>
          <w:numId w:val="3"/>
        </w:numPr>
        <w:spacing w:line="276" w:lineRule="auto"/>
        <w:ind w:left="709"/>
        <w:rPr>
          <w:rFonts w:cs="Arial"/>
          <w:szCs w:val="20"/>
        </w:rPr>
      </w:pPr>
      <w:r w:rsidRPr="00E95704">
        <w:rPr>
          <w:rFonts w:cs="Arial"/>
          <w:szCs w:val="20"/>
        </w:rPr>
        <w:t>Konkurs może zostać anulowa</w:t>
      </w:r>
      <w:r>
        <w:rPr>
          <w:rFonts w:cs="Arial"/>
          <w:szCs w:val="20"/>
        </w:rPr>
        <w:t>ny w następujących przypadkach:</w:t>
      </w:r>
    </w:p>
    <w:p w14:paraId="0CFD7395"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naruszenia w toku procedury konkursowej przepisów prawa, które są istotne i niemożliwe do naprawienia,</w:t>
      </w:r>
    </w:p>
    <w:p w14:paraId="7247DDAA"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zaistnienia sytuacji nadzwyczajnej, której IZ RPO WZ  nie mogła przewidzieć w chwili ogłoszenia konkursu, a której wystąpienie czyni niemożliwym lub rażąco utrudnia kontynuowanie procedury konkursowej bądź stanowi zagrożenie dla interesu publicznego,</w:t>
      </w:r>
    </w:p>
    <w:p w14:paraId="4A0FA7FC"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ogłoszenia aktów prawnych lub wytycznych horyzontalnych w istotny sposób sprzecznych z postanowieniami niniejszego regulaminu,</w:t>
      </w:r>
    </w:p>
    <w:p w14:paraId="55AC57AC"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nie wyłonienia kandydatów na ekspertów lub ekspertów niezbędnych do oceny wniosków,</w:t>
      </w:r>
    </w:p>
    <w:p w14:paraId="4FAC3541"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złożenia wniosków o dofinansowanie wyłącznie przez podmioty niespełniające kryteriów  udziału w konkursie,</w:t>
      </w:r>
    </w:p>
    <w:p w14:paraId="1C83DB4D" w14:textId="77777777" w:rsidR="00205B92" w:rsidRDefault="00E95704" w:rsidP="005858D0">
      <w:pPr>
        <w:pStyle w:val="Nagwek3"/>
        <w:numPr>
          <w:ilvl w:val="0"/>
          <w:numId w:val="18"/>
        </w:numPr>
        <w:spacing w:line="276" w:lineRule="auto"/>
        <w:ind w:left="1134"/>
        <w:rPr>
          <w:rFonts w:cs="Arial"/>
          <w:szCs w:val="20"/>
        </w:rPr>
      </w:pPr>
      <w:r w:rsidRPr="00C545E9">
        <w:rPr>
          <w:rFonts w:cs="Arial"/>
          <w:szCs w:val="20"/>
        </w:rPr>
        <w:t>nie</w:t>
      </w:r>
      <w:r w:rsidRPr="00E95704">
        <w:rPr>
          <w:rFonts w:cs="Arial"/>
        </w:rPr>
        <w:t>złożenia żadnego wniosku o dofinansowanie.</w:t>
      </w:r>
      <w:r w:rsidRPr="00E95704">
        <w:rPr>
          <w:rFonts w:cs="Arial"/>
          <w:szCs w:val="20"/>
        </w:rPr>
        <w:t xml:space="preserve"> </w:t>
      </w:r>
    </w:p>
    <w:p w14:paraId="0980E6E7" w14:textId="77777777" w:rsidR="00205B92" w:rsidRDefault="00E95704" w:rsidP="002E54A7">
      <w:pPr>
        <w:pStyle w:val="Nagwek3"/>
        <w:numPr>
          <w:ilvl w:val="3"/>
          <w:numId w:val="3"/>
        </w:numPr>
        <w:spacing w:line="276" w:lineRule="auto"/>
        <w:ind w:left="709"/>
        <w:rPr>
          <w:rFonts w:cs="Arial"/>
          <w:szCs w:val="20"/>
        </w:rPr>
      </w:pPr>
      <w:r w:rsidRPr="007238A9">
        <w:rPr>
          <w:rFonts w:cs="Arial"/>
          <w:szCs w:val="20"/>
        </w:rPr>
        <w:t xml:space="preserve">IZ RPO WZ udziela wszystkim zainteresowanym informacji w zakresie konkursu, </w:t>
      </w:r>
      <w:r w:rsidRPr="007238A9">
        <w:rPr>
          <w:rFonts w:cs="Arial"/>
          <w:szCs w:val="20"/>
        </w:rPr>
        <w:br/>
        <w:t xml:space="preserve">w tym w sprawie interpretacji zapisów niniejszego regulaminu, zakresu wsparcia, procesu wyboru projektów, kwalifikowalności wydatków. Informacje na temat postępowania konkursowego można uzyskać poprzez kontakt: </w:t>
      </w:r>
    </w:p>
    <w:p w14:paraId="3126DBCC" w14:textId="77777777" w:rsidR="00DB6A45" w:rsidRDefault="00A4532B">
      <w:pPr>
        <w:pStyle w:val="Nagwek3"/>
        <w:numPr>
          <w:ilvl w:val="0"/>
          <w:numId w:val="208"/>
        </w:numPr>
        <w:spacing w:line="276" w:lineRule="auto"/>
        <w:rPr>
          <w:rFonts w:cs="Arial"/>
          <w:szCs w:val="20"/>
        </w:rPr>
      </w:pPr>
      <w:r w:rsidRPr="00F762BC">
        <w:rPr>
          <w:rFonts w:cs="Arial"/>
          <w:szCs w:val="20"/>
        </w:rPr>
        <w:t>osobisty w siedzibie:</w:t>
      </w:r>
    </w:p>
    <w:p w14:paraId="3ACAFD92" w14:textId="77777777" w:rsidR="00C4697E" w:rsidRPr="00A61582" w:rsidRDefault="00C4697E" w:rsidP="00A61582">
      <w:pPr>
        <w:autoSpaceDE w:val="0"/>
        <w:autoSpaceDN w:val="0"/>
        <w:adjustRightInd w:val="0"/>
        <w:spacing w:line="276" w:lineRule="auto"/>
        <w:rPr>
          <w:rFonts w:ascii="Arial" w:hAnsi="Arial" w:cs="Arial"/>
          <w:sz w:val="20"/>
          <w:szCs w:val="20"/>
        </w:rPr>
      </w:pPr>
    </w:p>
    <w:p w14:paraId="186EA96D" w14:textId="77777777"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Urząd Marszałkowski Województwa Zachodniopomorskiego</w:t>
      </w:r>
    </w:p>
    <w:p w14:paraId="686676D6" w14:textId="77777777"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Wydział Wdrażania Regionalnego Programu Operacyjnego</w:t>
      </w:r>
    </w:p>
    <w:p w14:paraId="3DE9F172" w14:textId="77777777"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ul. Ks. Kardynała Stefana Wyszyńskiego 30</w:t>
      </w:r>
    </w:p>
    <w:p w14:paraId="52E06600" w14:textId="77777777" w:rsidR="00E95704" w:rsidRPr="007238A9" w:rsidRDefault="00E95704" w:rsidP="00C545E9">
      <w:pPr>
        <w:spacing w:line="276" w:lineRule="auto"/>
        <w:ind w:left="1134" w:hanging="425"/>
        <w:contextualSpacing/>
        <w:jc w:val="center"/>
        <w:rPr>
          <w:rFonts w:ascii="Arial" w:hAnsi="Arial" w:cs="Arial"/>
          <w:b/>
          <w:sz w:val="20"/>
          <w:szCs w:val="20"/>
        </w:rPr>
      </w:pPr>
      <w:r w:rsidRPr="007238A9">
        <w:rPr>
          <w:rFonts w:ascii="Arial" w:hAnsi="Arial" w:cs="Arial"/>
          <w:b/>
          <w:sz w:val="20"/>
          <w:szCs w:val="20"/>
        </w:rPr>
        <w:t>70-203 Szczecin</w:t>
      </w:r>
    </w:p>
    <w:p w14:paraId="05B5E1B3" w14:textId="77777777" w:rsidR="00E95704" w:rsidRPr="007238A9" w:rsidRDefault="00E95704" w:rsidP="00C545E9">
      <w:pPr>
        <w:spacing w:line="276" w:lineRule="auto"/>
        <w:ind w:left="1134" w:hanging="425"/>
        <w:contextualSpacing/>
        <w:jc w:val="center"/>
        <w:rPr>
          <w:rFonts w:ascii="Arial" w:hAnsi="Arial" w:cs="Arial"/>
          <w:sz w:val="20"/>
          <w:szCs w:val="20"/>
        </w:rPr>
      </w:pPr>
      <w:r w:rsidRPr="007238A9">
        <w:rPr>
          <w:rFonts w:ascii="Arial" w:hAnsi="Arial" w:cs="Arial"/>
          <w:sz w:val="20"/>
          <w:szCs w:val="20"/>
        </w:rPr>
        <w:t>Czynny od  poniedziałku do piątku, od 7:30 do 15:30</w:t>
      </w:r>
    </w:p>
    <w:p w14:paraId="2DA03F62" w14:textId="69BEC1E7" w:rsidR="00DB6A45" w:rsidRDefault="00A4532B">
      <w:pPr>
        <w:pStyle w:val="Akapitzlist"/>
        <w:numPr>
          <w:ilvl w:val="0"/>
          <w:numId w:val="208"/>
        </w:numPr>
        <w:autoSpaceDE w:val="0"/>
        <w:autoSpaceDN w:val="0"/>
        <w:adjustRightInd w:val="0"/>
        <w:spacing w:line="276" w:lineRule="auto"/>
        <w:rPr>
          <w:rFonts w:ascii="Arial" w:hAnsi="Arial" w:cs="Arial"/>
          <w:sz w:val="20"/>
          <w:szCs w:val="20"/>
          <w:lang w:val="de-DE"/>
        </w:rPr>
      </w:pPr>
      <w:proofErr w:type="spellStart"/>
      <w:r w:rsidRPr="00842F9A">
        <w:rPr>
          <w:rFonts w:ascii="Arial" w:hAnsi="Arial" w:cs="Arial"/>
          <w:sz w:val="20"/>
          <w:szCs w:val="20"/>
          <w:lang w:val="de-DE"/>
        </w:rPr>
        <w:t>e-mail</w:t>
      </w:r>
      <w:proofErr w:type="spellEnd"/>
      <w:r w:rsidRPr="00842F9A">
        <w:rPr>
          <w:rFonts w:ascii="Arial" w:hAnsi="Arial" w:cs="Arial"/>
          <w:sz w:val="20"/>
          <w:szCs w:val="20"/>
          <w:lang w:val="de-DE"/>
        </w:rPr>
        <w:t xml:space="preserve">: </w:t>
      </w:r>
      <w:hyperlink r:id="rId20" w:history="1">
        <w:r w:rsidRPr="00825D8E">
          <w:rPr>
            <w:rFonts w:ascii="Arial" w:hAnsi="Arial" w:cs="Arial"/>
            <w:sz w:val="20"/>
            <w:szCs w:val="20"/>
            <w:lang w:val="de-DE"/>
          </w:rPr>
          <w:t>wwrpo@wzp.pl</w:t>
        </w:r>
      </w:hyperlink>
      <w:r w:rsidR="00825D8E" w:rsidRPr="00893E42">
        <w:rPr>
          <w:rFonts w:ascii="Arial" w:hAnsi="Arial" w:cs="Arial"/>
          <w:sz w:val="20"/>
          <w:szCs w:val="20"/>
          <w:lang w:val="de-DE"/>
        </w:rPr>
        <w:t>,</w:t>
      </w:r>
    </w:p>
    <w:p w14:paraId="77AC64A5" w14:textId="77777777" w:rsidR="00DB6A45" w:rsidRDefault="00601385">
      <w:pPr>
        <w:pStyle w:val="Akapitzlist"/>
        <w:numPr>
          <w:ilvl w:val="0"/>
          <w:numId w:val="208"/>
        </w:numPr>
        <w:autoSpaceDE w:val="0"/>
        <w:autoSpaceDN w:val="0"/>
        <w:adjustRightInd w:val="0"/>
        <w:spacing w:line="276" w:lineRule="auto"/>
        <w:rPr>
          <w:rFonts w:cs="Arial"/>
          <w:szCs w:val="20"/>
          <w:lang w:eastAsia="pl-PL"/>
        </w:rPr>
      </w:pPr>
      <w:r w:rsidRPr="00601385">
        <w:rPr>
          <w:rFonts w:ascii="Arial" w:hAnsi="Arial" w:cs="Arial"/>
          <w:sz w:val="20"/>
          <w:szCs w:val="20"/>
          <w:lang w:eastAsia="pl-PL"/>
        </w:rPr>
        <w:t xml:space="preserve">telefoniczny z </w:t>
      </w:r>
      <w:r w:rsidRPr="00601385">
        <w:rPr>
          <w:rFonts w:ascii="Arial" w:hAnsi="Arial" w:cs="Arial"/>
          <w:bCs/>
          <w:sz w:val="20"/>
          <w:szCs w:val="20"/>
        </w:rPr>
        <w:t xml:space="preserve">Wydziałem Wdrażania Regionalnego Programu Operacyjnego </w:t>
      </w:r>
      <w:r w:rsidRPr="00601385">
        <w:rPr>
          <w:rFonts w:ascii="Arial" w:hAnsi="Arial" w:cs="Arial"/>
          <w:sz w:val="20"/>
          <w:szCs w:val="20"/>
          <w:lang w:eastAsia="pl-PL"/>
        </w:rPr>
        <w:t>nr tel.  91 44 11 100.</w:t>
      </w:r>
    </w:p>
    <w:p w14:paraId="2B9E0A2D" w14:textId="77777777" w:rsidR="00205B92" w:rsidRDefault="00E95704" w:rsidP="002E54A7">
      <w:pPr>
        <w:pStyle w:val="Nagwek3"/>
        <w:numPr>
          <w:ilvl w:val="3"/>
          <w:numId w:val="3"/>
        </w:numPr>
        <w:spacing w:line="276" w:lineRule="auto"/>
        <w:ind w:left="709"/>
      </w:pPr>
      <w:r w:rsidRPr="00E95704">
        <w:t xml:space="preserve"> </w:t>
      </w:r>
      <w:r w:rsidRPr="007238A9">
        <w:t>Integralną częścią niniejszego regulaminu są załączniki:</w:t>
      </w:r>
      <w:r w:rsidR="0091536B">
        <w:t xml:space="preserve">  </w:t>
      </w:r>
    </w:p>
    <w:p w14:paraId="68F91A1D" w14:textId="77777777" w:rsidR="007166E1" w:rsidRDefault="0091536B" w:rsidP="005858D0">
      <w:pPr>
        <w:pStyle w:val="Nagwek4"/>
        <w:numPr>
          <w:ilvl w:val="0"/>
          <w:numId w:val="48"/>
        </w:numPr>
        <w:spacing w:line="276" w:lineRule="auto"/>
        <w:rPr>
          <w:rFonts w:eastAsia="Times New Roman" w:cs="Arial"/>
          <w:bCs/>
          <w:i/>
          <w:color w:val="0070C0"/>
          <w:szCs w:val="20"/>
        </w:rPr>
      </w:pPr>
      <w:r w:rsidRPr="00111939">
        <w:rPr>
          <w:rFonts w:eastAsia="Times New Roman" w:cs="Arial"/>
          <w:bCs/>
          <w:szCs w:val="20"/>
        </w:rPr>
        <w:t>Załącznik  nr 1: Wzór</w:t>
      </w:r>
      <w:r w:rsidRPr="00111939">
        <w:rPr>
          <w:rFonts w:eastAsia="Times New Roman" w:cs="Arial"/>
          <w:b/>
          <w:bCs/>
          <w:szCs w:val="20"/>
        </w:rPr>
        <w:t xml:space="preserve"> </w:t>
      </w:r>
      <w:r w:rsidRPr="00111939">
        <w:rPr>
          <w:rFonts w:cs="Arial"/>
          <w:szCs w:val="20"/>
        </w:rPr>
        <w:t>wniosku o dofinansowanie projektu z Europejskiego Funduszu Rozwoju Regionalnego  w ramach Regionalnego Programu Operacyjnego 2014-2020 wraz z instrukcją wypełniania,</w:t>
      </w:r>
      <w:r w:rsidRPr="0091536B">
        <w:rPr>
          <w:rFonts w:eastAsia="Times New Roman" w:cs="Arial"/>
          <w:bCs/>
          <w:szCs w:val="20"/>
        </w:rPr>
        <w:t xml:space="preserve"> </w:t>
      </w:r>
    </w:p>
    <w:p w14:paraId="376BCC76" w14:textId="77777777" w:rsidR="007166E1" w:rsidRDefault="0091536B" w:rsidP="005858D0">
      <w:pPr>
        <w:pStyle w:val="Nagwek4"/>
        <w:numPr>
          <w:ilvl w:val="0"/>
          <w:numId w:val="48"/>
        </w:numPr>
        <w:spacing w:line="276" w:lineRule="auto"/>
        <w:rPr>
          <w:rFonts w:eastAsia="Times New Roman" w:cs="Arial"/>
          <w:bCs/>
          <w:szCs w:val="20"/>
        </w:rPr>
      </w:pPr>
      <w:r w:rsidRPr="006E68A5">
        <w:rPr>
          <w:rFonts w:eastAsia="Times New Roman" w:cs="Arial"/>
          <w:bCs/>
          <w:szCs w:val="20"/>
        </w:rPr>
        <w:t>Załącznik nr 2: Kryteria</w:t>
      </w:r>
      <w:r w:rsidR="006E68A5">
        <w:rPr>
          <w:rFonts w:eastAsia="Times New Roman" w:cs="Arial"/>
          <w:bCs/>
          <w:szCs w:val="20"/>
        </w:rPr>
        <w:t xml:space="preserve"> wyboru projektów dla </w:t>
      </w:r>
      <w:r w:rsidR="005862D2">
        <w:rPr>
          <w:rFonts w:eastAsia="Times New Roman" w:cs="Arial"/>
          <w:bCs/>
          <w:szCs w:val="20"/>
        </w:rPr>
        <w:t>Działania</w:t>
      </w:r>
      <w:r w:rsidR="00722B80">
        <w:rPr>
          <w:rFonts w:eastAsia="Times New Roman" w:cs="Arial"/>
          <w:bCs/>
          <w:szCs w:val="20"/>
        </w:rPr>
        <w:t xml:space="preserve"> </w:t>
      </w:r>
      <w:r w:rsidR="006E68A5">
        <w:rPr>
          <w:rFonts w:eastAsia="Times New Roman" w:cs="Arial"/>
          <w:bCs/>
          <w:szCs w:val="20"/>
        </w:rPr>
        <w:t>1.1 projekty badawczo-rozwojowe przedsiębiorstw,</w:t>
      </w:r>
    </w:p>
    <w:p w14:paraId="3D8FA35C" w14:textId="77777777" w:rsidR="007166E1" w:rsidRDefault="0091536B" w:rsidP="005858D0">
      <w:pPr>
        <w:pStyle w:val="Nagwek4"/>
        <w:numPr>
          <w:ilvl w:val="0"/>
          <w:numId w:val="48"/>
        </w:numPr>
        <w:spacing w:line="276" w:lineRule="auto"/>
        <w:rPr>
          <w:rFonts w:eastAsia="Times New Roman" w:cs="Arial"/>
          <w:bCs/>
          <w:szCs w:val="20"/>
        </w:rPr>
      </w:pPr>
      <w:r w:rsidRPr="0091536B">
        <w:rPr>
          <w:rFonts w:eastAsia="Times New Roman" w:cs="Arial"/>
          <w:bCs/>
          <w:szCs w:val="20"/>
        </w:rPr>
        <w:t xml:space="preserve">Załącznik nr </w:t>
      </w:r>
      <w:r w:rsidR="006E68A5">
        <w:rPr>
          <w:rFonts w:eastAsia="Times New Roman" w:cs="Arial"/>
          <w:bCs/>
          <w:szCs w:val="20"/>
        </w:rPr>
        <w:t>3</w:t>
      </w:r>
      <w:r w:rsidRPr="0091536B">
        <w:rPr>
          <w:rFonts w:eastAsia="Times New Roman" w:cs="Arial"/>
          <w:bCs/>
          <w:szCs w:val="20"/>
        </w:rPr>
        <w:t>: Wzór umowy o dofinansowanie wraz z załącznikami,</w:t>
      </w:r>
    </w:p>
    <w:p w14:paraId="4A7AC7C1" w14:textId="77777777" w:rsidR="007166E1" w:rsidRDefault="0091536B" w:rsidP="005858D0">
      <w:pPr>
        <w:pStyle w:val="Nagwek4"/>
        <w:numPr>
          <w:ilvl w:val="0"/>
          <w:numId w:val="48"/>
        </w:numPr>
        <w:spacing w:line="276" w:lineRule="auto"/>
        <w:rPr>
          <w:rFonts w:eastAsia="Times New Roman" w:cs="Arial"/>
          <w:bCs/>
          <w:szCs w:val="20"/>
        </w:rPr>
      </w:pPr>
      <w:r w:rsidRPr="007238A9">
        <w:rPr>
          <w:rFonts w:eastAsia="Times New Roman" w:cs="Arial"/>
          <w:bCs/>
          <w:szCs w:val="20"/>
        </w:rPr>
        <w:t xml:space="preserve">Załącznik nr </w:t>
      </w:r>
      <w:r w:rsidR="006E68A5">
        <w:rPr>
          <w:rFonts w:eastAsia="Times New Roman" w:cs="Arial"/>
          <w:bCs/>
          <w:szCs w:val="20"/>
        </w:rPr>
        <w:t>4</w:t>
      </w:r>
      <w:r w:rsidRPr="007238A9">
        <w:rPr>
          <w:rFonts w:eastAsia="Times New Roman" w:cs="Arial"/>
          <w:bCs/>
          <w:szCs w:val="20"/>
        </w:rPr>
        <w:t>: Dokumenty niezbędne do przygotowania umowy o dofinansowanie,</w:t>
      </w:r>
    </w:p>
    <w:p w14:paraId="634E0DF4" w14:textId="77777777" w:rsidR="007166E1" w:rsidRDefault="006E68A5" w:rsidP="005858D0">
      <w:pPr>
        <w:pStyle w:val="Nagwek4"/>
        <w:numPr>
          <w:ilvl w:val="0"/>
          <w:numId w:val="48"/>
        </w:numPr>
        <w:spacing w:line="276" w:lineRule="auto"/>
        <w:rPr>
          <w:rFonts w:eastAsia="Times New Roman" w:cs="Arial"/>
          <w:bCs/>
          <w:szCs w:val="20"/>
        </w:rPr>
      </w:pPr>
      <w:r w:rsidRPr="006E68A5">
        <w:rPr>
          <w:rFonts w:eastAsia="Times New Roman" w:cs="Arial"/>
          <w:bCs/>
          <w:szCs w:val="20"/>
        </w:rPr>
        <w:t>Za</w:t>
      </w:r>
      <w:r w:rsidRPr="006A66E8">
        <w:rPr>
          <w:rFonts w:eastAsia="Times New Roman" w:cs="Arial"/>
          <w:bCs/>
          <w:szCs w:val="20"/>
        </w:rPr>
        <w:t>łącznik nr 5:</w:t>
      </w:r>
      <w:r w:rsidR="009923F2">
        <w:rPr>
          <w:rFonts w:eastAsia="Times New Roman" w:cs="Arial"/>
          <w:bCs/>
          <w:szCs w:val="20"/>
        </w:rPr>
        <w:t xml:space="preserve"> Wykaz inteligentnych specjalizacji województwa zachodniopomorskiego</w:t>
      </w:r>
      <w:r w:rsidRPr="006A66E8">
        <w:rPr>
          <w:rFonts w:eastAsia="Times New Roman" w:cs="Arial"/>
          <w:bCs/>
          <w:szCs w:val="20"/>
        </w:rPr>
        <w:t>,</w:t>
      </w:r>
    </w:p>
    <w:p w14:paraId="447A377C" w14:textId="77777777" w:rsidR="007166E1" w:rsidRDefault="00AF023E" w:rsidP="005858D0">
      <w:pPr>
        <w:pStyle w:val="Nagwek4"/>
        <w:numPr>
          <w:ilvl w:val="0"/>
          <w:numId w:val="48"/>
        </w:numPr>
        <w:spacing w:line="276" w:lineRule="auto"/>
        <w:rPr>
          <w:rFonts w:eastAsia="Times New Roman" w:cs="Arial"/>
          <w:bCs/>
          <w:szCs w:val="20"/>
        </w:rPr>
      </w:pPr>
      <w:r w:rsidRPr="0033097B">
        <w:rPr>
          <w:rFonts w:eastAsia="Times New Roman" w:cs="Arial"/>
          <w:bCs/>
          <w:szCs w:val="20"/>
        </w:rPr>
        <w:t xml:space="preserve">Załącznik nr </w:t>
      </w:r>
      <w:r w:rsidR="0052040F">
        <w:rPr>
          <w:rFonts w:eastAsia="Times New Roman" w:cs="Arial"/>
          <w:bCs/>
          <w:szCs w:val="20"/>
        </w:rPr>
        <w:t>6</w:t>
      </w:r>
      <w:r w:rsidRPr="0033097B">
        <w:rPr>
          <w:rFonts w:eastAsia="Times New Roman" w:cs="Arial"/>
          <w:bCs/>
          <w:szCs w:val="20"/>
        </w:rPr>
        <w:t xml:space="preserve">: </w:t>
      </w:r>
      <w:r w:rsidRPr="0033097B">
        <w:rPr>
          <w:rFonts w:cs="Arial"/>
          <w:szCs w:val="20"/>
        </w:rPr>
        <w:t xml:space="preserve">Zasady wprowadzania </w:t>
      </w:r>
      <w:r w:rsidRPr="0033097B">
        <w:rPr>
          <w:rFonts w:eastAsia="Times New Roman" w:cs="Arial"/>
          <w:bCs/>
          <w:szCs w:val="20"/>
        </w:rPr>
        <w:t xml:space="preserve">zmian w projektach realizowanych w ramach Regionalnego Programu Operacyjnego Województwa Zachodniopomorskiego 2014-2020, </w:t>
      </w:r>
    </w:p>
    <w:p w14:paraId="1FAF74D4" w14:textId="77777777" w:rsidR="00A22F17" w:rsidRPr="00EA0D5D" w:rsidRDefault="001024F0" w:rsidP="005858D0">
      <w:pPr>
        <w:pStyle w:val="Nagwek4"/>
        <w:numPr>
          <w:ilvl w:val="0"/>
          <w:numId w:val="48"/>
        </w:numPr>
        <w:spacing w:line="276" w:lineRule="auto"/>
        <w:rPr>
          <w:rFonts w:eastAsia="Times New Roman" w:cs="Arial"/>
          <w:bCs/>
          <w:szCs w:val="20"/>
        </w:rPr>
      </w:pPr>
      <w:r w:rsidRPr="001024F0">
        <w:rPr>
          <w:rFonts w:eastAsia="Times New Roman" w:cs="Arial"/>
          <w:bCs/>
          <w:szCs w:val="20"/>
        </w:rPr>
        <w:t xml:space="preserve">Załącznik nr </w:t>
      </w:r>
      <w:r w:rsidR="0052040F">
        <w:rPr>
          <w:rFonts w:eastAsia="Times New Roman" w:cs="Arial"/>
          <w:bCs/>
          <w:szCs w:val="20"/>
        </w:rPr>
        <w:t>6</w:t>
      </w:r>
      <w:r w:rsidRPr="001024F0">
        <w:rPr>
          <w:rFonts w:eastAsia="Times New Roman" w:cs="Arial"/>
          <w:bCs/>
          <w:szCs w:val="20"/>
        </w:rPr>
        <w:t xml:space="preserve">.1: </w:t>
      </w:r>
      <w:r w:rsidRPr="001024F0">
        <w:rPr>
          <w:rFonts w:cs="Arial"/>
          <w:szCs w:val="20"/>
        </w:rPr>
        <w:t>Formularz wprowadzania zmian w projekcie realizowanym w ramach RPO WZ 2014-2020</w:t>
      </w:r>
      <w:r w:rsidR="00DC0440">
        <w:rPr>
          <w:rFonts w:cs="Arial"/>
          <w:szCs w:val="20"/>
        </w:rPr>
        <w:t>,</w:t>
      </w:r>
    </w:p>
    <w:p w14:paraId="2921A842" w14:textId="77777777" w:rsidR="00F04707" w:rsidRDefault="00F10592" w:rsidP="005858D0">
      <w:pPr>
        <w:pStyle w:val="Nagwek4"/>
        <w:numPr>
          <w:ilvl w:val="0"/>
          <w:numId w:val="48"/>
        </w:numPr>
        <w:spacing w:line="276" w:lineRule="auto"/>
        <w:rPr>
          <w:rFonts w:eastAsia="Times New Roman" w:cs="Arial"/>
          <w:bCs/>
          <w:szCs w:val="20"/>
        </w:rPr>
      </w:pPr>
      <w:r w:rsidRPr="001024F0">
        <w:rPr>
          <w:rFonts w:eastAsia="Times New Roman" w:cs="Arial"/>
          <w:bCs/>
          <w:szCs w:val="20"/>
        </w:rPr>
        <w:t xml:space="preserve">Załącznik nr </w:t>
      </w:r>
      <w:r w:rsidR="0052040F">
        <w:rPr>
          <w:rFonts w:eastAsia="Times New Roman" w:cs="Arial"/>
          <w:bCs/>
          <w:szCs w:val="20"/>
        </w:rPr>
        <w:t>7</w:t>
      </w:r>
      <w:r w:rsidRPr="001024F0">
        <w:rPr>
          <w:rFonts w:eastAsia="Times New Roman" w:cs="Arial"/>
          <w:bCs/>
          <w:szCs w:val="20"/>
        </w:rPr>
        <w:t xml:space="preserve">: </w:t>
      </w:r>
      <w:r w:rsidRPr="001024F0">
        <w:rPr>
          <w:rFonts w:cs="Arial"/>
          <w:szCs w:val="20"/>
        </w:rPr>
        <w:t xml:space="preserve">Zasady dotyczące </w:t>
      </w:r>
      <w:r w:rsidRPr="001024F0">
        <w:rPr>
          <w:rFonts w:eastAsia="Times New Roman" w:cs="Arial"/>
          <w:bCs/>
          <w:szCs w:val="20"/>
        </w:rPr>
        <w:t>odzyskiwania środków w ramach Regionalnego Programu Operacyjnego Województwa Z</w:t>
      </w:r>
      <w:r>
        <w:rPr>
          <w:rFonts w:eastAsia="Times New Roman" w:cs="Arial"/>
          <w:bCs/>
          <w:szCs w:val="20"/>
        </w:rPr>
        <w:t>achodniopomorskiego 2014 – 2020</w:t>
      </w:r>
      <w:r w:rsidR="00675236">
        <w:rPr>
          <w:rFonts w:eastAsia="Times New Roman" w:cs="Arial"/>
          <w:bCs/>
          <w:szCs w:val="20"/>
        </w:rPr>
        <w:t>,</w:t>
      </w:r>
    </w:p>
    <w:p w14:paraId="00B17B0F" w14:textId="06C248C5" w:rsidR="0028404D" w:rsidRDefault="0010392E">
      <w:pPr>
        <w:pStyle w:val="Nagwek4"/>
        <w:numPr>
          <w:ilvl w:val="0"/>
          <w:numId w:val="48"/>
        </w:numPr>
        <w:spacing w:line="276" w:lineRule="auto"/>
        <w:rPr>
          <w:rFonts w:eastAsia="Times New Roman" w:cs="Arial"/>
          <w:bCs/>
          <w:szCs w:val="20"/>
        </w:rPr>
      </w:pPr>
      <w:r>
        <w:rPr>
          <w:rFonts w:eastAsia="Times New Roman" w:cs="Arial"/>
          <w:bCs/>
          <w:szCs w:val="20"/>
        </w:rPr>
        <w:t>Załącznik nr 8: Protokół z realizacji usługi badawczo – rozwojowej</w:t>
      </w:r>
      <w:r w:rsidR="00DA4C68">
        <w:rPr>
          <w:rFonts w:eastAsia="Times New Roman" w:cs="Arial"/>
          <w:bCs/>
          <w:szCs w:val="20"/>
        </w:rPr>
        <w:t xml:space="preserve"> – wzór</w:t>
      </w:r>
      <w:r w:rsidR="006A297A">
        <w:rPr>
          <w:rFonts w:eastAsia="Times New Roman" w:cs="Arial"/>
          <w:bCs/>
          <w:szCs w:val="20"/>
        </w:rPr>
        <w:t>,</w:t>
      </w:r>
    </w:p>
    <w:p w14:paraId="0DF81104" w14:textId="6702F3F0" w:rsidR="0028404D" w:rsidRPr="00FE3367" w:rsidRDefault="0028404D" w:rsidP="00893E42">
      <w:pPr>
        <w:numPr>
          <w:ilvl w:val="0"/>
          <w:numId w:val="48"/>
        </w:numPr>
        <w:autoSpaceDE w:val="0"/>
        <w:autoSpaceDN w:val="0"/>
        <w:adjustRightInd w:val="0"/>
        <w:spacing w:line="276" w:lineRule="auto"/>
        <w:jc w:val="both"/>
        <w:outlineLvl w:val="3"/>
        <w:rPr>
          <w:rFonts w:eastAsia="Times New Roman" w:cs="Arial"/>
          <w:bCs/>
          <w:szCs w:val="20"/>
        </w:rPr>
      </w:pPr>
      <w:r w:rsidRPr="0028404D">
        <w:rPr>
          <w:rFonts w:ascii="Arial" w:eastAsia="Times New Roman" w:hAnsi="Arial" w:cs="Arial"/>
          <w:bCs/>
          <w:sz w:val="20"/>
          <w:szCs w:val="20"/>
        </w:rPr>
        <w:t xml:space="preserve">Załącznik </w:t>
      </w:r>
      <w:r>
        <w:rPr>
          <w:rFonts w:ascii="Arial" w:eastAsia="Times New Roman" w:hAnsi="Arial" w:cs="Arial"/>
          <w:bCs/>
          <w:sz w:val="20"/>
          <w:szCs w:val="20"/>
        </w:rPr>
        <w:t>nr 9</w:t>
      </w:r>
      <w:r w:rsidRPr="0028404D">
        <w:rPr>
          <w:rFonts w:ascii="Arial" w:eastAsia="Times New Roman" w:hAnsi="Arial" w:cs="Arial"/>
          <w:bCs/>
          <w:sz w:val="20"/>
          <w:szCs w:val="20"/>
        </w:rPr>
        <w:t>: Zasady w zakresie udzielania zamówień w projektach realizowanych w ramach Regionalnego Programu Operacyjnego Województwa Zachodniopomorskiego 2014-2020</w:t>
      </w:r>
      <w:r w:rsidR="00FE3367">
        <w:rPr>
          <w:rFonts w:ascii="Arial" w:eastAsia="Times New Roman" w:hAnsi="Arial" w:cs="Arial"/>
          <w:bCs/>
          <w:sz w:val="20"/>
          <w:szCs w:val="20"/>
        </w:rPr>
        <w:t>.</w:t>
      </w:r>
    </w:p>
    <w:p w14:paraId="307188CD" w14:textId="77777777" w:rsidR="00F10592" w:rsidRPr="00F10592" w:rsidRDefault="00F10592" w:rsidP="00F10592"/>
    <w:p w14:paraId="0E99F2AC" w14:textId="5B755F20" w:rsidR="00205B92" w:rsidRDefault="004F5FC7" w:rsidP="0052040F">
      <w:pPr>
        <w:pStyle w:val="Nagwek4"/>
        <w:spacing w:line="276" w:lineRule="auto"/>
        <w:ind w:left="0" w:firstLine="0"/>
        <w:rPr>
          <w:rFonts w:eastAsia="Times New Roman" w:cs="Arial"/>
          <w:bCs/>
          <w:i/>
          <w:color w:val="0070C0"/>
          <w:szCs w:val="20"/>
        </w:rPr>
      </w:pPr>
      <w:r>
        <w:rPr>
          <w:rFonts w:cs="Arial"/>
          <w:noProof/>
          <w:sz w:val="16"/>
          <w:szCs w:val="16"/>
          <w:lang w:eastAsia="pl-PL"/>
        </w:rPr>
        <mc:AlternateContent>
          <mc:Choice Requires="wpg">
            <w:drawing>
              <wp:anchor distT="0" distB="0" distL="114300" distR="114300" simplePos="0" relativeHeight="251664384" behindDoc="0" locked="0" layoutInCell="1" allowOverlap="1" wp14:anchorId="3FCF54FD" wp14:editId="12C645ED">
                <wp:simplePos x="0" y="0"/>
                <wp:positionH relativeFrom="column">
                  <wp:posOffset>133350</wp:posOffset>
                </wp:positionH>
                <wp:positionV relativeFrom="paragraph">
                  <wp:posOffset>-1524635</wp:posOffset>
                </wp:positionV>
                <wp:extent cx="6032500" cy="2315845"/>
                <wp:effectExtent l="0" t="0" r="0" b="0"/>
                <wp:wrapNone/>
                <wp:docPr id="2" name="Grup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2315845"/>
                          <a:chOff x="0" y="0"/>
                          <a:chExt cx="60325" cy="23156"/>
                        </a:xfrm>
                      </wpg:grpSpPr>
                      <wps:wsp>
                        <wps:cNvPr id="5" name="Prostokąt 11"/>
                        <wps:cNvSpPr>
                          <a:spLocks noChangeArrowheads="1"/>
                        </wps:cNvSpPr>
                        <wps:spPr bwMode="auto">
                          <a:xfrm>
                            <a:off x="0" y="13300"/>
                            <a:ext cx="58540" cy="9856"/>
                          </a:xfrm>
                          <a:prstGeom prst="rect">
                            <a:avLst/>
                          </a:prstGeom>
                          <a:solidFill>
                            <a:srgbClr val="023E7C"/>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 name="Rectangle 42"/>
                        <wps:cNvSpPr>
                          <a:spLocks noChangeArrowheads="1"/>
                        </wps:cNvSpPr>
                        <wps:spPr bwMode="auto">
                          <a:xfrm>
                            <a:off x="9975" y="0"/>
                            <a:ext cx="38950" cy="9856"/>
                          </a:xfrm>
                          <a:prstGeom prst="rect">
                            <a:avLst/>
                          </a:prstGeom>
                          <a:solidFill>
                            <a:srgbClr val="023E7C"/>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7" name="Obraz 5"/>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5106" y="16150"/>
                            <a:ext cx="48214" cy="5344"/>
                          </a:xfrm>
                          <a:prstGeom prst="rect">
                            <a:avLst/>
                          </a:prstGeom>
                          <a:noFill/>
                          <a:extLst>
                            <a:ext uri="{909E8E84-426E-40DD-AFC4-6F175D3DCCD1}">
                              <a14:hiddenFill xmlns:a14="http://schemas.microsoft.com/office/drawing/2010/main">
                                <a:solidFill>
                                  <a:srgbClr val="FFFFFF"/>
                                </a:solidFill>
                              </a14:hiddenFill>
                            </a:ext>
                          </a:extLst>
                        </pic:spPr>
                      </pic:pic>
                      <wps:wsp>
                        <wps:cNvPr id="8" name="Text Box 44"/>
                        <wps:cNvSpPr txBox="1">
                          <a:spLocks noChangeArrowheads="1"/>
                        </wps:cNvSpPr>
                        <wps:spPr bwMode="auto">
                          <a:xfrm>
                            <a:off x="0" y="3206"/>
                            <a:ext cx="60325" cy="12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421BE"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Urząd Marszałkowski Województwa Zachodniopomorskiego</w:t>
                              </w:r>
                            </w:p>
                            <w:p w14:paraId="0B5F5244"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Wydział Wdrażania Regionalnego Programu Operacyjnego</w:t>
                              </w:r>
                            </w:p>
                            <w:p w14:paraId="62E39ED1"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ul. Ks. Kardynała Stefana Wyszyńskiego 30</w:t>
                              </w:r>
                            </w:p>
                            <w:p w14:paraId="5150A6E5" w14:textId="77777777" w:rsidR="005F1633" w:rsidRPr="009C1260" w:rsidRDefault="005F1633" w:rsidP="00631F8A">
                              <w:pPr>
                                <w:jc w:val="center"/>
                                <w:rPr>
                                  <w:sz w:val="20"/>
                                </w:rPr>
                              </w:pPr>
                              <w:r w:rsidRPr="009C1260">
                                <w:rPr>
                                  <w:rFonts w:ascii="Arial" w:hAnsi="Arial" w:cs="Arial"/>
                                  <w:b/>
                                  <w:color w:val="FFFFFF"/>
                                  <w:sz w:val="16"/>
                                  <w:szCs w:val="16"/>
                                  <w:lang w:eastAsia="pl-PL"/>
                                </w:rPr>
                                <w:t>70-203 Szczecin</w:t>
                              </w:r>
                            </w:p>
                            <w:p w14:paraId="1E1F7968" w14:textId="77777777" w:rsidR="005F1633" w:rsidRPr="009C1260" w:rsidRDefault="005F1633" w:rsidP="00631F8A">
                              <w:pPr>
                                <w:jc w:val="center"/>
                                <w:rPr>
                                  <w:rFonts w:ascii="TitilliumText25L" w:hAnsi="TitilliumText25L"/>
                                  <w:color w:val="FFFFFF"/>
                                  <w:sz w:val="24"/>
                                  <w:szCs w:val="24"/>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a 13" o:spid="_x0000_s1026" style="position:absolute;left:0;text-align:left;margin-left:10.5pt;margin-top:-120.05pt;width:475pt;height:182.35pt;z-index:251664384" coordsize="60325,2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">
                <v:rect id="Prostokąt 11" o:spid="_x0000_s1027" style="position:absolute;top:13300;width:58540;height:9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z0sIA&#10;AADaAAAADwAAAGRycy9kb3ducmV2LnhtbESPS2vDMBCE74X8B7GBXEoiJ9A8nCgmlBrS3vKAXBdr&#10;I5tYK2PJjvvvq0Khx2Hmm2F22WBr0VPrK8cK5rMEBHHhdMVGwfWST9cgfEDWWDsmBd/kIduPXnaY&#10;avfkE/XnYEQsYZ+igjKEJpXSFyVZ9DPXEEfv7lqLIcrWSN3iM5bbWi6SZCktVhwXSmzovaTice6s&#10;grdX9OYzFNYsNx/d6pYfhy92Sk3Gw2ELItAQ/sN/9FFHDn6vxBs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9nPSwgAAANoAAAAPAAAAAAAAAAAAAAAAAJgCAABkcnMvZG93&#10;bnJldi54bWxQSwUGAAAAAAQABAD1AAAAhwMAAAAA&#10;" fillcolor="#023e7c" stroked="f" strokeweight="2pt"/>
                <v:rect id="Rectangle 42" o:spid="_x0000_s1028" style="position:absolute;left:9975;width:38950;height:98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TtpcIA&#10;AADaAAAADwAAAGRycy9kb3ducmV2LnhtbESPQWvCQBSE70L/w/IKvYjZWGhs06wipYJ6Mxa8PrKv&#10;m9Ds25DdxPTfdwuCx2FmvmGKzWRbMVLvG8cKlkkKgrhyumGj4Ou8W7yC8AFZY+uYFPySh836YVZg&#10;rt2VTzSWwYgIYZ+jgjqELpfSVzVZ9InriKP37XqLIcreSN3jNcJtK5/TNJMWG44LNXb0UVP1Uw5W&#10;wcscvTmEyprs7XNYXXb76chOqafHafsOItAU7uFbe68VZPB/Jd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O2lwgAAANoAAAAPAAAAAAAAAAAAAAAAAJgCAABkcnMvZG93&#10;bnJldi54bWxQSwUGAAAAAAQABAD1AAAAhwMAAAAA&#10;" fillcolor="#023e7c"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 o:spid="_x0000_s1029" type="#_x0000_t75" style="position:absolute;left:5106;top:16150;width:48214;height:5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j+mrBAAAA2gAAAA8AAABkcnMvZG93bnJldi54bWxEj82KwkAQhO8LvsPQgrd1khzcJTqKiILg&#10;LuLPAzSZNglmekKm1fj2O4Kwx6KqvqJmi9416k5dqD0bSMcJKOLC25pLA+fT5vMbVBBki41nMvCk&#10;AIv54GOGufUPPtD9KKWKEA45GqhE2lzrUFTkMIx9Sxy9i+8cSpRdqW2Hjwh3jc6SZKId1hwXKmxp&#10;VVFxPd6cgZKeP2nm01293me4O0siv3Q1ZjTsl1NQQr38h9/trTXwBa8r8Qbo+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j+mrBAAAA2gAAAA8AAAAAAAAAAAAAAAAAnwIA&#10;AGRycy9kb3ducmV2LnhtbFBLBQYAAAAABAAEAPcAAACNAwAAAAA=&#10;">
                  <v:imagedata r:id="rId22" o:title=""/>
                  <v:path arrowok="t"/>
                </v:shape>
                <v:shapetype id="_x0000_t202" coordsize="21600,21600" o:spt="202" path="m,l,21600r21600,l21600,xe">
                  <v:stroke joinstyle="miter"/>
                  <v:path gradientshapeok="t" o:connecttype="rect"/>
                </v:shapetype>
                <v:shape id="Text Box 44" o:spid="_x0000_s1030" type="#_x0000_t202" style="position:absolute;top:3206;width:60325;height:12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5C1421BE"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Urząd Marszałkowski Województwa Zachodniopomorskiego</w:t>
                        </w:r>
                      </w:p>
                      <w:p w14:paraId="0B5F5244"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Wydział Wdrażania Regionalnego Programu Operacyjnego</w:t>
                        </w:r>
                      </w:p>
                      <w:p w14:paraId="62E39ED1" w14:textId="77777777" w:rsidR="005F1633" w:rsidRPr="009C1260" w:rsidRDefault="005F1633" w:rsidP="00631F8A">
                        <w:pPr>
                          <w:jc w:val="center"/>
                          <w:rPr>
                            <w:rFonts w:ascii="Arial" w:hAnsi="Arial" w:cs="Arial"/>
                            <w:b/>
                            <w:color w:val="FFFFFF"/>
                            <w:sz w:val="16"/>
                            <w:szCs w:val="16"/>
                            <w:lang w:eastAsia="pl-PL"/>
                          </w:rPr>
                        </w:pPr>
                        <w:r w:rsidRPr="009C1260">
                          <w:rPr>
                            <w:rFonts w:ascii="Arial" w:hAnsi="Arial" w:cs="Arial"/>
                            <w:b/>
                            <w:color w:val="FFFFFF"/>
                            <w:sz w:val="16"/>
                            <w:szCs w:val="16"/>
                            <w:lang w:eastAsia="pl-PL"/>
                          </w:rPr>
                          <w:t>ul. Ks. Kardynała Stefana Wyszyńskiego 30</w:t>
                        </w:r>
                      </w:p>
                      <w:p w14:paraId="5150A6E5" w14:textId="77777777" w:rsidR="005F1633" w:rsidRPr="009C1260" w:rsidRDefault="005F1633" w:rsidP="00631F8A">
                        <w:pPr>
                          <w:jc w:val="center"/>
                          <w:rPr>
                            <w:sz w:val="20"/>
                          </w:rPr>
                        </w:pPr>
                        <w:r w:rsidRPr="009C1260">
                          <w:rPr>
                            <w:rFonts w:ascii="Arial" w:hAnsi="Arial" w:cs="Arial"/>
                            <w:b/>
                            <w:color w:val="FFFFFF"/>
                            <w:sz w:val="16"/>
                            <w:szCs w:val="16"/>
                            <w:lang w:eastAsia="pl-PL"/>
                          </w:rPr>
                          <w:t>70-203 Szczecin</w:t>
                        </w:r>
                      </w:p>
                      <w:p w14:paraId="1E1F7968" w14:textId="77777777" w:rsidR="005F1633" w:rsidRPr="009C1260" w:rsidRDefault="005F1633" w:rsidP="00631F8A">
                        <w:pPr>
                          <w:jc w:val="center"/>
                          <w:rPr>
                            <w:rFonts w:ascii="TitilliumText25L" w:hAnsi="TitilliumText25L"/>
                            <w:color w:val="FFFFFF"/>
                            <w:sz w:val="24"/>
                            <w:szCs w:val="24"/>
                          </w:rPr>
                        </w:pPr>
                      </w:p>
                    </w:txbxContent>
                  </v:textbox>
                </v:shape>
              </v:group>
            </w:pict>
          </mc:Fallback>
        </mc:AlternateContent>
      </w:r>
      <w:r w:rsidR="00631F8A">
        <w:rPr>
          <w:rFonts w:cs="Arial"/>
          <w:noProof/>
          <w:sz w:val="16"/>
          <w:szCs w:val="16"/>
          <w:lang w:eastAsia="pl-PL"/>
        </w:rPr>
        <w:drawing>
          <wp:anchor distT="0" distB="0" distL="114300" distR="114300" simplePos="0" relativeHeight="251663360" behindDoc="0" locked="0" layoutInCell="1" allowOverlap="1" wp14:anchorId="0FFC42CF" wp14:editId="5B9BAAF5">
            <wp:simplePos x="0" y="0"/>
            <wp:positionH relativeFrom="margin">
              <wp:posOffset>-912495</wp:posOffset>
            </wp:positionH>
            <wp:positionV relativeFrom="margin">
              <wp:posOffset>-1068070</wp:posOffset>
            </wp:positionV>
            <wp:extent cx="7550785" cy="10738485"/>
            <wp:effectExtent l="0" t="0" r="0"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0785" cy="10738485"/>
                    </a:xfrm>
                    <a:prstGeom prst="rect">
                      <a:avLst/>
                    </a:prstGeom>
                    <a:noFill/>
                    <a:ln>
                      <a:noFill/>
                    </a:ln>
                  </pic:spPr>
                </pic:pic>
              </a:graphicData>
            </a:graphic>
          </wp:anchor>
        </w:drawing>
      </w:r>
    </w:p>
    <w:sectPr w:rsidR="00205B92" w:rsidSect="00E642F6">
      <w:headerReference w:type="default" r:id="rId24"/>
      <w:footerReference w:type="default" r:id="rId25"/>
      <w:pgSz w:w="11906" w:h="16838"/>
      <w:pgMar w:top="1383" w:right="1417" w:bottom="1417" w:left="1417" w:header="708" w:footer="708"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621886E" w15:done="0"/>
  <w15:commentEx w15:paraId="0F7BCDC3" w15:done="0"/>
  <w15:commentEx w15:paraId="1BF768F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621886E" w16cid:durableId="1F18D48E"/>
  <w16cid:commentId w16cid:paraId="0F7BCDC3" w16cid:durableId="1F18D4C7"/>
  <w16cid:commentId w16cid:paraId="1BF768FA" w16cid:durableId="1F18D87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15B488" w14:textId="77777777" w:rsidR="005F1633" w:rsidRDefault="005F1633" w:rsidP="00C056A3">
      <w:pPr>
        <w:spacing w:line="240" w:lineRule="auto"/>
      </w:pPr>
      <w:r>
        <w:separator/>
      </w:r>
    </w:p>
    <w:p w14:paraId="44BBB8B9" w14:textId="77777777" w:rsidR="005F1633" w:rsidRDefault="005F1633"/>
    <w:p w14:paraId="70AA59A9" w14:textId="77777777" w:rsidR="005F1633" w:rsidRDefault="005F1633" w:rsidP="007C7973"/>
  </w:endnote>
  <w:endnote w:type="continuationSeparator" w:id="0">
    <w:p w14:paraId="46CE7ED0" w14:textId="77777777" w:rsidR="005F1633" w:rsidRDefault="005F1633" w:rsidP="00C056A3">
      <w:pPr>
        <w:spacing w:line="240" w:lineRule="auto"/>
      </w:pPr>
      <w:r>
        <w:continuationSeparator/>
      </w:r>
    </w:p>
    <w:p w14:paraId="7AE3C388" w14:textId="77777777" w:rsidR="005F1633" w:rsidRDefault="005F1633"/>
    <w:p w14:paraId="0ED12DAC" w14:textId="77777777" w:rsidR="005F1633" w:rsidRDefault="005F1633" w:rsidP="007C79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yriadPro-Regular">
    <w:altName w:val="MS Mincho"/>
    <w:panose1 w:val="020B0503030403020204"/>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tymieMdEU">
    <w:altName w:val="Times New Roman"/>
    <w:panose1 w:val="00000000000000000000"/>
    <w:charset w:val="00"/>
    <w:family w:val="roman"/>
    <w:notTrueType/>
    <w:pitch w:val="default"/>
    <w:sig w:usb0="00000001" w:usb1="00000000" w:usb2="00000000" w:usb3="00000000" w:csb0="00000003" w:csb1="00000000"/>
  </w:font>
  <w:font w:name="Tahoma,Bold">
    <w:altName w:val="Arial Unicode MS"/>
    <w:panose1 w:val="00000000000000000000"/>
    <w:charset w:val="80"/>
    <w:family w:val="auto"/>
    <w:notTrueType/>
    <w:pitch w:val="default"/>
    <w:sig w:usb0="00000001"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tilliumText25L">
    <w:altName w:val="Arial"/>
    <w:panose1 w:val="00000000000000000000"/>
    <w:charset w:val="00"/>
    <w:family w:val="modern"/>
    <w:notTrueType/>
    <w:pitch w:val="variable"/>
    <w:sig w:usb0="00000001" w:usb1="0000004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19DA01" w14:textId="77777777" w:rsidR="005F1633" w:rsidRPr="00F81957" w:rsidRDefault="005F1633">
    <w:pPr>
      <w:pStyle w:val="Stopka"/>
      <w:jc w:val="right"/>
      <w:rPr>
        <w:rFonts w:ascii="Arial" w:hAnsi="Arial" w:cs="Arial"/>
        <w:sz w:val="14"/>
        <w:szCs w:val="14"/>
      </w:rPr>
    </w:pPr>
    <w:r w:rsidRPr="00F81957">
      <w:rPr>
        <w:rFonts w:ascii="Arial" w:hAnsi="Arial" w:cs="Arial"/>
        <w:sz w:val="14"/>
        <w:szCs w:val="14"/>
      </w:rPr>
      <w:t xml:space="preserve">Strona </w:t>
    </w:r>
    <w:r w:rsidRPr="00F81957">
      <w:rPr>
        <w:rFonts w:ascii="Arial" w:hAnsi="Arial" w:cs="Arial"/>
        <w:b/>
        <w:bCs/>
        <w:sz w:val="14"/>
        <w:szCs w:val="14"/>
      </w:rPr>
      <w:fldChar w:fldCharType="begin"/>
    </w:r>
    <w:r w:rsidRPr="00F81957">
      <w:rPr>
        <w:rFonts w:ascii="Arial" w:hAnsi="Arial" w:cs="Arial"/>
        <w:b/>
        <w:bCs/>
        <w:sz w:val="14"/>
        <w:szCs w:val="14"/>
      </w:rPr>
      <w:instrText>PAGE</w:instrText>
    </w:r>
    <w:r w:rsidRPr="00F81957">
      <w:rPr>
        <w:rFonts w:ascii="Arial" w:hAnsi="Arial" w:cs="Arial"/>
        <w:b/>
        <w:bCs/>
        <w:sz w:val="14"/>
        <w:szCs w:val="14"/>
      </w:rPr>
      <w:fldChar w:fldCharType="separate"/>
    </w:r>
    <w:r w:rsidR="0087256F">
      <w:rPr>
        <w:rFonts w:ascii="Arial" w:hAnsi="Arial" w:cs="Arial"/>
        <w:b/>
        <w:bCs/>
        <w:noProof/>
        <w:sz w:val="14"/>
        <w:szCs w:val="14"/>
      </w:rPr>
      <w:t>3</w:t>
    </w:r>
    <w:r w:rsidRPr="00F81957">
      <w:rPr>
        <w:rFonts w:ascii="Arial" w:hAnsi="Arial" w:cs="Arial"/>
        <w:b/>
        <w:bCs/>
        <w:sz w:val="14"/>
        <w:szCs w:val="14"/>
      </w:rPr>
      <w:fldChar w:fldCharType="end"/>
    </w:r>
    <w:r w:rsidRPr="00F81957">
      <w:rPr>
        <w:rFonts w:ascii="Arial" w:hAnsi="Arial" w:cs="Arial"/>
        <w:sz w:val="14"/>
        <w:szCs w:val="14"/>
      </w:rPr>
      <w:t xml:space="preserve"> z </w:t>
    </w:r>
    <w:r w:rsidRPr="00F81957">
      <w:rPr>
        <w:rFonts w:ascii="Arial" w:hAnsi="Arial" w:cs="Arial"/>
        <w:b/>
        <w:bCs/>
        <w:sz w:val="14"/>
        <w:szCs w:val="14"/>
      </w:rPr>
      <w:fldChar w:fldCharType="begin"/>
    </w:r>
    <w:r w:rsidRPr="00F81957">
      <w:rPr>
        <w:rFonts w:ascii="Arial" w:hAnsi="Arial" w:cs="Arial"/>
        <w:b/>
        <w:bCs/>
        <w:sz w:val="14"/>
        <w:szCs w:val="14"/>
      </w:rPr>
      <w:instrText>NUMPAGES</w:instrText>
    </w:r>
    <w:r w:rsidRPr="00F81957">
      <w:rPr>
        <w:rFonts w:ascii="Arial" w:hAnsi="Arial" w:cs="Arial"/>
        <w:b/>
        <w:bCs/>
        <w:sz w:val="14"/>
        <w:szCs w:val="14"/>
      </w:rPr>
      <w:fldChar w:fldCharType="separate"/>
    </w:r>
    <w:r w:rsidR="0087256F">
      <w:rPr>
        <w:rFonts w:ascii="Arial" w:hAnsi="Arial" w:cs="Arial"/>
        <w:b/>
        <w:bCs/>
        <w:noProof/>
        <w:sz w:val="14"/>
        <w:szCs w:val="14"/>
      </w:rPr>
      <w:t>37</w:t>
    </w:r>
    <w:r w:rsidRPr="00F81957">
      <w:rPr>
        <w:rFonts w:ascii="Arial" w:hAnsi="Arial" w:cs="Arial"/>
        <w:b/>
        <w:bCs/>
        <w:sz w:val="14"/>
        <w:szCs w:val="14"/>
      </w:rPr>
      <w:fldChar w:fldCharType="end"/>
    </w:r>
  </w:p>
  <w:p w14:paraId="13CD4B15" w14:textId="77777777" w:rsidR="005F1633" w:rsidRDefault="005F1633" w:rsidP="007C797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5D55A9" w14:textId="77777777" w:rsidR="005F1633" w:rsidRDefault="005F1633" w:rsidP="004D3FDD">
      <w:pPr>
        <w:spacing w:line="240" w:lineRule="auto"/>
      </w:pPr>
      <w:r>
        <w:separator/>
      </w:r>
    </w:p>
  </w:footnote>
  <w:footnote w:type="continuationSeparator" w:id="0">
    <w:p w14:paraId="2344C635" w14:textId="77777777" w:rsidR="005F1633" w:rsidRDefault="005F1633">
      <w:r>
        <w:continuationSeparator/>
      </w:r>
    </w:p>
  </w:footnote>
  <w:footnote w:type="continuationNotice" w:id="1">
    <w:p w14:paraId="35220B1B" w14:textId="77777777" w:rsidR="005F1633" w:rsidRDefault="005F1633" w:rsidP="0033097B">
      <w:pPr>
        <w:pStyle w:val="Stopka"/>
      </w:pPr>
    </w:p>
  </w:footnote>
  <w:footnote w:id="2">
    <w:p w14:paraId="64F3245A" w14:textId="77777777" w:rsidR="005F1633" w:rsidRDefault="005F1633" w:rsidP="005A7A98">
      <w:pPr>
        <w:pStyle w:val="Tekstprzypisudolnego"/>
        <w:spacing w:line="276" w:lineRule="auto"/>
        <w:jc w:val="both"/>
      </w:pPr>
      <w:r w:rsidRPr="0087256F">
        <w:rPr>
          <w:rStyle w:val="Odwoanieprzypisudolnego"/>
          <w:rFonts w:ascii="Arial" w:eastAsia="MyriadPro-Regular" w:hAnsi="Arial" w:cs="Arial"/>
          <w:sz w:val="14"/>
          <w:szCs w:val="16"/>
        </w:rPr>
        <w:footnoteRef/>
      </w:r>
      <w:r w:rsidRPr="00140ED3">
        <w:rPr>
          <w:rFonts w:ascii="Arial" w:hAnsi="Arial" w:cs="Arial"/>
          <w:sz w:val="14"/>
          <w:szCs w:val="16"/>
        </w:rPr>
        <w:t xml:space="preserve"> </w:t>
      </w:r>
      <w:r w:rsidRPr="00140ED3">
        <w:rPr>
          <w:rFonts w:ascii="Arial" w:hAnsi="Arial" w:cs="Arial"/>
          <w:sz w:val="14"/>
          <w:szCs w:val="14"/>
        </w:rPr>
        <w:t>Stopa dofinansowania</w:t>
      </w:r>
      <w:r>
        <w:rPr>
          <w:rFonts w:ascii="Arial" w:hAnsi="Arial" w:cs="Arial"/>
          <w:sz w:val="14"/>
          <w:szCs w:val="14"/>
        </w:rPr>
        <w:t xml:space="preserve"> dla projektu rozumiana jako % dofinansowania wydatków kwalifikowalnych.</w:t>
      </w:r>
    </w:p>
  </w:footnote>
  <w:footnote w:id="3">
    <w:p w14:paraId="271A414B" w14:textId="16B61237" w:rsidR="00140ED3" w:rsidRPr="0087256F" w:rsidRDefault="00140ED3" w:rsidP="0087256F">
      <w:pPr>
        <w:pStyle w:val="Tekstprzypisudolnego"/>
        <w:jc w:val="both"/>
        <w:rPr>
          <w:rFonts w:ascii="Arial" w:hAnsi="Arial" w:cs="Arial"/>
          <w:sz w:val="14"/>
          <w:szCs w:val="14"/>
        </w:rPr>
      </w:pPr>
      <w:r w:rsidRPr="0087256F">
        <w:rPr>
          <w:rStyle w:val="Odwoanieprzypisudolnego"/>
          <w:rFonts w:ascii="Arial" w:hAnsi="Arial" w:cs="Arial"/>
          <w:sz w:val="14"/>
          <w:szCs w:val="14"/>
        </w:rPr>
        <w:footnoteRef/>
      </w:r>
      <w:r w:rsidRPr="0087256F">
        <w:rPr>
          <w:rFonts w:ascii="Arial" w:hAnsi="Arial" w:cs="Arial"/>
          <w:sz w:val="14"/>
          <w:szCs w:val="14"/>
        </w:rPr>
        <w:t xml:space="preserve"> W przypadku złożenia wniosków o dofinansowanie przez jednego wnioskodawcę na kwotę przekraczającą 100 000,00 zł, o dofinansowanie mogą ubiegać się jedynie projekty, których łączna kwota dofinansowania nie wyczerpie wskazanego limitu wg kolejności publikacji w LSI2014.</w:t>
      </w:r>
    </w:p>
  </w:footnote>
  <w:footnote w:id="4">
    <w:p w14:paraId="0E8243D4" w14:textId="77777777" w:rsidR="005F1633" w:rsidRPr="00D0753D" w:rsidRDefault="005F1633" w:rsidP="005E2D13">
      <w:pPr>
        <w:pStyle w:val="Tekstprzypisudolnego"/>
        <w:rPr>
          <w:rFonts w:ascii="Arial" w:hAnsi="Arial" w:cs="Arial"/>
          <w:sz w:val="14"/>
          <w:szCs w:val="14"/>
        </w:rPr>
      </w:pPr>
      <w:r w:rsidRPr="00B540EC">
        <w:rPr>
          <w:rStyle w:val="Odwoanieprzypisudolnego"/>
          <w:rFonts w:ascii="Arial" w:hAnsi="Arial" w:cs="Arial"/>
          <w:sz w:val="14"/>
          <w:szCs w:val="14"/>
        </w:rPr>
        <w:footnoteRef/>
      </w:r>
      <w:r w:rsidRPr="00C31A15">
        <w:rPr>
          <w:rFonts w:ascii="Arial" w:hAnsi="Arial" w:cs="Arial"/>
          <w:sz w:val="14"/>
          <w:szCs w:val="14"/>
          <w:vertAlign w:val="superscript"/>
        </w:rPr>
        <w:t xml:space="preserve"> </w:t>
      </w:r>
      <w:r w:rsidRPr="00C31A15">
        <w:rPr>
          <w:rFonts w:ascii="Arial" w:hAnsi="Arial" w:cs="Arial"/>
          <w:sz w:val="14"/>
          <w:szCs w:val="14"/>
        </w:rPr>
        <w:t>Należy mieć na uwadze, że przed złożeniem wniosku o dofinansowanie niedopuszczalne jest zawarcie umowy właściwej.</w:t>
      </w:r>
      <w:r w:rsidRPr="00D0753D">
        <w:rPr>
          <w:rFonts w:ascii="Arial" w:hAnsi="Arial" w:cs="Arial"/>
          <w:sz w:val="14"/>
          <w:szCs w:val="14"/>
        </w:rPr>
        <w:t xml:space="preserve">  </w:t>
      </w:r>
    </w:p>
  </w:footnote>
  <w:footnote w:id="5">
    <w:p w14:paraId="5F6EE11D" w14:textId="4012F99D" w:rsidR="005F1633" w:rsidRDefault="005F1633" w:rsidP="000B71BF">
      <w:pPr>
        <w:pStyle w:val="Tekstprzypisudolnego"/>
        <w:jc w:val="both"/>
        <w:rPr>
          <w:rFonts w:ascii="Arial" w:hAnsi="Arial" w:cs="Arial"/>
          <w:sz w:val="14"/>
          <w:szCs w:val="14"/>
        </w:rPr>
      </w:pPr>
      <w:r>
        <w:rPr>
          <w:rStyle w:val="Odwoanieprzypisudolnego"/>
          <w:rFonts w:eastAsia="MyriadPro-Regular"/>
          <w:sz w:val="14"/>
          <w:szCs w:val="14"/>
        </w:rPr>
        <w:footnoteRef/>
      </w:r>
      <w:r>
        <w:rPr>
          <w:rFonts w:ascii="Arial" w:hAnsi="Arial" w:cs="Arial"/>
          <w:sz w:val="14"/>
          <w:szCs w:val="14"/>
        </w:rPr>
        <w:t xml:space="preserve"> Rozpoczęcie realizacji projektu przed lub w dniu złożenia pisemnego wniosku o przyznanie pomocy spowoduje, że projekt zostanie odrzucony.</w:t>
      </w:r>
    </w:p>
  </w:footnote>
  <w:footnote w:id="6">
    <w:p w14:paraId="7EB76640" w14:textId="77777777" w:rsidR="005F1633" w:rsidRDefault="005F1633" w:rsidP="00663E5E">
      <w:pPr>
        <w:pStyle w:val="Tekstprzypisudolnego"/>
        <w:tabs>
          <w:tab w:val="left" w:pos="142"/>
        </w:tabs>
        <w:ind w:left="142" w:hanging="142"/>
        <w:jc w:val="both"/>
        <w:rPr>
          <w:rFonts w:ascii="Arial" w:hAnsi="Arial" w:cs="Arial"/>
          <w:sz w:val="14"/>
          <w:szCs w:val="14"/>
        </w:rPr>
      </w:pPr>
      <w:r w:rsidRPr="00B91E6C">
        <w:rPr>
          <w:rFonts w:ascii="Arial" w:hAnsi="Arial" w:cs="Arial"/>
          <w:sz w:val="14"/>
          <w:szCs w:val="14"/>
          <w:vertAlign w:val="superscript"/>
        </w:rPr>
        <w:footnoteRef/>
      </w:r>
      <w:r w:rsidRPr="00B8524B">
        <w:rPr>
          <w:rFonts w:ascii="Arial" w:hAnsi="Arial" w:cs="Arial"/>
          <w:sz w:val="14"/>
          <w:szCs w:val="14"/>
        </w:rPr>
        <w:t xml:space="preserve"> Za kwalifikowalne mogą być uznane zaliczki (na określony cel) wypłacone na rzecz wykonawcy, jeżeli zostały wypłacone zgodnie</w:t>
      </w:r>
      <w:r>
        <w:rPr>
          <w:rFonts w:ascii="Arial" w:hAnsi="Arial" w:cs="Arial"/>
          <w:sz w:val="14"/>
          <w:szCs w:val="14"/>
        </w:rPr>
        <w:t xml:space="preserve"> </w:t>
      </w:r>
      <w:r w:rsidRPr="00B8524B">
        <w:rPr>
          <w:rFonts w:ascii="Arial" w:hAnsi="Arial" w:cs="Arial"/>
          <w:sz w:val="14"/>
          <w:szCs w:val="14"/>
        </w:rPr>
        <w:t>z</w:t>
      </w:r>
      <w:r>
        <w:rPr>
          <w:rFonts w:ascii="Arial" w:hAnsi="Arial" w:cs="Arial"/>
          <w:sz w:val="14"/>
          <w:szCs w:val="14"/>
        </w:rPr>
        <w:t> </w:t>
      </w:r>
      <w:r w:rsidRPr="00B8524B">
        <w:rPr>
          <w:rFonts w:ascii="Arial" w:hAnsi="Arial" w:cs="Arial"/>
          <w:sz w:val="14"/>
          <w:szCs w:val="14"/>
        </w:rPr>
        <w:t>postanowieniami umowy zawartej pomiędzy beneficjentem a wykonawcą.</w:t>
      </w:r>
    </w:p>
  </w:footnote>
  <w:footnote w:id="7">
    <w:p w14:paraId="5CDAA3CD" w14:textId="77777777" w:rsidR="005F1633" w:rsidRPr="00FC4331" w:rsidRDefault="005F1633" w:rsidP="00663E5E">
      <w:pPr>
        <w:pStyle w:val="Tekstprzypisudolnego"/>
        <w:tabs>
          <w:tab w:val="left" w:pos="142"/>
        </w:tabs>
        <w:ind w:left="142" w:hanging="142"/>
        <w:jc w:val="both"/>
        <w:rPr>
          <w:rFonts w:ascii="Arial" w:hAnsi="Arial" w:cs="Arial"/>
          <w:sz w:val="14"/>
        </w:rPr>
      </w:pPr>
      <w:r w:rsidRPr="00151098">
        <w:rPr>
          <w:rStyle w:val="Odwoanieprzypisudolnego"/>
          <w:rFonts w:ascii="Arial" w:eastAsia="Calibri" w:hAnsi="Arial" w:cs="Arial"/>
          <w:sz w:val="14"/>
        </w:rPr>
        <w:footnoteRef/>
      </w:r>
      <w:r>
        <w:rPr>
          <w:rFonts w:ascii="Arial" w:hAnsi="Arial" w:cs="Arial"/>
        </w:rPr>
        <w:t xml:space="preserve"> </w:t>
      </w:r>
      <w:r w:rsidRPr="00151098">
        <w:rPr>
          <w:rFonts w:ascii="Arial" w:hAnsi="Arial" w:cs="Arial"/>
          <w:sz w:val="14"/>
        </w:rPr>
        <w:t xml:space="preserve">Jeśli element (robota, usługa, dostawa) objęty zaliczką nie jest w ramach tego projektu kwalifikowalny lub nie zostanie faktycznie wykonany w     okresie kwalifikowalności projektu, </w:t>
      </w:r>
      <w:r w:rsidRPr="00FC4331">
        <w:rPr>
          <w:rFonts w:ascii="Arial" w:hAnsi="Arial" w:cs="Arial"/>
          <w:sz w:val="14"/>
        </w:rPr>
        <w:t>zaliczka przestaje być wydatkiem kwalifikowalnym.</w:t>
      </w:r>
    </w:p>
  </w:footnote>
  <w:footnote w:id="8">
    <w:p w14:paraId="3FFAA583" w14:textId="77777777" w:rsidR="005F1633" w:rsidRPr="00407988" w:rsidRDefault="005F1633" w:rsidP="00F00A1D">
      <w:pPr>
        <w:pStyle w:val="Tekstprzypisudolnego"/>
        <w:jc w:val="both"/>
        <w:rPr>
          <w:rFonts w:ascii="Arial" w:hAnsi="Arial" w:cs="Arial"/>
          <w:sz w:val="14"/>
          <w:szCs w:val="14"/>
        </w:rPr>
      </w:pPr>
      <w:r w:rsidRPr="00881414">
        <w:rPr>
          <w:rStyle w:val="Odwoanieprzypisudolnego"/>
          <w:rFonts w:ascii="Arial" w:hAnsi="Arial" w:cs="Arial"/>
          <w:sz w:val="14"/>
          <w:szCs w:val="14"/>
        </w:rPr>
        <w:footnoteRef/>
      </w:r>
      <w:r>
        <w:rPr>
          <w:rFonts w:ascii="Arial" w:hAnsi="Arial" w:cs="Arial"/>
          <w:sz w:val="14"/>
          <w:szCs w:val="14"/>
        </w:rPr>
        <w:t xml:space="preserve"> </w:t>
      </w:r>
      <w:r w:rsidRPr="00881414">
        <w:rPr>
          <w:rFonts w:ascii="Arial" w:hAnsi="Arial" w:cs="Arial"/>
          <w:sz w:val="14"/>
          <w:szCs w:val="14"/>
        </w:rPr>
        <w:t xml:space="preserve">Kwota zatrzymana to jeden z rodzajów zabezpieczenia realizowanej umowy, polegający na wniesieniu przez wykonawcę/dostawcę/usługodawcę określonej kwoty pieniężnej na okres realizacji umowy albo przez zatrzymanie przez beneficjenta części kwoty należnej wykonawcy z każdej wystawianej przez niego faktury. Przykładowo beneficjent może zatrzymywać 5-10% płatności z kolejnych faktur, a zatrzymaną kwotę zwrócić w chwili zakończenia kontraktu i końcowego odbioru robót/towarów/usług od wykonawcy. Beneficjent może też zwrócić tylko część zatrzymanej kaucji gwarancyjnej, np. 50%, a pozostałą kwotę zatrzymać na zabezpieczenie usunięcia w terminie wad </w:t>
      </w:r>
      <w:r w:rsidRPr="00881414">
        <w:rPr>
          <w:rFonts w:ascii="Arial" w:hAnsi="Arial" w:cs="Arial"/>
          <w:sz w:val="14"/>
          <w:szCs w:val="14"/>
        </w:rPr>
        <w:br/>
        <w:t>i usterek do czasu wydania dokumentu odbioru ostatecznego, tj. np. na okres udzielonej rękojmi lub roku od daty końcowego odbioru. Zawierane umowy często przewidują możliwość zamiany zatrzymanych kwot (gotówki) na gwarancję bankową albo inną formę zabezpieczenia.</w:t>
      </w:r>
    </w:p>
  </w:footnote>
  <w:footnote w:id="9">
    <w:p w14:paraId="0DAC5A4D" w14:textId="77777777" w:rsidR="005F1633" w:rsidRPr="00881414" w:rsidRDefault="005F1633" w:rsidP="00F00A1D">
      <w:pPr>
        <w:pStyle w:val="Tekstprzypisudolnego"/>
        <w:jc w:val="both"/>
        <w:rPr>
          <w:rFonts w:ascii="Arial" w:hAnsi="Arial" w:cs="Arial"/>
          <w:sz w:val="14"/>
          <w:szCs w:val="14"/>
        </w:rPr>
      </w:pPr>
      <w:r w:rsidRPr="00881414">
        <w:rPr>
          <w:rStyle w:val="Odwoanieprzypisudolnego"/>
          <w:rFonts w:ascii="Arial" w:hAnsi="Arial" w:cs="Arial"/>
          <w:sz w:val="14"/>
          <w:szCs w:val="14"/>
        </w:rPr>
        <w:footnoteRef/>
      </w:r>
      <w:r w:rsidRPr="00881414">
        <w:rPr>
          <w:rFonts w:ascii="Arial" w:hAnsi="Arial" w:cs="Arial"/>
          <w:sz w:val="14"/>
          <w:szCs w:val="14"/>
        </w:rPr>
        <w:t xml:space="preserve"> Podwójne finansowanie dotyczyć będzie wyłącznie tej części kredytu lub pożyczki, która została umorzona.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08CA0" w14:textId="77777777" w:rsidR="005F1633" w:rsidRPr="00666AF9" w:rsidRDefault="005F1633" w:rsidP="00666AF9">
    <w:pPr>
      <w:pStyle w:val="Cytatintensywny"/>
      <w:spacing w:before="0" w:after="0" w:line="240" w:lineRule="auto"/>
      <w:ind w:left="0" w:right="0"/>
      <w:jc w:val="center"/>
      <w:rPr>
        <w:rFonts w:ascii="Arial" w:hAnsi="Arial" w:cs="Arial"/>
        <w:b w:val="0"/>
        <w:color w:val="auto"/>
        <w:sz w:val="14"/>
        <w:szCs w:val="14"/>
      </w:rPr>
    </w:pPr>
    <w:r w:rsidRPr="00666AF9">
      <w:rPr>
        <w:rFonts w:ascii="Arial" w:hAnsi="Arial" w:cs="Arial"/>
        <w:b w:val="0"/>
        <w:color w:val="auto"/>
        <w:sz w:val="14"/>
        <w:szCs w:val="14"/>
      </w:rPr>
      <w:t xml:space="preserve">Regulamin konkursu  w ramach </w:t>
    </w:r>
    <w:r w:rsidRPr="00666AF9">
      <w:rPr>
        <w:rFonts w:ascii="Arial" w:hAnsi="Arial" w:cs="Arial"/>
        <w:b w:val="0"/>
        <w:color w:val="auto"/>
        <w:sz w:val="14"/>
        <w:szCs w:val="14"/>
      </w:rPr>
      <w:br/>
      <w:t xml:space="preserve">Regionalnego Programu Operacyjnego Województwa Zachodniopomorskiego 2014 – 2020 </w:t>
    </w:r>
  </w:p>
  <w:p w14:paraId="614F91C4" w14:textId="77777777" w:rsidR="005F1633" w:rsidRPr="00820036" w:rsidRDefault="005F1633" w:rsidP="00666AF9">
    <w:pPr>
      <w:pStyle w:val="Cytatintensywny"/>
      <w:spacing w:before="0" w:after="0" w:line="240" w:lineRule="auto"/>
      <w:ind w:left="0" w:right="0"/>
      <w:jc w:val="center"/>
      <w:rPr>
        <w:rFonts w:ascii="Arial" w:hAnsi="Arial" w:cs="Arial"/>
        <w:b w:val="0"/>
        <w:color w:val="auto"/>
        <w:sz w:val="14"/>
        <w:szCs w:val="14"/>
      </w:rPr>
    </w:pPr>
    <w:r w:rsidRPr="00820036">
      <w:rPr>
        <w:rFonts w:ascii="Arial" w:hAnsi="Arial" w:cs="Arial"/>
        <w:b w:val="0"/>
        <w:color w:val="auto"/>
        <w:sz w:val="14"/>
        <w:szCs w:val="14"/>
      </w:rPr>
      <w:t>Działanie 1.1 Projekty badawczo-rozwojowe przedsiębiorstw Typ 1 Małe projekty B+R</w:t>
    </w:r>
  </w:p>
  <w:p w14:paraId="4497FC86" w14:textId="77777777" w:rsidR="005F1633" w:rsidRPr="00DA392E" w:rsidRDefault="005F1633" w:rsidP="00DA39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40E7CA4"/>
    <w:lvl w:ilvl="0">
      <w:start w:val="1"/>
      <w:numFmt w:val="bullet"/>
      <w:pStyle w:val="Listapunktowana5"/>
      <w:lvlText w:val=""/>
      <w:lvlJc w:val="left"/>
      <w:pPr>
        <w:tabs>
          <w:tab w:val="num" w:pos="1492"/>
        </w:tabs>
        <w:ind w:left="1492" w:hanging="360"/>
      </w:pPr>
      <w:rPr>
        <w:rFonts w:ascii="Symbol" w:hAnsi="Symbol" w:hint="default"/>
      </w:rPr>
    </w:lvl>
  </w:abstractNum>
  <w:abstractNum w:abstractNumId="1">
    <w:nsid w:val="FFFFFF81"/>
    <w:multiLevelType w:val="singleLevel"/>
    <w:tmpl w:val="A6721668"/>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3">
    <w:nsid w:val="FFFFFF83"/>
    <w:multiLevelType w:val="singleLevel"/>
    <w:tmpl w:val="E350275C"/>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0182179C"/>
    <w:multiLevelType w:val="hybridMultilevel"/>
    <w:tmpl w:val="43BCDDD2"/>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575275DC">
      <w:start w:val="1"/>
      <w:numFmt w:val="decimal"/>
      <w:lvlText w:val="%4."/>
      <w:lvlJc w:val="left"/>
      <w:pPr>
        <w:ind w:left="2880" w:hanging="360"/>
      </w:pPr>
      <w:rPr>
        <w:rFonts w:ascii="Arial" w:hAnsi="Arial" w:cs="Arial" w:hint="default"/>
        <w:sz w:val="20"/>
        <w:szCs w:val="20"/>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6544387C">
      <w:start w:val="1"/>
      <w:numFmt w:val="decimal"/>
      <w:lvlText w:val="%7."/>
      <w:lvlJc w:val="left"/>
      <w:pPr>
        <w:ind w:left="5040" w:hanging="360"/>
      </w:pPr>
      <w:rPr>
        <w:rFonts w:ascii="Arial" w:hAnsi="Arial" w:cs="Arial" w:hint="default"/>
        <w:b w:val="0"/>
        <w:sz w:val="20"/>
        <w:szCs w:val="20"/>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2E945AC"/>
    <w:multiLevelType w:val="hybridMultilevel"/>
    <w:tmpl w:val="02F0E9FE"/>
    <w:lvl w:ilvl="0" w:tplc="C322A918">
      <w:start w:val="1"/>
      <w:numFmt w:val="decimal"/>
      <w:lvlText w:val="%1."/>
      <w:lvlJc w:val="left"/>
      <w:pPr>
        <w:ind w:left="-667" w:hanging="360"/>
      </w:pPr>
      <w:rPr>
        <w:rFonts w:ascii="Arial" w:hAnsi="Arial" w:cs="Arial" w:hint="default"/>
        <w:sz w:val="20"/>
      </w:rPr>
    </w:lvl>
    <w:lvl w:ilvl="1" w:tplc="04150019" w:tentative="1">
      <w:start w:val="1"/>
      <w:numFmt w:val="lowerLetter"/>
      <w:lvlText w:val="%2."/>
      <w:lvlJc w:val="left"/>
      <w:pPr>
        <w:ind w:left="53" w:hanging="360"/>
      </w:pPr>
    </w:lvl>
    <w:lvl w:ilvl="2" w:tplc="0415001B" w:tentative="1">
      <w:start w:val="1"/>
      <w:numFmt w:val="lowerRoman"/>
      <w:lvlText w:val="%3."/>
      <w:lvlJc w:val="right"/>
      <w:pPr>
        <w:ind w:left="773" w:hanging="180"/>
      </w:pPr>
    </w:lvl>
    <w:lvl w:ilvl="3" w:tplc="0415000F" w:tentative="1">
      <w:start w:val="1"/>
      <w:numFmt w:val="decimal"/>
      <w:lvlText w:val="%4."/>
      <w:lvlJc w:val="left"/>
      <w:pPr>
        <w:ind w:left="1493" w:hanging="360"/>
      </w:pPr>
    </w:lvl>
    <w:lvl w:ilvl="4" w:tplc="04150019" w:tentative="1">
      <w:start w:val="1"/>
      <w:numFmt w:val="lowerLetter"/>
      <w:lvlText w:val="%5."/>
      <w:lvlJc w:val="left"/>
      <w:pPr>
        <w:ind w:left="2213" w:hanging="360"/>
      </w:pPr>
    </w:lvl>
    <w:lvl w:ilvl="5" w:tplc="0415001B" w:tentative="1">
      <w:start w:val="1"/>
      <w:numFmt w:val="lowerRoman"/>
      <w:lvlText w:val="%6."/>
      <w:lvlJc w:val="right"/>
      <w:pPr>
        <w:ind w:left="2933" w:hanging="180"/>
      </w:pPr>
    </w:lvl>
    <w:lvl w:ilvl="6" w:tplc="0415000F" w:tentative="1">
      <w:start w:val="1"/>
      <w:numFmt w:val="decimal"/>
      <w:lvlText w:val="%7."/>
      <w:lvlJc w:val="left"/>
      <w:pPr>
        <w:ind w:left="3653" w:hanging="360"/>
      </w:pPr>
    </w:lvl>
    <w:lvl w:ilvl="7" w:tplc="04150019" w:tentative="1">
      <w:start w:val="1"/>
      <w:numFmt w:val="lowerLetter"/>
      <w:lvlText w:val="%8."/>
      <w:lvlJc w:val="left"/>
      <w:pPr>
        <w:ind w:left="4373" w:hanging="360"/>
      </w:pPr>
    </w:lvl>
    <w:lvl w:ilvl="8" w:tplc="0415001B" w:tentative="1">
      <w:start w:val="1"/>
      <w:numFmt w:val="lowerRoman"/>
      <w:lvlText w:val="%9."/>
      <w:lvlJc w:val="right"/>
      <w:pPr>
        <w:ind w:left="5093" w:hanging="180"/>
      </w:pPr>
    </w:lvl>
  </w:abstractNum>
  <w:abstractNum w:abstractNumId="6">
    <w:nsid w:val="0392185A"/>
    <w:multiLevelType w:val="hybridMultilevel"/>
    <w:tmpl w:val="C7021F02"/>
    <w:lvl w:ilvl="0" w:tplc="90E2CA06">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3C01BFD"/>
    <w:multiLevelType w:val="hybridMultilevel"/>
    <w:tmpl w:val="CA188516"/>
    <w:lvl w:ilvl="0" w:tplc="E75A2F3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8">
    <w:nsid w:val="040970FE"/>
    <w:multiLevelType w:val="hybridMultilevel"/>
    <w:tmpl w:val="34AACD44"/>
    <w:lvl w:ilvl="0" w:tplc="381024EC">
      <w:start w:val="1"/>
      <w:numFmt w:val="decimal"/>
      <w:lvlText w:val="%1."/>
      <w:lvlJc w:val="left"/>
      <w:pPr>
        <w:ind w:left="1070" w:hanging="360"/>
      </w:pPr>
      <w:rPr>
        <w:rFonts w:ascii="Arial" w:hAnsi="Arial" w:cs="Arial"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9">
    <w:nsid w:val="04665D98"/>
    <w:multiLevelType w:val="hybridMultilevel"/>
    <w:tmpl w:val="BD9CAAD8"/>
    <w:lvl w:ilvl="0" w:tplc="0C86B038">
      <w:start w:val="1"/>
      <w:numFmt w:val="lowerLetter"/>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54D09A5"/>
    <w:multiLevelType w:val="hybridMultilevel"/>
    <w:tmpl w:val="D0E220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A1F22D06">
      <w:start w:val="1"/>
      <w:numFmt w:val="decimal"/>
      <w:lvlText w:val="%4."/>
      <w:lvlJc w:val="left"/>
      <w:pPr>
        <w:ind w:left="2880" w:hanging="360"/>
      </w:pPr>
      <w:rPr>
        <w:b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581590C"/>
    <w:multiLevelType w:val="hybridMultilevel"/>
    <w:tmpl w:val="E0BC2822"/>
    <w:lvl w:ilvl="0" w:tplc="496ADE70">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6673CDC"/>
    <w:multiLevelType w:val="hybridMultilevel"/>
    <w:tmpl w:val="88FEDDF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
    <w:nsid w:val="07422FE1"/>
    <w:multiLevelType w:val="hybridMultilevel"/>
    <w:tmpl w:val="3440F398"/>
    <w:lvl w:ilvl="0" w:tplc="0734DA9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7AA47F8"/>
    <w:multiLevelType w:val="hybridMultilevel"/>
    <w:tmpl w:val="581A3BC8"/>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5">
    <w:nsid w:val="07BD077C"/>
    <w:multiLevelType w:val="multilevel"/>
    <w:tmpl w:val="A52C2876"/>
    <w:lvl w:ilvl="0">
      <w:start w:val="1"/>
      <w:numFmt w:val="decimal"/>
      <w:lvlText w:val="%1."/>
      <w:lvlJc w:val="left"/>
      <w:pPr>
        <w:ind w:left="720" w:hanging="360"/>
      </w:pPr>
      <w:rPr>
        <w:b w:val="0"/>
      </w:rPr>
    </w:lvl>
    <w:lvl w:ilvl="1">
      <w:start w:val="2"/>
      <w:numFmt w:val="decimal"/>
      <w:isLgl/>
      <w:lvlText w:val="%1.%2"/>
      <w:lvlJc w:val="left"/>
      <w:pPr>
        <w:ind w:left="795" w:hanging="43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07C11A95"/>
    <w:multiLevelType w:val="hybridMultilevel"/>
    <w:tmpl w:val="E82455B6"/>
    <w:lvl w:ilvl="0" w:tplc="78D05598">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086A091F"/>
    <w:multiLevelType w:val="hybridMultilevel"/>
    <w:tmpl w:val="801AE1FC"/>
    <w:lvl w:ilvl="0" w:tplc="FFAE43C6">
      <w:start w:val="1"/>
      <w:numFmt w:val="decimal"/>
      <w:lvlText w:val="%1."/>
      <w:lvlJc w:val="left"/>
      <w:pPr>
        <w:tabs>
          <w:tab w:val="num" w:pos="360"/>
        </w:tabs>
        <w:ind w:left="360" w:hanging="360"/>
      </w:pPr>
      <w:rPr>
        <w:rFonts w:ascii="Arial" w:hAnsi="Arial" w:cs="Arial" w:hint="default"/>
        <w:i w:val="0"/>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8">
    <w:nsid w:val="09523911"/>
    <w:multiLevelType w:val="multilevel"/>
    <w:tmpl w:val="945869D8"/>
    <w:lvl w:ilvl="0">
      <w:start w:val="5"/>
      <w:numFmt w:val="decimal"/>
      <w:lvlText w:val="%1."/>
      <w:lvlJc w:val="left"/>
      <w:pPr>
        <w:ind w:left="720" w:hanging="360"/>
      </w:pPr>
      <w:rPr>
        <w:rFonts w:hint="default"/>
        <w:color w:val="auto"/>
      </w:rPr>
    </w:lvl>
    <w:lvl w:ilvl="1">
      <w:start w:val="2"/>
      <w:numFmt w:val="decimal"/>
      <w:lvlText w:val="%2."/>
      <w:lvlJc w:val="left"/>
      <w:pPr>
        <w:ind w:left="720" w:hanging="360"/>
      </w:pPr>
      <w:rPr>
        <w:rFonts w:ascii="Arial" w:hAnsi="Arial" w:cs="Arial" w:hint="default"/>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098C7A7C"/>
    <w:multiLevelType w:val="hybridMultilevel"/>
    <w:tmpl w:val="62E43F02"/>
    <w:lvl w:ilvl="0" w:tplc="250480C8">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9E958CE"/>
    <w:multiLevelType w:val="hybridMultilevel"/>
    <w:tmpl w:val="B2A84D7A"/>
    <w:lvl w:ilvl="0" w:tplc="2B92E93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B055F14"/>
    <w:multiLevelType w:val="hybridMultilevel"/>
    <w:tmpl w:val="7FBE250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nsid w:val="0B8D5387"/>
    <w:multiLevelType w:val="hybridMultilevel"/>
    <w:tmpl w:val="7B108032"/>
    <w:lvl w:ilvl="0" w:tplc="7C1A8DDC">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BEA42A4"/>
    <w:multiLevelType w:val="hybridMultilevel"/>
    <w:tmpl w:val="01BABF00"/>
    <w:lvl w:ilvl="0" w:tplc="F7CCF6EA">
      <w:start w:val="1"/>
      <w:numFmt w:val="lowerLetter"/>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0CB65D41"/>
    <w:multiLevelType w:val="multilevel"/>
    <w:tmpl w:val="ECE6CC0A"/>
    <w:lvl w:ilvl="0">
      <w:start w:val="1"/>
      <w:numFmt w:val="decimal"/>
      <w:lvlText w:val="%1."/>
      <w:lvlJc w:val="left"/>
      <w:pPr>
        <w:ind w:left="1146" w:hanging="360"/>
      </w:pPr>
      <w:rPr>
        <w:rFonts w:hint="default"/>
        <w:b w:val="0"/>
      </w:rPr>
    </w:lvl>
    <w:lvl w:ilvl="1">
      <w:start w:val="2"/>
      <w:numFmt w:val="decimal"/>
      <w:isLgl/>
      <w:lvlText w:val="%1.%2"/>
      <w:lvlJc w:val="left"/>
      <w:pPr>
        <w:ind w:left="40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25">
    <w:nsid w:val="0D1637E6"/>
    <w:multiLevelType w:val="hybridMultilevel"/>
    <w:tmpl w:val="18ACEAF8"/>
    <w:lvl w:ilvl="0" w:tplc="C37CFA0C">
      <w:start w:val="6"/>
      <w:numFmt w:val="decimal"/>
      <w:lvlText w:val="%1."/>
      <w:lvlJc w:val="left"/>
      <w:pPr>
        <w:ind w:left="717"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0DC03568"/>
    <w:multiLevelType w:val="hybridMultilevel"/>
    <w:tmpl w:val="42620F82"/>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27">
    <w:nsid w:val="0E14482A"/>
    <w:multiLevelType w:val="multilevel"/>
    <w:tmpl w:val="2B6E67C4"/>
    <w:lvl w:ilvl="0">
      <w:start w:val="1"/>
      <w:numFmt w:val="decimal"/>
      <w:lvlText w:val="%1."/>
      <w:lvlJc w:val="left"/>
      <w:pPr>
        <w:ind w:left="720" w:hanging="360"/>
      </w:pPr>
      <w:rPr>
        <w:sz w:val="20"/>
        <w:szCs w:val="20"/>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nsid w:val="0E68544D"/>
    <w:multiLevelType w:val="hybridMultilevel"/>
    <w:tmpl w:val="F5E05C80"/>
    <w:lvl w:ilvl="0" w:tplc="0415000F">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C7D86396">
      <w:start w:val="1"/>
      <w:numFmt w:val="decimal"/>
      <w:lvlText w:val="%4."/>
      <w:lvlJc w:val="left"/>
      <w:pPr>
        <w:ind w:left="2880" w:hanging="360"/>
      </w:pPr>
      <w:rPr>
        <w:i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FC724FD2">
      <w:start w:val="1"/>
      <w:numFmt w:val="decimal"/>
      <w:lvlText w:val="%7."/>
      <w:lvlJc w:val="left"/>
      <w:pPr>
        <w:ind w:left="5040" w:hanging="360"/>
      </w:pPr>
      <w:rPr>
        <w:b w:val="0"/>
        <w:color w:val="auto"/>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0F100377"/>
    <w:multiLevelType w:val="hybridMultilevel"/>
    <w:tmpl w:val="50CABE6A"/>
    <w:lvl w:ilvl="0" w:tplc="873A51C0">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FEF79BA"/>
    <w:multiLevelType w:val="hybridMultilevel"/>
    <w:tmpl w:val="347005A8"/>
    <w:lvl w:ilvl="0" w:tplc="16225AD6">
      <w:start w:val="2"/>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00F4C68"/>
    <w:multiLevelType w:val="hybridMultilevel"/>
    <w:tmpl w:val="F7C87828"/>
    <w:lvl w:ilvl="0" w:tplc="5A6AEB00">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11784C59"/>
    <w:multiLevelType w:val="hybridMultilevel"/>
    <w:tmpl w:val="57224B52"/>
    <w:lvl w:ilvl="0" w:tplc="04150017">
      <w:start w:val="1"/>
      <w:numFmt w:val="lowerLetter"/>
      <w:lvlText w:val="%1)"/>
      <w:lvlJc w:val="left"/>
      <w:pPr>
        <w:ind w:left="1429" w:hanging="360"/>
      </w:pPr>
      <w:rPr>
        <w:rFonts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33">
    <w:nsid w:val="137B14B4"/>
    <w:multiLevelType w:val="hybridMultilevel"/>
    <w:tmpl w:val="C8446E76"/>
    <w:lvl w:ilvl="0" w:tplc="C762807A">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151B6EF4"/>
    <w:multiLevelType w:val="hybridMultilevel"/>
    <w:tmpl w:val="EA9AC33C"/>
    <w:lvl w:ilvl="0" w:tplc="6346115E">
      <w:start w:val="1"/>
      <w:numFmt w:val="lowerLetter"/>
      <w:lvlText w:val="%1)"/>
      <w:lvlJc w:val="left"/>
      <w:pPr>
        <w:ind w:left="1064" w:hanging="360"/>
      </w:pPr>
      <w:rPr>
        <w:rFonts w:ascii="Arial" w:hAnsi="Arial" w:cs="Arial" w:hint="default"/>
        <w:sz w:val="20"/>
        <w:szCs w:val="20"/>
      </w:rPr>
    </w:lvl>
    <w:lvl w:ilvl="1" w:tplc="04150019" w:tentative="1">
      <w:start w:val="1"/>
      <w:numFmt w:val="lowerLetter"/>
      <w:lvlText w:val="%2."/>
      <w:lvlJc w:val="left"/>
      <w:pPr>
        <w:ind w:left="1784" w:hanging="360"/>
      </w:pPr>
    </w:lvl>
    <w:lvl w:ilvl="2" w:tplc="0415001B" w:tentative="1">
      <w:start w:val="1"/>
      <w:numFmt w:val="lowerRoman"/>
      <w:lvlText w:val="%3."/>
      <w:lvlJc w:val="right"/>
      <w:pPr>
        <w:ind w:left="2504" w:hanging="180"/>
      </w:pPr>
    </w:lvl>
    <w:lvl w:ilvl="3" w:tplc="0415000F" w:tentative="1">
      <w:start w:val="1"/>
      <w:numFmt w:val="decimal"/>
      <w:lvlText w:val="%4."/>
      <w:lvlJc w:val="left"/>
      <w:pPr>
        <w:ind w:left="3224" w:hanging="360"/>
      </w:pPr>
    </w:lvl>
    <w:lvl w:ilvl="4" w:tplc="04150019" w:tentative="1">
      <w:start w:val="1"/>
      <w:numFmt w:val="lowerLetter"/>
      <w:lvlText w:val="%5."/>
      <w:lvlJc w:val="left"/>
      <w:pPr>
        <w:ind w:left="3944" w:hanging="360"/>
      </w:pPr>
    </w:lvl>
    <w:lvl w:ilvl="5" w:tplc="0415001B" w:tentative="1">
      <w:start w:val="1"/>
      <w:numFmt w:val="lowerRoman"/>
      <w:lvlText w:val="%6."/>
      <w:lvlJc w:val="right"/>
      <w:pPr>
        <w:ind w:left="4664" w:hanging="180"/>
      </w:pPr>
    </w:lvl>
    <w:lvl w:ilvl="6" w:tplc="0415000F" w:tentative="1">
      <w:start w:val="1"/>
      <w:numFmt w:val="decimal"/>
      <w:lvlText w:val="%7."/>
      <w:lvlJc w:val="left"/>
      <w:pPr>
        <w:ind w:left="5384" w:hanging="360"/>
      </w:pPr>
    </w:lvl>
    <w:lvl w:ilvl="7" w:tplc="04150019" w:tentative="1">
      <w:start w:val="1"/>
      <w:numFmt w:val="lowerLetter"/>
      <w:lvlText w:val="%8."/>
      <w:lvlJc w:val="left"/>
      <w:pPr>
        <w:ind w:left="6104" w:hanging="360"/>
      </w:pPr>
    </w:lvl>
    <w:lvl w:ilvl="8" w:tplc="0415001B" w:tentative="1">
      <w:start w:val="1"/>
      <w:numFmt w:val="lowerRoman"/>
      <w:lvlText w:val="%9."/>
      <w:lvlJc w:val="right"/>
      <w:pPr>
        <w:ind w:left="6824" w:hanging="180"/>
      </w:pPr>
    </w:lvl>
  </w:abstractNum>
  <w:abstractNum w:abstractNumId="35">
    <w:nsid w:val="1532422A"/>
    <w:multiLevelType w:val="hybridMultilevel"/>
    <w:tmpl w:val="00C8712C"/>
    <w:lvl w:ilvl="0" w:tplc="2690BD24">
      <w:start w:val="1"/>
      <w:numFmt w:val="decimal"/>
      <w:lvlText w:val="%1."/>
      <w:lvlJc w:val="left"/>
      <w:pPr>
        <w:ind w:left="644" w:hanging="360"/>
      </w:pPr>
      <w:rPr>
        <w:rFonts w:hint="default"/>
        <w:b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6">
    <w:nsid w:val="159232D9"/>
    <w:multiLevelType w:val="hybridMultilevel"/>
    <w:tmpl w:val="D99CF1D8"/>
    <w:lvl w:ilvl="0" w:tplc="871EFB4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15F16111"/>
    <w:multiLevelType w:val="hybridMultilevel"/>
    <w:tmpl w:val="306CF760"/>
    <w:lvl w:ilvl="0" w:tplc="008C5F5C">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nsid w:val="16752FB3"/>
    <w:multiLevelType w:val="hybridMultilevel"/>
    <w:tmpl w:val="55CCEE6C"/>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9">
    <w:nsid w:val="175F5BD6"/>
    <w:multiLevelType w:val="hybridMultilevel"/>
    <w:tmpl w:val="B20ACD8A"/>
    <w:lvl w:ilvl="0" w:tplc="491C0B0C">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8470FAB"/>
    <w:multiLevelType w:val="hybridMultilevel"/>
    <w:tmpl w:val="AA0637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8940BBC"/>
    <w:multiLevelType w:val="hybridMultilevel"/>
    <w:tmpl w:val="B33CB4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9145232"/>
    <w:multiLevelType w:val="hybridMultilevel"/>
    <w:tmpl w:val="325C3E72"/>
    <w:lvl w:ilvl="0" w:tplc="85B63C06">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9DE0A03"/>
    <w:multiLevelType w:val="hybridMultilevel"/>
    <w:tmpl w:val="9D44E96E"/>
    <w:lvl w:ilvl="0" w:tplc="764A7AFE">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44">
    <w:nsid w:val="1A27732B"/>
    <w:multiLevelType w:val="hybridMultilevel"/>
    <w:tmpl w:val="05AE2A88"/>
    <w:lvl w:ilvl="0" w:tplc="764A7AF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5">
    <w:nsid w:val="1A6C5E07"/>
    <w:multiLevelType w:val="multilevel"/>
    <w:tmpl w:val="FC7A7D2A"/>
    <w:lvl w:ilvl="0">
      <w:start w:val="1"/>
      <w:numFmt w:val="decimal"/>
      <w:lvlText w:val="%1."/>
      <w:lvlJc w:val="left"/>
      <w:pPr>
        <w:ind w:left="1146" w:hanging="360"/>
      </w:pPr>
      <w:rPr>
        <w:b w:val="0"/>
        <w:sz w:val="20"/>
        <w:szCs w:val="20"/>
      </w:rPr>
    </w:lvl>
    <w:lvl w:ilvl="1">
      <w:start w:val="2"/>
      <w:numFmt w:val="decimal"/>
      <w:isLgl/>
      <w:lvlText w:val="%1.%2"/>
      <w:lvlJc w:val="left"/>
      <w:pPr>
        <w:ind w:left="40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86" w:hanging="1800"/>
      </w:pPr>
      <w:rPr>
        <w:rFonts w:hint="default"/>
      </w:rPr>
    </w:lvl>
  </w:abstractNum>
  <w:abstractNum w:abstractNumId="46">
    <w:nsid w:val="1B3043DA"/>
    <w:multiLevelType w:val="hybridMultilevel"/>
    <w:tmpl w:val="6B8AF700"/>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7">
    <w:nsid w:val="1C022A10"/>
    <w:multiLevelType w:val="hybridMultilevel"/>
    <w:tmpl w:val="2144A06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1C464F71"/>
    <w:multiLevelType w:val="hybridMultilevel"/>
    <w:tmpl w:val="DEB0B596"/>
    <w:lvl w:ilvl="0" w:tplc="4134B64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1E846F43"/>
    <w:multiLevelType w:val="hybridMultilevel"/>
    <w:tmpl w:val="33EC341A"/>
    <w:lvl w:ilvl="0" w:tplc="04150011">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50">
    <w:nsid w:val="1FF10EF9"/>
    <w:multiLevelType w:val="hybridMultilevel"/>
    <w:tmpl w:val="DD989BBC"/>
    <w:lvl w:ilvl="0" w:tplc="1F5EBBF0">
      <w:start w:val="1"/>
      <w:numFmt w:val="decimal"/>
      <w:lvlText w:val="%1."/>
      <w:lvlJc w:val="left"/>
      <w:pPr>
        <w:ind w:left="786" w:hanging="360"/>
      </w:pPr>
      <w:rPr>
        <w:rFonts w:ascii="Arial" w:hAnsi="Arial" w:cs="Arial" w:hint="default"/>
        <w:b w:val="0"/>
        <w:i w:val="0"/>
        <w:color w:val="auto"/>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1">
    <w:nsid w:val="201748D3"/>
    <w:multiLevelType w:val="hybridMultilevel"/>
    <w:tmpl w:val="F7865622"/>
    <w:lvl w:ilvl="0" w:tplc="ACFCE098">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02F5853"/>
    <w:multiLevelType w:val="hybridMultilevel"/>
    <w:tmpl w:val="EF3A387E"/>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04A7A2B"/>
    <w:multiLevelType w:val="hybridMultilevel"/>
    <w:tmpl w:val="EBD610E6"/>
    <w:lvl w:ilvl="0" w:tplc="99967D1C">
      <w:start w:val="4"/>
      <w:numFmt w:val="decimal"/>
      <w:lvlText w:val="%1."/>
      <w:lvlJc w:val="left"/>
      <w:pPr>
        <w:ind w:left="717"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20EF2BF1"/>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22C224A8"/>
    <w:multiLevelType w:val="hybridMultilevel"/>
    <w:tmpl w:val="E8D60484"/>
    <w:lvl w:ilvl="0" w:tplc="04150017">
      <w:start w:val="1"/>
      <w:numFmt w:val="lowerLetter"/>
      <w:lvlText w:val="%1)"/>
      <w:lvlJc w:val="left"/>
      <w:pPr>
        <w:ind w:left="1996" w:hanging="360"/>
      </w:pPr>
      <w:rPr>
        <w:rFonts w:hint="default"/>
      </w:r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56">
    <w:nsid w:val="248C56B0"/>
    <w:multiLevelType w:val="hybridMultilevel"/>
    <w:tmpl w:val="D916DDF8"/>
    <w:lvl w:ilvl="0" w:tplc="AB402580">
      <w:start w:val="1"/>
      <w:numFmt w:val="bullet"/>
      <w:lvlText w:val=""/>
      <w:lvlJc w:val="left"/>
      <w:pPr>
        <w:ind w:left="1648" w:hanging="360"/>
      </w:pPr>
      <w:rPr>
        <w:rFonts w:ascii="Symbol" w:hAnsi="Symbol" w:hint="default"/>
      </w:rPr>
    </w:lvl>
    <w:lvl w:ilvl="1" w:tplc="04150003" w:tentative="1">
      <w:start w:val="1"/>
      <w:numFmt w:val="bullet"/>
      <w:lvlText w:val="o"/>
      <w:lvlJc w:val="left"/>
      <w:pPr>
        <w:ind w:left="2368" w:hanging="360"/>
      </w:pPr>
      <w:rPr>
        <w:rFonts w:ascii="Courier New" w:hAnsi="Courier New" w:cs="Courier New" w:hint="default"/>
      </w:rPr>
    </w:lvl>
    <w:lvl w:ilvl="2" w:tplc="04150005" w:tentative="1">
      <w:start w:val="1"/>
      <w:numFmt w:val="bullet"/>
      <w:lvlText w:val=""/>
      <w:lvlJc w:val="left"/>
      <w:pPr>
        <w:ind w:left="3088" w:hanging="360"/>
      </w:pPr>
      <w:rPr>
        <w:rFonts w:ascii="Wingdings" w:hAnsi="Wingdings" w:hint="default"/>
      </w:rPr>
    </w:lvl>
    <w:lvl w:ilvl="3" w:tplc="04150001" w:tentative="1">
      <w:start w:val="1"/>
      <w:numFmt w:val="bullet"/>
      <w:lvlText w:val=""/>
      <w:lvlJc w:val="left"/>
      <w:pPr>
        <w:ind w:left="3808" w:hanging="360"/>
      </w:pPr>
      <w:rPr>
        <w:rFonts w:ascii="Symbol" w:hAnsi="Symbol" w:hint="default"/>
      </w:rPr>
    </w:lvl>
    <w:lvl w:ilvl="4" w:tplc="04150003" w:tentative="1">
      <w:start w:val="1"/>
      <w:numFmt w:val="bullet"/>
      <w:lvlText w:val="o"/>
      <w:lvlJc w:val="left"/>
      <w:pPr>
        <w:ind w:left="4528" w:hanging="360"/>
      </w:pPr>
      <w:rPr>
        <w:rFonts w:ascii="Courier New" w:hAnsi="Courier New" w:cs="Courier New" w:hint="default"/>
      </w:rPr>
    </w:lvl>
    <w:lvl w:ilvl="5" w:tplc="04150005" w:tentative="1">
      <w:start w:val="1"/>
      <w:numFmt w:val="bullet"/>
      <w:lvlText w:val=""/>
      <w:lvlJc w:val="left"/>
      <w:pPr>
        <w:ind w:left="5248" w:hanging="360"/>
      </w:pPr>
      <w:rPr>
        <w:rFonts w:ascii="Wingdings" w:hAnsi="Wingdings" w:hint="default"/>
      </w:rPr>
    </w:lvl>
    <w:lvl w:ilvl="6" w:tplc="04150001" w:tentative="1">
      <w:start w:val="1"/>
      <w:numFmt w:val="bullet"/>
      <w:lvlText w:val=""/>
      <w:lvlJc w:val="left"/>
      <w:pPr>
        <w:ind w:left="5968" w:hanging="360"/>
      </w:pPr>
      <w:rPr>
        <w:rFonts w:ascii="Symbol" w:hAnsi="Symbol" w:hint="default"/>
      </w:rPr>
    </w:lvl>
    <w:lvl w:ilvl="7" w:tplc="04150003" w:tentative="1">
      <w:start w:val="1"/>
      <w:numFmt w:val="bullet"/>
      <w:lvlText w:val="o"/>
      <w:lvlJc w:val="left"/>
      <w:pPr>
        <w:ind w:left="6688" w:hanging="360"/>
      </w:pPr>
      <w:rPr>
        <w:rFonts w:ascii="Courier New" w:hAnsi="Courier New" w:cs="Courier New" w:hint="default"/>
      </w:rPr>
    </w:lvl>
    <w:lvl w:ilvl="8" w:tplc="04150005" w:tentative="1">
      <w:start w:val="1"/>
      <w:numFmt w:val="bullet"/>
      <w:lvlText w:val=""/>
      <w:lvlJc w:val="left"/>
      <w:pPr>
        <w:ind w:left="7408" w:hanging="360"/>
      </w:pPr>
      <w:rPr>
        <w:rFonts w:ascii="Wingdings" w:hAnsi="Wingdings" w:hint="default"/>
      </w:rPr>
    </w:lvl>
  </w:abstractNum>
  <w:abstractNum w:abstractNumId="57">
    <w:nsid w:val="25491BA8"/>
    <w:multiLevelType w:val="hybridMultilevel"/>
    <w:tmpl w:val="07E672C4"/>
    <w:lvl w:ilvl="0" w:tplc="5F44103C">
      <w:start w:val="1"/>
      <w:numFmt w:val="lowerLetter"/>
      <w:lvlText w:val="%1)"/>
      <w:lvlJc w:val="left"/>
      <w:pPr>
        <w:ind w:left="720" w:hanging="360"/>
      </w:pPr>
      <w:rPr>
        <w:rFonts w:ascii="Arial" w:eastAsia="Calibri" w:hAnsi="Arial"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5F73125"/>
    <w:multiLevelType w:val="hybridMultilevel"/>
    <w:tmpl w:val="0DF836B8"/>
    <w:lvl w:ilvl="0" w:tplc="0240B60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2821334E"/>
    <w:multiLevelType w:val="hybridMultilevel"/>
    <w:tmpl w:val="E2149C42"/>
    <w:lvl w:ilvl="0" w:tplc="016E2E44">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86D1EAA"/>
    <w:multiLevelType w:val="hybridMultilevel"/>
    <w:tmpl w:val="4C62E37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8F14E62"/>
    <w:multiLevelType w:val="hybridMultilevel"/>
    <w:tmpl w:val="694870D6"/>
    <w:lvl w:ilvl="0" w:tplc="5742D6A8">
      <w:start w:val="1"/>
      <w:numFmt w:val="bullet"/>
      <w:pStyle w:val="Podtytu"/>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62">
    <w:nsid w:val="292C2BD5"/>
    <w:multiLevelType w:val="hybridMultilevel"/>
    <w:tmpl w:val="AD4E104C"/>
    <w:lvl w:ilvl="0" w:tplc="53680E14">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29781D4C"/>
    <w:multiLevelType w:val="hybridMultilevel"/>
    <w:tmpl w:val="CAC6AC12"/>
    <w:lvl w:ilvl="0" w:tplc="B27027FE">
      <w:start w:val="1"/>
      <w:numFmt w:val="decimal"/>
      <w:lvlText w:val="%1."/>
      <w:lvlJc w:val="left"/>
      <w:pPr>
        <w:ind w:left="786" w:hanging="360"/>
      </w:pPr>
      <w:rPr>
        <w:rFonts w:ascii="Arial" w:hAnsi="Arial" w:cs="Arial" w:hint="default"/>
        <w:sz w:val="20"/>
        <w:szCs w:val="20"/>
      </w:rPr>
    </w:lvl>
    <w:lvl w:ilvl="1" w:tplc="04150019" w:tentative="1">
      <w:start w:val="1"/>
      <w:numFmt w:val="lowerLetter"/>
      <w:lvlText w:val="%2."/>
      <w:lvlJc w:val="left"/>
      <w:pPr>
        <w:ind w:left="3088" w:hanging="360"/>
      </w:pPr>
    </w:lvl>
    <w:lvl w:ilvl="2" w:tplc="0415001B" w:tentative="1">
      <w:start w:val="1"/>
      <w:numFmt w:val="lowerRoman"/>
      <w:lvlText w:val="%3."/>
      <w:lvlJc w:val="right"/>
      <w:pPr>
        <w:ind w:left="3808" w:hanging="180"/>
      </w:pPr>
    </w:lvl>
    <w:lvl w:ilvl="3" w:tplc="0415000F" w:tentative="1">
      <w:start w:val="1"/>
      <w:numFmt w:val="decimal"/>
      <w:lvlText w:val="%4."/>
      <w:lvlJc w:val="left"/>
      <w:pPr>
        <w:ind w:left="4528" w:hanging="360"/>
      </w:pPr>
    </w:lvl>
    <w:lvl w:ilvl="4" w:tplc="04150019" w:tentative="1">
      <w:start w:val="1"/>
      <w:numFmt w:val="lowerLetter"/>
      <w:lvlText w:val="%5."/>
      <w:lvlJc w:val="left"/>
      <w:pPr>
        <w:ind w:left="5248" w:hanging="360"/>
      </w:pPr>
    </w:lvl>
    <w:lvl w:ilvl="5" w:tplc="0415001B" w:tentative="1">
      <w:start w:val="1"/>
      <w:numFmt w:val="lowerRoman"/>
      <w:lvlText w:val="%6."/>
      <w:lvlJc w:val="right"/>
      <w:pPr>
        <w:ind w:left="5968" w:hanging="180"/>
      </w:pPr>
    </w:lvl>
    <w:lvl w:ilvl="6" w:tplc="0415000F" w:tentative="1">
      <w:start w:val="1"/>
      <w:numFmt w:val="decimal"/>
      <w:lvlText w:val="%7."/>
      <w:lvlJc w:val="left"/>
      <w:pPr>
        <w:ind w:left="6688" w:hanging="360"/>
      </w:pPr>
    </w:lvl>
    <w:lvl w:ilvl="7" w:tplc="04150019" w:tentative="1">
      <w:start w:val="1"/>
      <w:numFmt w:val="lowerLetter"/>
      <w:lvlText w:val="%8."/>
      <w:lvlJc w:val="left"/>
      <w:pPr>
        <w:ind w:left="7408" w:hanging="360"/>
      </w:pPr>
    </w:lvl>
    <w:lvl w:ilvl="8" w:tplc="0415001B" w:tentative="1">
      <w:start w:val="1"/>
      <w:numFmt w:val="lowerRoman"/>
      <w:lvlText w:val="%9."/>
      <w:lvlJc w:val="right"/>
      <w:pPr>
        <w:ind w:left="8128" w:hanging="180"/>
      </w:pPr>
    </w:lvl>
  </w:abstractNum>
  <w:abstractNum w:abstractNumId="64">
    <w:nsid w:val="2A1B0DF5"/>
    <w:multiLevelType w:val="hybridMultilevel"/>
    <w:tmpl w:val="27A086AA"/>
    <w:lvl w:ilvl="0" w:tplc="764A7AFE">
      <w:start w:val="1"/>
      <w:numFmt w:val="bullet"/>
      <w:lvlText w:val=""/>
      <w:lvlJc w:val="left"/>
      <w:pPr>
        <w:ind w:left="1429"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5">
    <w:nsid w:val="2AF65FB2"/>
    <w:multiLevelType w:val="hybridMultilevel"/>
    <w:tmpl w:val="D4B6DFDA"/>
    <w:lvl w:ilvl="0" w:tplc="D09A4DAA">
      <w:start w:val="1"/>
      <w:numFmt w:val="lowerRoman"/>
      <w:lvlText w:val="(%1)"/>
      <w:lvlJc w:val="left"/>
      <w:pPr>
        <w:ind w:left="2843" w:hanging="720"/>
      </w:pPr>
      <w:rPr>
        <w:rFonts w:hint="default"/>
      </w:rPr>
    </w:lvl>
    <w:lvl w:ilvl="1" w:tplc="04150019" w:tentative="1">
      <w:start w:val="1"/>
      <w:numFmt w:val="lowerLetter"/>
      <w:lvlText w:val="%2."/>
      <w:lvlJc w:val="left"/>
      <w:pPr>
        <w:ind w:left="3203" w:hanging="360"/>
      </w:pPr>
    </w:lvl>
    <w:lvl w:ilvl="2" w:tplc="0415001B" w:tentative="1">
      <w:start w:val="1"/>
      <w:numFmt w:val="lowerRoman"/>
      <w:lvlText w:val="%3."/>
      <w:lvlJc w:val="right"/>
      <w:pPr>
        <w:ind w:left="3923" w:hanging="180"/>
      </w:pPr>
    </w:lvl>
    <w:lvl w:ilvl="3" w:tplc="0415000F" w:tentative="1">
      <w:start w:val="1"/>
      <w:numFmt w:val="decimal"/>
      <w:lvlText w:val="%4."/>
      <w:lvlJc w:val="left"/>
      <w:pPr>
        <w:ind w:left="4643" w:hanging="360"/>
      </w:pPr>
    </w:lvl>
    <w:lvl w:ilvl="4" w:tplc="04150019" w:tentative="1">
      <w:start w:val="1"/>
      <w:numFmt w:val="lowerLetter"/>
      <w:lvlText w:val="%5."/>
      <w:lvlJc w:val="left"/>
      <w:pPr>
        <w:ind w:left="5363" w:hanging="360"/>
      </w:pPr>
    </w:lvl>
    <w:lvl w:ilvl="5" w:tplc="0415001B" w:tentative="1">
      <w:start w:val="1"/>
      <w:numFmt w:val="lowerRoman"/>
      <w:lvlText w:val="%6."/>
      <w:lvlJc w:val="right"/>
      <w:pPr>
        <w:ind w:left="6083" w:hanging="180"/>
      </w:pPr>
    </w:lvl>
    <w:lvl w:ilvl="6" w:tplc="0415000F" w:tentative="1">
      <w:start w:val="1"/>
      <w:numFmt w:val="decimal"/>
      <w:lvlText w:val="%7."/>
      <w:lvlJc w:val="left"/>
      <w:pPr>
        <w:ind w:left="6803" w:hanging="360"/>
      </w:pPr>
    </w:lvl>
    <w:lvl w:ilvl="7" w:tplc="04150019" w:tentative="1">
      <w:start w:val="1"/>
      <w:numFmt w:val="lowerLetter"/>
      <w:lvlText w:val="%8."/>
      <w:lvlJc w:val="left"/>
      <w:pPr>
        <w:ind w:left="7523" w:hanging="360"/>
      </w:pPr>
    </w:lvl>
    <w:lvl w:ilvl="8" w:tplc="0415001B" w:tentative="1">
      <w:start w:val="1"/>
      <w:numFmt w:val="lowerRoman"/>
      <w:lvlText w:val="%9."/>
      <w:lvlJc w:val="right"/>
      <w:pPr>
        <w:ind w:left="8243" w:hanging="180"/>
      </w:pPr>
    </w:lvl>
  </w:abstractNum>
  <w:abstractNum w:abstractNumId="66">
    <w:nsid w:val="2B4D52D2"/>
    <w:multiLevelType w:val="hybridMultilevel"/>
    <w:tmpl w:val="20141962"/>
    <w:lvl w:ilvl="0" w:tplc="B7723B16">
      <w:start w:val="1"/>
      <w:numFmt w:val="lowerLetter"/>
      <w:lvlText w:val="%1)"/>
      <w:lvlJc w:val="left"/>
      <w:pPr>
        <w:ind w:left="1781" w:hanging="360"/>
      </w:pPr>
      <w:rPr>
        <w:rFonts w:hint="default"/>
      </w:rPr>
    </w:lvl>
    <w:lvl w:ilvl="1" w:tplc="04150019" w:tentative="1">
      <w:start w:val="1"/>
      <w:numFmt w:val="lowerLetter"/>
      <w:lvlText w:val="%2."/>
      <w:lvlJc w:val="left"/>
      <w:pPr>
        <w:ind w:left="2501" w:hanging="360"/>
      </w:pPr>
    </w:lvl>
    <w:lvl w:ilvl="2" w:tplc="0415001B" w:tentative="1">
      <w:start w:val="1"/>
      <w:numFmt w:val="lowerRoman"/>
      <w:lvlText w:val="%3."/>
      <w:lvlJc w:val="right"/>
      <w:pPr>
        <w:ind w:left="3221" w:hanging="180"/>
      </w:pPr>
    </w:lvl>
    <w:lvl w:ilvl="3" w:tplc="0415000F" w:tentative="1">
      <w:start w:val="1"/>
      <w:numFmt w:val="decimal"/>
      <w:lvlText w:val="%4."/>
      <w:lvlJc w:val="left"/>
      <w:pPr>
        <w:ind w:left="3941" w:hanging="360"/>
      </w:pPr>
    </w:lvl>
    <w:lvl w:ilvl="4" w:tplc="04150019" w:tentative="1">
      <w:start w:val="1"/>
      <w:numFmt w:val="lowerLetter"/>
      <w:lvlText w:val="%5."/>
      <w:lvlJc w:val="left"/>
      <w:pPr>
        <w:ind w:left="4661" w:hanging="360"/>
      </w:pPr>
    </w:lvl>
    <w:lvl w:ilvl="5" w:tplc="0415001B" w:tentative="1">
      <w:start w:val="1"/>
      <w:numFmt w:val="lowerRoman"/>
      <w:lvlText w:val="%6."/>
      <w:lvlJc w:val="right"/>
      <w:pPr>
        <w:ind w:left="5381" w:hanging="180"/>
      </w:pPr>
    </w:lvl>
    <w:lvl w:ilvl="6" w:tplc="0415000F" w:tentative="1">
      <w:start w:val="1"/>
      <w:numFmt w:val="decimal"/>
      <w:lvlText w:val="%7."/>
      <w:lvlJc w:val="left"/>
      <w:pPr>
        <w:ind w:left="6101" w:hanging="360"/>
      </w:pPr>
    </w:lvl>
    <w:lvl w:ilvl="7" w:tplc="04150019" w:tentative="1">
      <w:start w:val="1"/>
      <w:numFmt w:val="lowerLetter"/>
      <w:lvlText w:val="%8."/>
      <w:lvlJc w:val="left"/>
      <w:pPr>
        <w:ind w:left="6821" w:hanging="360"/>
      </w:pPr>
    </w:lvl>
    <w:lvl w:ilvl="8" w:tplc="0415001B" w:tentative="1">
      <w:start w:val="1"/>
      <w:numFmt w:val="lowerRoman"/>
      <w:lvlText w:val="%9."/>
      <w:lvlJc w:val="right"/>
      <w:pPr>
        <w:ind w:left="7541" w:hanging="180"/>
      </w:pPr>
    </w:lvl>
  </w:abstractNum>
  <w:abstractNum w:abstractNumId="67">
    <w:nsid w:val="2B593B50"/>
    <w:multiLevelType w:val="hybridMultilevel"/>
    <w:tmpl w:val="159EC4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2B5F1DE5"/>
    <w:multiLevelType w:val="hybridMultilevel"/>
    <w:tmpl w:val="248A0754"/>
    <w:lvl w:ilvl="0" w:tplc="85360F0C">
      <w:start w:val="1"/>
      <w:numFmt w:val="lowerLetter"/>
      <w:lvlText w:val="%1."/>
      <w:lvlJc w:val="left"/>
      <w:pPr>
        <w:ind w:left="1647" w:hanging="360"/>
      </w:pPr>
      <w:rPr>
        <w:strike w:val="0"/>
      </w:rPr>
    </w:lvl>
    <w:lvl w:ilvl="1" w:tplc="04150019" w:tentative="1">
      <w:start w:val="1"/>
      <w:numFmt w:val="lowerLetter"/>
      <w:lvlText w:val="%2."/>
      <w:lvlJc w:val="left"/>
      <w:pPr>
        <w:ind w:left="2367" w:hanging="360"/>
      </w:pPr>
    </w:lvl>
    <w:lvl w:ilvl="2" w:tplc="0415001B" w:tentative="1">
      <w:start w:val="1"/>
      <w:numFmt w:val="lowerRoman"/>
      <w:lvlText w:val="%3."/>
      <w:lvlJc w:val="right"/>
      <w:pPr>
        <w:ind w:left="3087" w:hanging="180"/>
      </w:pPr>
    </w:lvl>
    <w:lvl w:ilvl="3" w:tplc="0415000F" w:tentative="1">
      <w:start w:val="1"/>
      <w:numFmt w:val="decimal"/>
      <w:lvlText w:val="%4."/>
      <w:lvlJc w:val="left"/>
      <w:pPr>
        <w:ind w:left="3807" w:hanging="360"/>
      </w:pPr>
    </w:lvl>
    <w:lvl w:ilvl="4" w:tplc="04150019" w:tentative="1">
      <w:start w:val="1"/>
      <w:numFmt w:val="lowerLetter"/>
      <w:lvlText w:val="%5."/>
      <w:lvlJc w:val="left"/>
      <w:pPr>
        <w:ind w:left="4527" w:hanging="360"/>
      </w:pPr>
    </w:lvl>
    <w:lvl w:ilvl="5" w:tplc="0415001B" w:tentative="1">
      <w:start w:val="1"/>
      <w:numFmt w:val="lowerRoman"/>
      <w:lvlText w:val="%6."/>
      <w:lvlJc w:val="right"/>
      <w:pPr>
        <w:ind w:left="5247" w:hanging="180"/>
      </w:pPr>
    </w:lvl>
    <w:lvl w:ilvl="6" w:tplc="0415000F" w:tentative="1">
      <w:start w:val="1"/>
      <w:numFmt w:val="decimal"/>
      <w:lvlText w:val="%7."/>
      <w:lvlJc w:val="left"/>
      <w:pPr>
        <w:ind w:left="5967" w:hanging="360"/>
      </w:pPr>
    </w:lvl>
    <w:lvl w:ilvl="7" w:tplc="04150019" w:tentative="1">
      <w:start w:val="1"/>
      <w:numFmt w:val="lowerLetter"/>
      <w:lvlText w:val="%8."/>
      <w:lvlJc w:val="left"/>
      <w:pPr>
        <w:ind w:left="6687" w:hanging="360"/>
      </w:pPr>
    </w:lvl>
    <w:lvl w:ilvl="8" w:tplc="0415001B" w:tentative="1">
      <w:start w:val="1"/>
      <w:numFmt w:val="lowerRoman"/>
      <w:lvlText w:val="%9."/>
      <w:lvlJc w:val="right"/>
      <w:pPr>
        <w:ind w:left="7407" w:hanging="180"/>
      </w:pPr>
    </w:lvl>
  </w:abstractNum>
  <w:abstractNum w:abstractNumId="69">
    <w:nsid w:val="2BE0642E"/>
    <w:multiLevelType w:val="multilevel"/>
    <w:tmpl w:val="106E9140"/>
    <w:lvl w:ilvl="0">
      <w:start w:val="1"/>
      <w:numFmt w:val="decimal"/>
      <w:lvlText w:val="%1."/>
      <w:lvlJc w:val="left"/>
      <w:pPr>
        <w:ind w:left="720" w:hanging="360"/>
      </w:pPr>
      <w:rPr>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nsid w:val="2BF80828"/>
    <w:multiLevelType w:val="hybridMultilevel"/>
    <w:tmpl w:val="0F5A737E"/>
    <w:lvl w:ilvl="0" w:tplc="4FCCD0D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2DC51294"/>
    <w:multiLevelType w:val="multilevel"/>
    <w:tmpl w:val="BCC2DFB0"/>
    <w:lvl w:ilvl="0">
      <w:start w:val="1"/>
      <w:numFmt w:val="decimal"/>
      <w:lvlText w:val="%1."/>
      <w:lvlJc w:val="left"/>
      <w:pPr>
        <w:ind w:left="720" w:hanging="360"/>
      </w:pPr>
      <w:rPr>
        <w:rFonts w:hint="default"/>
        <w:sz w:val="20"/>
        <w:szCs w:val="20"/>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nsid w:val="2F480C51"/>
    <w:multiLevelType w:val="hybridMultilevel"/>
    <w:tmpl w:val="6C4884B2"/>
    <w:lvl w:ilvl="0" w:tplc="764A7AF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304507DE"/>
    <w:multiLevelType w:val="hybridMultilevel"/>
    <w:tmpl w:val="F7A29D84"/>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4">
    <w:nsid w:val="30561038"/>
    <w:multiLevelType w:val="hybridMultilevel"/>
    <w:tmpl w:val="EE40AF14"/>
    <w:lvl w:ilvl="0" w:tplc="0AC206FA">
      <w:start w:val="1"/>
      <w:numFmt w:val="decimal"/>
      <w:lvlText w:val="%1."/>
      <w:lvlJc w:val="left"/>
      <w:pPr>
        <w:ind w:left="72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0AD1E22"/>
    <w:multiLevelType w:val="hybridMultilevel"/>
    <w:tmpl w:val="EC028CE4"/>
    <w:lvl w:ilvl="0" w:tplc="A0D0B8F8">
      <w:start w:val="1"/>
      <w:numFmt w:val="decimal"/>
      <w:lvlText w:val="%1."/>
      <w:lvlJc w:val="left"/>
      <w:pPr>
        <w:ind w:left="1069" w:hanging="360"/>
      </w:pPr>
      <w:rPr>
        <w:rFonts w:ascii="Arial" w:hAnsi="Arial" w:cs="Arial" w:hint="default"/>
        <w:sz w:val="20"/>
        <w:szCs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6">
    <w:nsid w:val="31042CC3"/>
    <w:multiLevelType w:val="hybridMultilevel"/>
    <w:tmpl w:val="F0F0CC5C"/>
    <w:lvl w:ilvl="0" w:tplc="8F6EE0EC">
      <w:start w:val="6"/>
      <w:numFmt w:val="decimal"/>
      <w:lvlText w:val="%1."/>
      <w:lvlJc w:val="left"/>
      <w:pPr>
        <w:ind w:left="72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1234E1A"/>
    <w:multiLevelType w:val="hybridMultilevel"/>
    <w:tmpl w:val="05226136"/>
    <w:lvl w:ilvl="0" w:tplc="488C8596">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8">
    <w:nsid w:val="31670875"/>
    <w:multiLevelType w:val="hybridMultilevel"/>
    <w:tmpl w:val="4A36568A"/>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9">
    <w:nsid w:val="317D4DC6"/>
    <w:multiLevelType w:val="hybridMultilevel"/>
    <w:tmpl w:val="EBD84276"/>
    <w:lvl w:ilvl="0" w:tplc="0598E7B0">
      <w:start w:val="1"/>
      <w:numFmt w:val="lowerLetter"/>
      <w:lvlText w:val="%1)"/>
      <w:lvlJc w:val="left"/>
      <w:pPr>
        <w:ind w:left="1069" w:hanging="360"/>
      </w:pPr>
      <w:rPr>
        <w:rFonts w:hint="default"/>
      </w:rPr>
    </w:lvl>
    <w:lvl w:ilvl="1" w:tplc="5B02E4C0">
      <w:start w:val="1"/>
      <w:numFmt w:val="bullet"/>
      <w:lvlText w:val="-"/>
      <w:lvlJc w:val="left"/>
      <w:pPr>
        <w:ind w:left="-2467" w:hanging="360"/>
      </w:pPr>
      <w:rPr>
        <w:rFonts w:ascii="Arial" w:eastAsia="Times New Roman" w:hAnsi="Arial" w:cs="Arial" w:hint="default"/>
      </w:rPr>
    </w:lvl>
    <w:lvl w:ilvl="2" w:tplc="0415001B" w:tentative="1">
      <w:start w:val="1"/>
      <w:numFmt w:val="lowerRoman"/>
      <w:lvlText w:val="%3."/>
      <w:lvlJc w:val="right"/>
      <w:pPr>
        <w:ind w:left="-1747" w:hanging="180"/>
      </w:pPr>
    </w:lvl>
    <w:lvl w:ilvl="3" w:tplc="0415000F">
      <w:start w:val="1"/>
      <w:numFmt w:val="decimal"/>
      <w:lvlText w:val="%4."/>
      <w:lvlJc w:val="left"/>
      <w:pPr>
        <w:ind w:left="-1027" w:hanging="360"/>
      </w:p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88ACA778">
      <w:start w:val="1"/>
      <w:numFmt w:val="decimal"/>
      <w:lvlText w:val="%7."/>
      <w:lvlJc w:val="left"/>
      <w:pPr>
        <w:ind w:left="4472"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80">
    <w:nsid w:val="32D974FB"/>
    <w:multiLevelType w:val="hybridMultilevel"/>
    <w:tmpl w:val="065EB044"/>
    <w:lvl w:ilvl="0" w:tplc="04150017">
      <w:start w:val="1"/>
      <w:numFmt w:val="lowerLetter"/>
      <w:lvlText w:val="%1)"/>
      <w:lvlJc w:val="left"/>
      <w:pPr>
        <w:ind w:left="1776" w:hanging="360"/>
      </w:p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81">
    <w:nsid w:val="33A757F6"/>
    <w:multiLevelType w:val="hybridMultilevel"/>
    <w:tmpl w:val="A6DCAF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4B962C1"/>
    <w:multiLevelType w:val="multilevel"/>
    <w:tmpl w:val="1808653C"/>
    <w:lvl w:ilvl="0">
      <w:start w:val="1"/>
      <w:numFmt w:val="decimal"/>
      <w:lvlText w:val="%1."/>
      <w:lvlJc w:val="left"/>
      <w:pPr>
        <w:ind w:left="720" w:hanging="360"/>
      </w:p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nsid w:val="35E70FC8"/>
    <w:multiLevelType w:val="hybridMultilevel"/>
    <w:tmpl w:val="CD085B60"/>
    <w:lvl w:ilvl="0" w:tplc="EEA0EE0C">
      <w:start w:val="1"/>
      <w:numFmt w:val="decimal"/>
      <w:lvlText w:val="%1)"/>
      <w:lvlJc w:val="left"/>
      <w:pPr>
        <w:ind w:left="1080" w:hanging="360"/>
      </w:pPr>
      <w:rPr>
        <w:rFonts w:ascii="Arial" w:hAnsi="Arial" w:cs="Arial" w:hint="default"/>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4">
    <w:nsid w:val="368C4F87"/>
    <w:multiLevelType w:val="hybridMultilevel"/>
    <w:tmpl w:val="77C8A666"/>
    <w:lvl w:ilvl="0" w:tplc="C0C282DA">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37933B31"/>
    <w:multiLevelType w:val="hybridMultilevel"/>
    <w:tmpl w:val="FEF6C50C"/>
    <w:lvl w:ilvl="0" w:tplc="0415000D">
      <w:start w:val="1"/>
      <w:numFmt w:val="bullet"/>
      <w:lvlText w:val=""/>
      <w:lvlJc w:val="left"/>
      <w:pPr>
        <w:ind w:left="1429"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6">
    <w:nsid w:val="38066C92"/>
    <w:multiLevelType w:val="hybridMultilevel"/>
    <w:tmpl w:val="98160526"/>
    <w:lvl w:ilvl="0" w:tplc="C3E812DA">
      <w:start w:val="1"/>
      <w:numFmt w:val="bullet"/>
      <w:pStyle w:val="Nagwek8"/>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38C9458E"/>
    <w:multiLevelType w:val="multilevel"/>
    <w:tmpl w:val="5AEC8A56"/>
    <w:lvl w:ilvl="0">
      <w:start w:val="1"/>
      <w:numFmt w:val="decimal"/>
      <w:lvlText w:val="%1."/>
      <w:lvlJc w:val="left"/>
      <w:pPr>
        <w:ind w:left="786" w:hanging="360"/>
      </w:pPr>
      <w:rPr>
        <w:rFonts w:ascii="Arial" w:hAnsi="Arial" w:cs="Arial" w:hint="default"/>
        <w:b w:val="0"/>
        <w:strike w:val="0"/>
        <w:sz w:val="20"/>
        <w:szCs w:val="20"/>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Calibri" w:hAnsi="Symbol" w:cs="Arial" w:hint="default"/>
      </w:rPr>
    </w:lvl>
    <w:lvl w:ilvl="3">
      <w:start w:val="1"/>
      <w:numFmt w:val="lowerLetter"/>
      <w:lvlText w:val="%4)"/>
      <w:lvlJc w:val="left"/>
      <w:pPr>
        <w:ind w:left="2880" w:hanging="360"/>
      </w:pPr>
      <w:rPr>
        <w:rFonts w:ascii="Arial" w:eastAsia="Calibri" w:hAnsi="Arial" w:cs="Arial" w:hint="default"/>
      </w:rPr>
    </w:lvl>
    <w:lvl w:ilvl="4">
      <w:start w:val="470"/>
      <w:numFmt w:val="decimal"/>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nsid w:val="38E27946"/>
    <w:multiLevelType w:val="hybridMultilevel"/>
    <w:tmpl w:val="CE1473A2"/>
    <w:lvl w:ilvl="0" w:tplc="103C3EBA">
      <w:start w:val="1"/>
      <w:numFmt w:val="lowerLetter"/>
      <w:lvlText w:val="%1)"/>
      <w:lvlJc w:val="left"/>
      <w:pPr>
        <w:ind w:left="928" w:hanging="360"/>
      </w:pPr>
      <w:rPr>
        <w:rFonts w:ascii="Arial" w:hAnsi="Arial" w:cs="Arial" w:hint="default"/>
        <w:b w:val="0"/>
        <w:i w:val="0"/>
        <w:sz w:val="20"/>
        <w:szCs w:val="20"/>
      </w:rPr>
    </w:lvl>
    <w:lvl w:ilvl="1" w:tplc="04150019">
      <w:start w:val="1"/>
      <w:numFmt w:val="bullet"/>
      <w:lvlText w:val="-"/>
      <w:lvlJc w:val="left"/>
      <w:pPr>
        <w:ind w:left="-2467" w:hanging="360"/>
      </w:pPr>
      <w:rPr>
        <w:rFonts w:ascii="Arial" w:eastAsia="Times New Roman" w:hAnsi="Arial" w:cs="Arial" w:hint="default"/>
      </w:rPr>
    </w:lvl>
    <w:lvl w:ilvl="2" w:tplc="0415001B">
      <w:start w:val="1"/>
      <w:numFmt w:val="lowerRoman"/>
      <w:lvlText w:val="%3."/>
      <w:lvlJc w:val="right"/>
      <w:pPr>
        <w:ind w:left="-1747" w:hanging="180"/>
      </w:pPr>
    </w:lvl>
    <w:lvl w:ilvl="3" w:tplc="8D88036A">
      <w:start w:val="2"/>
      <w:numFmt w:val="decimal"/>
      <w:lvlText w:val="%4."/>
      <w:lvlJc w:val="left"/>
      <w:pPr>
        <w:ind w:left="502" w:hanging="360"/>
      </w:pPr>
      <w:rPr>
        <w:rFonts w:ascii="Arial" w:hAnsi="Arial" w:cs="Arial" w:hint="default"/>
        <w:sz w:val="20"/>
      </w:r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0415000F">
      <w:start w:val="1"/>
      <w:numFmt w:val="decimal"/>
      <w:lvlText w:val="%7."/>
      <w:lvlJc w:val="left"/>
      <w:pPr>
        <w:ind w:left="644"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89">
    <w:nsid w:val="39616E20"/>
    <w:multiLevelType w:val="multilevel"/>
    <w:tmpl w:val="0222540C"/>
    <w:lvl w:ilvl="0">
      <w:start w:val="1"/>
      <w:numFmt w:val="decimal"/>
      <w:lvlText w:val="%1."/>
      <w:lvlJc w:val="left"/>
      <w:pPr>
        <w:ind w:left="786" w:hanging="360"/>
      </w:pPr>
      <w:rPr>
        <w:rFonts w:ascii="Arial" w:eastAsia="Calibri" w:hAnsi="Arial" w:cs="Arial"/>
      </w:rPr>
    </w:lvl>
    <w:lvl w:ilvl="1">
      <w:start w:val="2"/>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0">
    <w:nsid w:val="3ADB28CF"/>
    <w:multiLevelType w:val="hybridMultilevel"/>
    <w:tmpl w:val="1C5E853C"/>
    <w:lvl w:ilvl="0" w:tplc="D57C87E2">
      <w:start w:val="7"/>
      <w:numFmt w:val="lowerLetter"/>
      <w:lvlText w:val="%1)"/>
      <w:lvlJc w:val="left"/>
      <w:pPr>
        <w:ind w:left="1778" w:hanging="360"/>
      </w:pPr>
      <w:rPr>
        <w:rFonts w:ascii="Arial" w:hAnsi="Arial" w:cs="Arial" w:hint="default"/>
        <w:sz w:val="20"/>
        <w:szCs w:val="20"/>
      </w:rPr>
    </w:lvl>
    <w:lvl w:ilvl="1" w:tplc="04150019" w:tentative="1">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91">
    <w:nsid w:val="3C1E1BFD"/>
    <w:multiLevelType w:val="hybridMultilevel"/>
    <w:tmpl w:val="F274CE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3C46005A"/>
    <w:multiLevelType w:val="hybridMultilevel"/>
    <w:tmpl w:val="78C47916"/>
    <w:lvl w:ilvl="0" w:tplc="58CE2B3E">
      <w:start w:val="1"/>
      <w:numFmt w:val="lowerLetter"/>
      <w:lvlText w:val="%1)"/>
      <w:lvlJc w:val="left"/>
      <w:pPr>
        <w:ind w:left="1069"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3DD6743D"/>
    <w:multiLevelType w:val="multilevel"/>
    <w:tmpl w:val="4EE64790"/>
    <w:lvl w:ilvl="0">
      <w:start w:val="1"/>
      <w:numFmt w:val="decimal"/>
      <w:lvlText w:val="%1"/>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1">
      <w:start w:val="1"/>
      <w:numFmt w:val="lowerLetter"/>
      <w:lvlText w:val="%2)"/>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2">
      <w:start w:val="3"/>
      <w:numFmt w:val="decimal"/>
      <w:lvlText w:val="%3)"/>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0"/>
        <w:szCs w:val="21"/>
        <w:u w:val="none"/>
        <w:effect w:val="none"/>
      </w:rPr>
    </w:lvl>
    <w:lvl w:ilvl="3">
      <w:start w:val="1"/>
      <w:numFmt w:val="lowerLetter"/>
      <w:lvlText w:val="%4)"/>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4">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5">
      <w:start w:val="1"/>
      <w:numFmt w:val="lowerRoman"/>
      <w:lvlText w:val="%6."/>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6">
      <w:start w:val="1"/>
      <w:numFmt w:val="lowerRoman"/>
      <w:lvlText w:val="%7."/>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7">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8">
      <w:start w:val="1"/>
      <w:numFmt w:val="lowerLetter"/>
      <w:lvlText w:val="%9)"/>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abstractNum>
  <w:abstractNum w:abstractNumId="94">
    <w:nsid w:val="3E1D2B61"/>
    <w:multiLevelType w:val="multilevel"/>
    <w:tmpl w:val="A8E28224"/>
    <w:lvl w:ilvl="0">
      <w:start w:val="6"/>
      <w:numFmt w:val="decimal"/>
      <w:lvlText w:val="%1"/>
      <w:lvlJc w:val="left"/>
      <w:pPr>
        <w:ind w:left="360" w:hanging="360"/>
      </w:pPr>
      <w:rPr>
        <w:rFonts w:hint="default"/>
        <w:b/>
      </w:rPr>
    </w:lvl>
    <w:lvl w:ilvl="1">
      <w:start w:val="2"/>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95">
    <w:nsid w:val="41884E85"/>
    <w:multiLevelType w:val="hybridMultilevel"/>
    <w:tmpl w:val="21F41704"/>
    <w:lvl w:ilvl="0" w:tplc="1C381A7C">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1C566E4"/>
    <w:multiLevelType w:val="hybridMultilevel"/>
    <w:tmpl w:val="F1C00234"/>
    <w:lvl w:ilvl="0" w:tplc="47BC6906">
      <w:start w:val="1"/>
      <w:numFmt w:val="lowerLetter"/>
      <w:lvlText w:val="%1)"/>
      <w:lvlJc w:val="left"/>
      <w:pPr>
        <w:ind w:left="108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42A3261E"/>
    <w:multiLevelType w:val="hybridMultilevel"/>
    <w:tmpl w:val="96D62EA0"/>
    <w:lvl w:ilvl="0" w:tplc="28327936">
      <w:start w:val="1"/>
      <w:numFmt w:val="decimal"/>
      <w:lvlText w:val="%1."/>
      <w:lvlJc w:val="left"/>
      <w:pPr>
        <w:ind w:left="720" w:hanging="360"/>
      </w:pPr>
      <w:rPr>
        <w:rFonts w:hint="default"/>
        <w:b w:val="0"/>
        <w:strike w:val="0"/>
        <w:color w:val="auto"/>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42EC24F3"/>
    <w:multiLevelType w:val="hybridMultilevel"/>
    <w:tmpl w:val="53C64D00"/>
    <w:lvl w:ilvl="0" w:tplc="764A7AF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9">
    <w:nsid w:val="4310727A"/>
    <w:multiLevelType w:val="hybridMultilevel"/>
    <w:tmpl w:val="1B784E4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0">
    <w:nsid w:val="43251B1F"/>
    <w:multiLevelType w:val="multilevel"/>
    <w:tmpl w:val="767E2D96"/>
    <w:lvl w:ilvl="0">
      <w:start w:val="1"/>
      <w:numFmt w:val="decimal"/>
      <w:lvlText w:val="%1."/>
      <w:lvlJc w:val="left"/>
      <w:pPr>
        <w:ind w:left="720" w:hanging="360"/>
      </w:pPr>
      <w:rPr>
        <w:rFonts w:hint="default"/>
        <w:sz w:val="20"/>
        <w:szCs w:val="20"/>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1">
    <w:nsid w:val="43D44E58"/>
    <w:multiLevelType w:val="hybridMultilevel"/>
    <w:tmpl w:val="BB5EA8C0"/>
    <w:lvl w:ilvl="0" w:tplc="D038710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43DF12CF"/>
    <w:multiLevelType w:val="hybridMultilevel"/>
    <w:tmpl w:val="D99E0138"/>
    <w:lvl w:ilvl="0" w:tplc="10DAF2A4">
      <w:start w:val="1"/>
      <w:numFmt w:val="decimal"/>
      <w:lvlText w:val="%1)"/>
      <w:lvlJc w:val="left"/>
      <w:pPr>
        <w:ind w:left="1080" w:hanging="360"/>
      </w:pPr>
      <w:rPr>
        <w:rFonts w:ascii="Arial" w:hAnsi="Arial" w:cs="Arial" w:hint="default"/>
        <w:sz w:val="20"/>
        <w:szCs w:val="20"/>
      </w:rPr>
    </w:lvl>
    <w:lvl w:ilvl="1" w:tplc="04150011">
      <w:start w:val="1"/>
      <w:numFmt w:val="decimal"/>
      <w:lvlText w:val="%2)"/>
      <w:lvlJc w:val="left"/>
      <w:pPr>
        <w:ind w:left="360" w:hanging="360"/>
      </w:pPr>
    </w:lvl>
    <w:lvl w:ilvl="2" w:tplc="F190B10A">
      <w:start w:val="1"/>
      <w:numFmt w:val="lowerLetter"/>
      <w:lvlText w:val="%3)"/>
      <w:lvlJc w:val="left"/>
      <w:pPr>
        <w:ind w:left="1352" w:hanging="360"/>
      </w:pPr>
      <w:rPr>
        <w:rFonts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3">
    <w:nsid w:val="44E663F1"/>
    <w:multiLevelType w:val="hybridMultilevel"/>
    <w:tmpl w:val="8FC4FC5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45796A02"/>
    <w:multiLevelType w:val="hybridMultilevel"/>
    <w:tmpl w:val="5812FD5C"/>
    <w:lvl w:ilvl="0" w:tplc="5414143E">
      <w:start w:val="1"/>
      <w:numFmt w:val="decimal"/>
      <w:lvlText w:val="%1."/>
      <w:lvlJc w:val="left"/>
      <w:pPr>
        <w:ind w:left="72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45841C61"/>
    <w:multiLevelType w:val="multilevel"/>
    <w:tmpl w:val="D5D87A1A"/>
    <w:lvl w:ilvl="0">
      <w:start w:val="1"/>
      <w:numFmt w:val="decimal"/>
      <w:pStyle w:val="Nagwek3"/>
      <w:lvlText w:val="%1."/>
      <w:lvlJc w:val="left"/>
      <w:pPr>
        <w:ind w:left="644" w:hanging="360"/>
      </w:pPr>
      <w:rPr>
        <w:rFonts w:ascii="Arial" w:hAnsi="Arial" w:cs="Arial" w:hint="default"/>
        <w:b w:val="0"/>
        <w:strike w:val="0"/>
        <w:sz w:val="20"/>
        <w:szCs w:val="20"/>
      </w:rPr>
    </w:lvl>
    <w:lvl w:ilvl="1">
      <w:start w:val="1"/>
      <w:numFmt w:val="lowerLetter"/>
      <w:lvlText w:val="%2)"/>
      <w:lvlJc w:val="left"/>
      <w:pPr>
        <w:ind w:left="1440" w:hanging="360"/>
      </w:pPr>
      <w:rPr>
        <w:rFonts w:ascii="Arial" w:hAnsi="Arial" w:cs="Arial" w:hint="default"/>
        <w:sz w:val="20"/>
        <w:szCs w:val="20"/>
      </w:rPr>
    </w:lvl>
    <w:lvl w:ilvl="2">
      <w:start w:val="1"/>
      <w:numFmt w:val="bullet"/>
      <w:lvlText w:val=""/>
      <w:lvlJc w:val="left"/>
      <w:pPr>
        <w:ind w:left="2340" w:hanging="360"/>
      </w:pPr>
      <w:rPr>
        <w:rFonts w:ascii="Symbol" w:eastAsia="Calibri" w:hAnsi="Symbol" w:cs="Arial" w:hint="default"/>
      </w:rPr>
    </w:lvl>
    <w:lvl w:ilvl="3">
      <w:start w:val="1"/>
      <w:numFmt w:val="lowerLetter"/>
      <w:lvlText w:val="%4)"/>
      <w:lvlJc w:val="left"/>
      <w:pPr>
        <w:ind w:left="2880" w:hanging="360"/>
      </w:pPr>
      <w:rPr>
        <w:rFonts w:ascii="Arial" w:eastAsia="Calibri" w:hAnsi="Arial" w:cs="Arial" w:hint="default"/>
      </w:rPr>
    </w:lvl>
    <w:lvl w:ilvl="4">
      <w:start w:val="470"/>
      <w:numFmt w:val="decimal"/>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nsid w:val="45E24132"/>
    <w:multiLevelType w:val="hybridMultilevel"/>
    <w:tmpl w:val="4B9634CC"/>
    <w:name w:val="WW8Num26322"/>
    <w:lvl w:ilvl="0" w:tplc="65A25692">
      <w:start w:val="1"/>
      <w:numFmt w:val="decimal"/>
      <w:lvlText w:val="%1."/>
      <w:lvlJc w:val="left"/>
      <w:pPr>
        <w:tabs>
          <w:tab w:val="num" w:pos="360"/>
        </w:tabs>
        <w:ind w:left="360" w:hanging="360"/>
      </w:pPr>
      <w:rPr>
        <w:rFonts w:ascii="Times New Roman" w:hAnsi="Times New Roman" w:cs="Times New Roman" w:hint="default"/>
        <w:b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nsid w:val="4698000C"/>
    <w:multiLevelType w:val="hybridMultilevel"/>
    <w:tmpl w:val="1096C28A"/>
    <w:lvl w:ilvl="0" w:tplc="9F88C20A">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476938C8"/>
    <w:multiLevelType w:val="hybridMultilevel"/>
    <w:tmpl w:val="3ED6E742"/>
    <w:lvl w:ilvl="0" w:tplc="E75A2F3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47FC4A54"/>
    <w:multiLevelType w:val="multilevel"/>
    <w:tmpl w:val="B50C284A"/>
    <w:lvl w:ilvl="0">
      <w:start w:val="9"/>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none"/>
      <w:lvlText w:val="7.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0">
    <w:nsid w:val="48966A3E"/>
    <w:multiLevelType w:val="hybridMultilevel"/>
    <w:tmpl w:val="E0ACA146"/>
    <w:lvl w:ilvl="0" w:tplc="767629B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492145BF"/>
    <w:multiLevelType w:val="hybridMultilevel"/>
    <w:tmpl w:val="1974FF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49602942"/>
    <w:multiLevelType w:val="hybridMultilevel"/>
    <w:tmpl w:val="0D2A4344"/>
    <w:lvl w:ilvl="0" w:tplc="04150001">
      <w:start w:val="1"/>
      <w:numFmt w:val="bullet"/>
      <w:lvlText w:val=""/>
      <w:lvlJc w:val="left"/>
      <w:pPr>
        <w:ind w:left="742" w:hanging="360"/>
      </w:pPr>
      <w:rPr>
        <w:rFonts w:ascii="Symbol" w:hAnsi="Symbol" w:hint="default"/>
      </w:rPr>
    </w:lvl>
    <w:lvl w:ilvl="1" w:tplc="04150003">
      <w:start w:val="1"/>
      <w:numFmt w:val="bullet"/>
      <w:lvlText w:val="o"/>
      <w:lvlJc w:val="left"/>
      <w:pPr>
        <w:ind w:left="1462" w:hanging="360"/>
      </w:pPr>
      <w:rPr>
        <w:rFonts w:ascii="Courier New" w:hAnsi="Courier New" w:cs="Courier New" w:hint="default"/>
      </w:rPr>
    </w:lvl>
    <w:lvl w:ilvl="2" w:tplc="04150005" w:tentative="1">
      <w:start w:val="1"/>
      <w:numFmt w:val="bullet"/>
      <w:lvlText w:val=""/>
      <w:lvlJc w:val="left"/>
      <w:pPr>
        <w:ind w:left="2182" w:hanging="360"/>
      </w:pPr>
      <w:rPr>
        <w:rFonts w:ascii="Wingdings" w:hAnsi="Wingdings" w:hint="default"/>
      </w:rPr>
    </w:lvl>
    <w:lvl w:ilvl="3" w:tplc="04150001" w:tentative="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cs="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cs="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113">
    <w:nsid w:val="4A427D6B"/>
    <w:multiLevelType w:val="hybridMultilevel"/>
    <w:tmpl w:val="895E4692"/>
    <w:lvl w:ilvl="0" w:tplc="B76EAD4A">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4A81057A"/>
    <w:multiLevelType w:val="hybridMultilevel"/>
    <w:tmpl w:val="57DE3A6C"/>
    <w:lvl w:ilvl="0" w:tplc="1C46FC80">
      <w:start w:val="1"/>
      <w:numFmt w:val="decimal"/>
      <w:lvlText w:val="%1."/>
      <w:lvlJc w:val="left"/>
      <w:pPr>
        <w:ind w:left="720"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4A9D280C"/>
    <w:multiLevelType w:val="hybridMultilevel"/>
    <w:tmpl w:val="3B3861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6">
    <w:nsid w:val="4B583DC5"/>
    <w:multiLevelType w:val="hybridMultilevel"/>
    <w:tmpl w:val="6A86FE5E"/>
    <w:lvl w:ilvl="0" w:tplc="624C867A">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7">
    <w:nsid w:val="4C8E3212"/>
    <w:multiLevelType w:val="hybridMultilevel"/>
    <w:tmpl w:val="2BFCD724"/>
    <w:lvl w:ilvl="0" w:tplc="C11A898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4CD666D7"/>
    <w:multiLevelType w:val="hybridMultilevel"/>
    <w:tmpl w:val="40881DE4"/>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9">
    <w:nsid w:val="4D8E0485"/>
    <w:multiLevelType w:val="hybridMultilevel"/>
    <w:tmpl w:val="C9CC3E62"/>
    <w:lvl w:ilvl="0" w:tplc="925EA108">
      <w:start w:val="1"/>
      <w:numFmt w:val="lowerLetter"/>
      <w:lvlText w:val="%1)"/>
      <w:lvlJc w:val="left"/>
      <w:pPr>
        <w:ind w:left="1080" w:hanging="360"/>
      </w:pPr>
      <w:rPr>
        <w:rFonts w:ascii="Arial" w:hAnsi="Arial" w:cs="Arial" w:hint="default"/>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0">
    <w:nsid w:val="4EBD7500"/>
    <w:multiLevelType w:val="hybridMultilevel"/>
    <w:tmpl w:val="9A3EB94A"/>
    <w:lvl w:ilvl="0" w:tplc="59CC5E28">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4F774525"/>
    <w:multiLevelType w:val="hybridMultilevel"/>
    <w:tmpl w:val="D1B46856"/>
    <w:lvl w:ilvl="0" w:tplc="BCD842DA">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nsid w:val="4F8F588C"/>
    <w:multiLevelType w:val="hybridMultilevel"/>
    <w:tmpl w:val="89FCF80A"/>
    <w:lvl w:ilvl="0" w:tplc="32EE21E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50685E47"/>
    <w:multiLevelType w:val="hybridMultilevel"/>
    <w:tmpl w:val="37E82B86"/>
    <w:lvl w:ilvl="0" w:tplc="0414ADAE">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50867718"/>
    <w:multiLevelType w:val="hybridMultilevel"/>
    <w:tmpl w:val="26A83F6E"/>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25">
    <w:nsid w:val="50A16BBE"/>
    <w:multiLevelType w:val="hybridMultilevel"/>
    <w:tmpl w:val="E60E3C16"/>
    <w:lvl w:ilvl="0" w:tplc="86D28FEE">
      <w:start w:val="1"/>
      <w:numFmt w:val="lowerLetter"/>
      <w:lvlText w:val="%1)"/>
      <w:lvlJc w:val="left"/>
      <w:pPr>
        <w:ind w:left="1069"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5230303F"/>
    <w:multiLevelType w:val="hybridMultilevel"/>
    <w:tmpl w:val="4C9425C8"/>
    <w:lvl w:ilvl="0" w:tplc="178EE91E">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2F01450"/>
    <w:multiLevelType w:val="hybridMultilevel"/>
    <w:tmpl w:val="DD989BBC"/>
    <w:lvl w:ilvl="0" w:tplc="1F5EBBF0">
      <w:start w:val="1"/>
      <w:numFmt w:val="decimal"/>
      <w:lvlText w:val="%1."/>
      <w:lvlJc w:val="left"/>
      <w:pPr>
        <w:ind w:left="786" w:hanging="360"/>
      </w:pPr>
      <w:rPr>
        <w:rFonts w:ascii="Arial" w:hAnsi="Arial" w:cs="Arial" w:hint="default"/>
        <w:b w:val="0"/>
        <w:i w:val="0"/>
        <w:color w:val="auto"/>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28">
    <w:nsid w:val="532612F2"/>
    <w:multiLevelType w:val="hybridMultilevel"/>
    <w:tmpl w:val="F25C448C"/>
    <w:lvl w:ilvl="0" w:tplc="4DEE3CF4">
      <w:start w:val="1"/>
      <w:numFmt w:val="lowerLetter"/>
      <w:lvlText w:val="%1)"/>
      <w:lvlJc w:val="left"/>
      <w:pPr>
        <w:ind w:left="497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54DB2A36"/>
    <w:multiLevelType w:val="hybridMultilevel"/>
    <w:tmpl w:val="2FFA0C64"/>
    <w:lvl w:ilvl="0" w:tplc="04150017">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54E630EC"/>
    <w:multiLevelType w:val="hybridMultilevel"/>
    <w:tmpl w:val="408CCE2A"/>
    <w:lvl w:ilvl="0" w:tplc="764A7AFE">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1">
    <w:nsid w:val="55490CB5"/>
    <w:multiLevelType w:val="hybridMultilevel"/>
    <w:tmpl w:val="358C8A06"/>
    <w:lvl w:ilvl="0" w:tplc="94CA9D8C">
      <w:start w:val="7"/>
      <w:numFmt w:val="decimal"/>
      <w:lvlText w:val="%1."/>
      <w:lvlJc w:val="left"/>
      <w:pPr>
        <w:ind w:left="717"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566B0082"/>
    <w:multiLevelType w:val="hybridMultilevel"/>
    <w:tmpl w:val="581A3BC8"/>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33">
    <w:nsid w:val="567769B4"/>
    <w:multiLevelType w:val="multilevel"/>
    <w:tmpl w:val="5FD264D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4">
    <w:nsid w:val="57481DA3"/>
    <w:multiLevelType w:val="hybridMultilevel"/>
    <w:tmpl w:val="11D4671C"/>
    <w:lvl w:ilvl="0" w:tplc="04150017">
      <w:start w:val="1"/>
      <w:numFmt w:val="lowerLetter"/>
      <w:lvlText w:val="%1)"/>
      <w:lvlJc w:val="left"/>
      <w:pPr>
        <w:ind w:left="1069" w:hanging="360"/>
      </w:pPr>
    </w:lvl>
    <w:lvl w:ilvl="1" w:tplc="8ABCDCF0">
      <w:start w:val="1"/>
      <w:numFmt w:val="bullet"/>
      <w:lvlText w:val="-"/>
      <w:lvlJc w:val="left"/>
      <w:pPr>
        <w:ind w:left="-2154" w:hanging="360"/>
      </w:pPr>
      <w:rPr>
        <w:rFonts w:ascii="Arial" w:eastAsia="Times New Roman" w:hAnsi="Arial" w:cs="Arial" w:hint="default"/>
      </w:rPr>
    </w:lvl>
    <w:lvl w:ilvl="2" w:tplc="640A54A2" w:tentative="1">
      <w:start w:val="1"/>
      <w:numFmt w:val="lowerRoman"/>
      <w:lvlText w:val="%3."/>
      <w:lvlJc w:val="right"/>
      <w:pPr>
        <w:ind w:left="-1434" w:hanging="180"/>
      </w:pPr>
    </w:lvl>
    <w:lvl w:ilvl="3" w:tplc="2C841920">
      <w:start w:val="1"/>
      <w:numFmt w:val="decimal"/>
      <w:lvlText w:val="%4."/>
      <w:lvlJc w:val="left"/>
      <w:pPr>
        <w:ind w:left="786" w:hanging="360"/>
      </w:pPr>
      <w:rPr>
        <w:rFonts w:ascii="Arial" w:hAnsi="Arial" w:cs="Arial" w:hint="default"/>
        <w:sz w:val="20"/>
        <w:szCs w:val="20"/>
      </w:rPr>
    </w:lvl>
    <w:lvl w:ilvl="4" w:tplc="19F06A7E">
      <w:start w:val="1"/>
      <w:numFmt w:val="lowerLetter"/>
      <w:lvlText w:val="%5."/>
      <w:lvlJc w:val="left"/>
      <w:pPr>
        <w:ind w:left="6" w:hanging="360"/>
      </w:pPr>
    </w:lvl>
    <w:lvl w:ilvl="5" w:tplc="CB4CCE04">
      <w:start w:val="1"/>
      <w:numFmt w:val="lowerRoman"/>
      <w:lvlText w:val="%6."/>
      <w:lvlJc w:val="right"/>
      <w:pPr>
        <w:ind w:left="726" w:hanging="180"/>
      </w:pPr>
    </w:lvl>
    <w:lvl w:ilvl="6" w:tplc="EEA037F0">
      <w:start w:val="1"/>
      <w:numFmt w:val="decimal"/>
      <w:lvlText w:val="%7."/>
      <w:lvlJc w:val="left"/>
      <w:pPr>
        <w:ind w:left="1070" w:hanging="360"/>
      </w:pPr>
      <w:rPr>
        <w:b w:val="0"/>
      </w:rPr>
    </w:lvl>
    <w:lvl w:ilvl="7" w:tplc="4CCA5148" w:tentative="1">
      <w:start w:val="1"/>
      <w:numFmt w:val="lowerLetter"/>
      <w:lvlText w:val="%8."/>
      <w:lvlJc w:val="left"/>
      <w:pPr>
        <w:ind w:left="2166" w:hanging="360"/>
      </w:pPr>
    </w:lvl>
    <w:lvl w:ilvl="8" w:tplc="90BC277E" w:tentative="1">
      <w:start w:val="1"/>
      <w:numFmt w:val="lowerRoman"/>
      <w:lvlText w:val="%9."/>
      <w:lvlJc w:val="right"/>
      <w:pPr>
        <w:ind w:left="2886" w:hanging="180"/>
      </w:pPr>
    </w:lvl>
  </w:abstractNum>
  <w:abstractNum w:abstractNumId="135">
    <w:nsid w:val="575179DF"/>
    <w:multiLevelType w:val="multilevel"/>
    <w:tmpl w:val="2EBC44CE"/>
    <w:lvl w:ilvl="0">
      <w:start w:val="1"/>
      <w:numFmt w:val="decimal"/>
      <w:lvlText w:val="%1."/>
      <w:lvlJc w:val="left"/>
      <w:pPr>
        <w:ind w:left="720" w:hanging="360"/>
      </w:pPr>
      <w:rPr>
        <w:rFonts w:hint="default"/>
        <w:b w:val="0"/>
        <w:color w:val="auto"/>
        <w:sz w:val="20"/>
        <w:szCs w:val="20"/>
      </w:rPr>
    </w:lvl>
    <w:lvl w:ilvl="1">
      <w:start w:val="2"/>
      <w:numFmt w:val="none"/>
      <w:isLgl/>
      <w:lvlText w:val="7.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36">
    <w:nsid w:val="575E71AE"/>
    <w:multiLevelType w:val="hybridMultilevel"/>
    <w:tmpl w:val="D01A0F18"/>
    <w:lvl w:ilvl="0" w:tplc="764A7AF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7">
    <w:nsid w:val="578D0F37"/>
    <w:multiLevelType w:val="hybridMultilevel"/>
    <w:tmpl w:val="9C946E66"/>
    <w:lvl w:ilvl="0" w:tplc="DF2A045C">
      <w:start w:val="1"/>
      <w:numFmt w:val="lowerLetter"/>
      <w:lvlText w:val="%1)"/>
      <w:lvlJc w:val="left"/>
      <w:pPr>
        <w:ind w:left="4976" w:hanging="360"/>
      </w:pPr>
      <w:rPr>
        <w:lang w:val="pl-PL"/>
      </w:rPr>
    </w:lvl>
    <w:lvl w:ilvl="1" w:tplc="04150019">
      <w:start w:val="1"/>
      <w:numFmt w:val="lowerLetter"/>
      <w:lvlText w:val="%2."/>
      <w:lvlJc w:val="left"/>
      <w:pPr>
        <w:ind w:left="5696" w:hanging="360"/>
      </w:pPr>
    </w:lvl>
    <w:lvl w:ilvl="2" w:tplc="0415001B" w:tentative="1">
      <w:start w:val="1"/>
      <w:numFmt w:val="lowerRoman"/>
      <w:lvlText w:val="%3."/>
      <w:lvlJc w:val="right"/>
      <w:pPr>
        <w:ind w:left="6416" w:hanging="180"/>
      </w:pPr>
    </w:lvl>
    <w:lvl w:ilvl="3" w:tplc="0415000F" w:tentative="1">
      <w:start w:val="1"/>
      <w:numFmt w:val="decimal"/>
      <w:lvlText w:val="%4."/>
      <w:lvlJc w:val="left"/>
      <w:pPr>
        <w:ind w:left="7136" w:hanging="360"/>
      </w:pPr>
    </w:lvl>
    <w:lvl w:ilvl="4" w:tplc="04150019" w:tentative="1">
      <w:start w:val="1"/>
      <w:numFmt w:val="lowerLetter"/>
      <w:lvlText w:val="%5."/>
      <w:lvlJc w:val="left"/>
      <w:pPr>
        <w:ind w:left="7856" w:hanging="360"/>
      </w:pPr>
    </w:lvl>
    <w:lvl w:ilvl="5" w:tplc="0415001B" w:tentative="1">
      <w:start w:val="1"/>
      <w:numFmt w:val="lowerRoman"/>
      <w:lvlText w:val="%6."/>
      <w:lvlJc w:val="right"/>
      <w:pPr>
        <w:ind w:left="8576" w:hanging="180"/>
      </w:pPr>
    </w:lvl>
    <w:lvl w:ilvl="6" w:tplc="0415000F" w:tentative="1">
      <w:start w:val="1"/>
      <w:numFmt w:val="decimal"/>
      <w:lvlText w:val="%7."/>
      <w:lvlJc w:val="left"/>
      <w:pPr>
        <w:ind w:left="9296" w:hanging="360"/>
      </w:pPr>
    </w:lvl>
    <w:lvl w:ilvl="7" w:tplc="04150019" w:tentative="1">
      <w:start w:val="1"/>
      <w:numFmt w:val="lowerLetter"/>
      <w:lvlText w:val="%8."/>
      <w:lvlJc w:val="left"/>
      <w:pPr>
        <w:ind w:left="10016" w:hanging="360"/>
      </w:pPr>
    </w:lvl>
    <w:lvl w:ilvl="8" w:tplc="0415001B" w:tentative="1">
      <w:start w:val="1"/>
      <w:numFmt w:val="lowerRoman"/>
      <w:lvlText w:val="%9."/>
      <w:lvlJc w:val="right"/>
      <w:pPr>
        <w:ind w:left="10736" w:hanging="180"/>
      </w:pPr>
    </w:lvl>
  </w:abstractNum>
  <w:abstractNum w:abstractNumId="138">
    <w:nsid w:val="58B0252B"/>
    <w:multiLevelType w:val="hybridMultilevel"/>
    <w:tmpl w:val="4724BE28"/>
    <w:lvl w:ilvl="0" w:tplc="86CA6388">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5C0A2728"/>
    <w:multiLevelType w:val="hybridMultilevel"/>
    <w:tmpl w:val="CC02016A"/>
    <w:lvl w:ilvl="0" w:tplc="714034DE">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5C1B4C0D"/>
    <w:multiLevelType w:val="hybridMultilevel"/>
    <w:tmpl w:val="A45CF3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5C1C73DA"/>
    <w:multiLevelType w:val="hybridMultilevel"/>
    <w:tmpl w:val="6B5411B2"/>
    <w:lvl w:ilvl="0" w:tplc="764A7AFE">
      <w:start w:val="1"/>
      <w:numFmt w:val="bullet"/>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142">
    <w:nsid w:val="5C3471A9"/>
    <w:multiLevelType w:val="hybridMultilevel"/>
    <w:tmpl w:val="499C7588"/>
    <w:lvl w:ilvl="0" w:tplc="0415000F">
      <w:start w:val="1"/>
      <w:numFmt w:val="decimal"/>
      <w:lvlText w:val="%1."/>
      <w:lvlJc w:val="left"/>
      <w:pPr>
        <w:ind w:left="1648" w:hanging="360"/>
      </w:pPr>
    </w:lvl>
    <w:lvl w:ilvl="1" w:tplc="04150019" w:tentative="1">
      <w:start w:val="1"/>
      <w:numFmt w:val="lowerLetter"/>
      <w:lvlText w:val="%2."/>
      <w:lvlJc w:val="left"/>
      <w:pPr>
        <w:ind w:left="2368" w:hanging="360"/>
      </w:pPr>
    </w:lvl>
    <w:lvl w:ilvl="2" w:tplc="0415001B" w:tentative="1">
      <w:start w:val="1"/>
      <w:numFmt w:val="lowerRoman"/>
      <w:lvlText w:val="%3."/>
      <w:lvlJc w:val="right"/>
      <w:pPr>
        <w:ind w:left="3088" w:hanging="180"/>
      </w:pPr>
    </w:lvl>
    <w:lvl w:ilvl="3" w:tplc="0415000F" w:tentative="1">
      <w:start w:val="1"/>
      <w:numFmt w:val="decimal"/>
      <w:lvlText w:val="%4."/>
      <w:lvlJc w:val="left"/>
      <w:pPr>
        <w:ind w:left="3808" w:hanging="360"/>
      </w:pPr>
    </w:lvl>
    <w:lvl w:ilvl="4" w:tplc="04150019" w:tentative="1">
      <w:start w:val="1"/>
      <w:numFmt w:val="lowerLetter"/>
      <w:lvlText w:val="%5."/>
      <w:lvlJc w:val="left"/>
      <w:pPr>
        <w:ind w:left="4528" w:hanging="360"/>
      </w:pPr>
    </w:lvl>
    <w:lvl w:ilvl="5" w:tplc="0415001B" w:tentative="1">
      <w:start w:val="1"/>
      <w:numFmt w:val="lowerRoman"/>
      <w:lvlText w:val="%6."/>
      <w:lvlJc w:val="right"/>
      <w:pPr>
        <w:ind w:left="5248" w:hanging="180"/>
      </w:pPr>
    </w:lvl>
    <w:lvl w:ilvl="6" w:tplc="0415000F" w:tentative="1">
      <w:start w:val="1"/>
      <w:numFmt w:val="decimal"/>
      <w:lvlText w:val="%7."/>
      <w:lvlJc w:val="left"/>
      <w:pPr>
        <w:ind w:left="5968" w:hanging="360"/>
      </w:pPr>
    </w:lvl>
    <w:lvl w:ilvl="7" w:tplc="04150019" w:tentative="1">
      <w:start w:val="1"/>
      <w:numFmt w:val="lowerLetter"/>
      <w:lvlText w:val="%8."/>
      <w:lvlJc w:val="left"/>
      <w:pPr>
        <w:ind w:left="6688" w:hanging="360"/>
      </w:pPr>
    </w:lvl>
    <w:lvl w:ilvl="8" w:tplc="0415001B" w:tentative="1">
      <w:start w:val="1"/>
      <w:numFmt w:val="lowerRoman"/>
      <w:lvlText w:val="%9."/>
      <w:lvlJc w:val="right"/>
      <w:pPr>
        <w:ind w:left="7408" w:hanging="180"/>
      </w:pPr>
    </w:lvl>
  </w:abstractNum>
  <w:abstractNum w:abstractNumId="143">
    <w:nsid w:val="5C5A271D"/>
    <w:multiLevelType w:val="hybridMultilevel"/>
    <w:tmpl w:val="5926858A"/>
    <w:lvl w:ilvl="0" w:tplc="E75A2F32">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44">
    <w:nsid w:val="5EBD4CE1"/>
    <w:multiLevelType w:val="hybridMultilevel"/>
    <w:tmpl w:val="E7D43C18"/>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5">
    <w:nsid w:val="5F1C7487"/>
    <w:multiLevelType w:val="hybridMultilevel"/>
    <w:tmpl w:val="64A6952C"/>
    <w:lvl w:ilvl="0" w:tplc="764A7AFE">
      <w:start w:val="1"/>
      <w:numFmt w:val="bullet"/>
      <w:lvlText w:val=""/>
      <w:lvlJc w:val="left"/>
      <w:pPr>
        <w:ind w:left="1429"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46">
    <w:nsid w:val="5F4F2E05"/>
    <w:multiLevelType w:val="hybridMultilevel"/>
    <w:tmpl w:val="64DA7190"/>
    <w:lvl w:ilvl="0" w:tplc="C152D79A">
      <w:start w:val="1"/>
      <w:numFmt w:val="lowerLetter"/>
      <w:lvlText w:val="%1)"/>
      <w:lvlJc w:val="left"/>
      <w:pPr>
        <w:ind w:left="108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5F6D2867"/>
    <w:multiLevelType w:val="hybridMultilevel"/>
    <w:tmpl w:val="62FA9F2E"/>
    <w:lvl w:ilvl="0" w:tplc="BA3883C0">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nsid w:val="5FA46BC8"/>
    <w:multiLevelType w:val="hybridMultilevel"/>
    <w:tmpl w:val="5FD28464"/>
    <w:lvl w:ilvl="0" w:tplc="5F5817BC">
      <w:start w:val="1"/>
      <w:numFmt w:val="decimal"/>
      <w:lvlText w:val="%1."/>
      <w:lvlJc w:val="left"/>
      <w:pPr>
        <w:ind w:left="1429" w:hanging="360"/>
      </w:pPr>
      <w:rPr>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49">
    <w:nsid w:val="611063B6"/>
    <w:multiLevelType w:val="hybridMultilevel"/>
    <w:tmpl w:val="065694CA"/>
    <w:lvl w:ilvl="0" w:tplc="060C5AB2">
      <w:start w:val="10"/>
      <w:numFmt w:val="decimal"/>
      <w:lvlText w:val="%1."/>
      <w:lvlJc w:val="left"/>
      <w:pPr>
        <w:ind w:left="71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6172200F"/>
    <w:multiLevelType w:val="multilevel"/>
    <w:tmpl w:val="ABC4EC5A"/>
    <w:lvl w:ilvl="0">
      <w:start w:val="5"/>
      <w:numFmt w:val="decimal"/>
      <w:lvlText w:val="%1"/>
      <w:lvlJc w:val="left"/>
      <w:pPr>
        <w:ind w:left="750" w:hanging="750"/>
      </w:pPr>
      <w:rPr>
        <w:rFonts w:hint="default"/>
      </w:rPr>
    </w:lvl>
    <w:lvl w:ilvl="1">
      <w:start w:val="9"/>
      <w:numFmt w:val="decimal"/>
      <w:lvlText w:val="%1.%2"/>
      <w:lvlJc w:val="left"/>
      <w:pPr>
        <w:ind w:left="559" w:hanging="750"/>
      </w:pPr>
      <w:rPr>
        <w:rFonts w:hint="default"/>
      </w:rPr>
    </w:lvl>
    <w:lvl w:ilvl="2">
      <w:start w:val="2"/>
      <w:numFmt w:val="none"/>
      <w:lvlText w:val="7.2.2"/>
      <w:lvlJc w:val="left"/>
      <w:pPr>
        <w:ind w:left="698" w:hanging="1080"/>
      </w:pPr>
      <w:rPr>
        <w:rFonts w:hint="default"/>
      </w:rPr>
    </w:lvl>
    <w:lvl w:ilvl="3">
      <w:start w:val="1"/>
      <w:numFmt w:val="decimal"/>
      <w:lvlText w:val="%1.%2.%3.%4"/>
      <w:lvlJc w:val="left"/>
      <w:pPr>
        <w:ind w:left="867" w:hanging="1440"/>
      </w:pPr>
      <w:rPr>
        <w:rFonts w:hint="default"/>
      </w:rPr>
    </w:lvl>
    <w:lvl w:ilvl="4">
      <w:start w:val="1"/>
      <w:numFmt w:val="decimal"/>
      <w:lvlText w:val="%1.%2.%3.%4.%5"/>
      <w:lvlJc w:val="left"/>
      <w:pPr>
        <w:ind w:left="1036" w:hanging="1800"/>
      </w:pPr>
      <w:rPr>
        <w:rFonts w:hint="default"/>
      </w:rPr>
    </w:lvl>
    <w:lvl w:ilvl="5">
      <w:start w:val="1"/>
      <w:numFmt w:val="decimal"/>
      <w:lvlText w:val="%1.%2.%3.%4.%5.%6"/>
      <w:lvlJc w:val="left"/>
      <w:pPr>
        <w:ind w:left="1205" w:hanging="2160"/>
      </w:pPr>
      <w:rPr>
        <w:rFonts w:hint="default"/>
      </w:rPr>
    </w:lvl>
    <w:lvl w:ilvl="6">
      <w:start w:val="1"/>
      <w:numFmt w:val="decimal"/>
      <w:lvlText w:val="%1.%2.%3.%4.%5.%6.%7"/>
      <w:lvlJc w:val="left"/>
      <w:pPr>
        <w:ind w:left="1374" w:hanging="2520"/>
      </w:pPr>
      <w:rPr>
        <w:rFonts w:hint="default"/>
      </w:rPr>
    </w:lvl>
    <w:lvl w:ilvl="7">
      <w:start w:val="1"/>
      <w:numFmt w:val="decimal"/>
      <w:lvlText w:val="%1.%2.%3.%4.%5.%6.%7.%8"/>
      <w:lvlJc w:val="left"/>
      <w:pPr>
        <w:ind w:left="1543" w:hanging="2880"/>
      </w:pPr>
      <w:rPr>
        <w:rFonts w:hint="default"/>
      </w:rPr>
    </w:lvl>
    <w:lvl w:ilvl="8">
      <w:start w:val="1"/>
      <w:numFmt w:val="decimal"/>
      <w:lvlText w:val="%1.%2.%3.%4.%5.%6.%7.%8.%9"/>
      <w:lvlJc w:val="left"/>
      <w:pPr>
        <w:ind w:left="1352" w:hanging="2880"/>
      </w:pPr>
      <w:rPr>
        <w:rFonts w:hint="default"/>
      </w:rPr>
    </w:lvl>
  </w:abstractNum>
  <w:abstractNum w:abstractNumId="151">
    <w:nsid w:val="61CF7E3D"/>
    <w:multiLevelType w:val="hybridMultilevel"/>
    <w:tmpl w:val="930A544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61D44514"/>
    <w:multiLevelType w:val="hybridMultilevel"/>
    <w:tmpl w:val="CB7A7FBA"/>
    <w:lvl w:ilvl="0" w:tplc="2D7A1A0C">
      <w:start w:val="7"/>
      <w:numFmt w:val="decimal"/>
      <w:lvlText w:val="%1."/>
      <w:lvlJc w:val="left"/>
      <w:pPr>
        <w:ind w:left="25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626914C4"/>
    <w:multiLevelType w:val="hybridMultilevel"/>
    <w:tmpl w:val="8E8C0BFE"/>
    <w:lvl w:ilvl="0" w:tplc="04150017">
      <w:start w:val="1"/>
      <w:numFmt w:val="lowerLetter"/>
      <w:lvlText w:val="%1)"/>
      <w:lvlJc w:val="left"/>
      <w:pPr>
        <w:ind w:left="1778" w:hanging="360"/>
      </w:pPr>
    </w:lvl>
    <w:lvl w:ilvl="1" w:tplc="5B02E4C0">
      <w:start w:val="1"/>
      <w:numFmt w:val="bullet"/>
      <w:lvlText w:val="-"/>
      <w:lvlJc w:val="left"/>
      <w:pPr>
        <w:ind w:left="-2467" w:hanging="360"/>
      </w:pPr>
      <w:rPr>
        <w:rFonts w:ascii="Arial" w:eastAsia="Times New Roman" w:hAnsi="Arial" w:cs="Arial" w:hint="default"/>
      </w:rPr>
    </w:lvl>
    <w:lvl w:ilvl="2" w:tplc="0415001B">
      <w:start w:val="1"/>
      <w:numFmt w:val="decimal"/>
      <w:lvlText w:val="%3."/>
      <w:lvlJc w:val="left"/>
      <w:pPr>
        <w:tabs>
          <w:tab w:val="num" w:pos="2160"/>
        </w:tabs>
        <w:ind w:left="2160" w:hanging="360"/>
      </w:pPr>
    </w:lvl>
    <w:lvl w:ilvl="3" w:tplc="0415000F">
      <w:start w:val="1"/>
      <w:numFmt w:val="decimal"/>
      <w:lvlText w:val="%4."/>
      <w:lvlJc w:val="left"/>
      <w:pPr>
        <w:ind w:left="-1027" w:hanging="360"/>
      </w:p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88ACA778">
      <w:start w:val="1"/>
      <w:numFmt w:val="decimal"/>
      <w:lvlText w:val="%7."/>
      <w:lvlJc w:val="left"/>
      <w:pPr>
        <w:ind w:left="4472" w:hanging="360"/>
      </w:pPr>
      <w:rPr>
        <w:b w:val="0"/>
      </w:r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54">
    <w:nsid w:val="62CC7B05"/>
    <w:multiLevelType w:val="hybridMultilevel"/>
    <w:tmpl w:val="CC3CA16A"/>
    <w:lvl w:ilvl="0" w:tplc="F86CF872">
      <w:start w:val="1"/>
      <w:numFmt w:val="decimal"/>
      <w:lvlText w:val="%1."/>
      <w:lvlJc w:val="left"/>
      <w:pPr>
        <w:ind w:left="720" w:hanging="360"/>
      </w:pPr>
      <w:rPr>
        <w:rFonts w:ascii="Arial" w:hAnsi="Arial" w:cs="Arial" w:hint="default"/>
        <w:b w:val="0"/>
        <w:color w:val="auto"/>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637C5CDC"/>
    <w:multiLevelType w:val="hybridMultilevel"/>
    <w:tmpl w:val="7CEA83AC"/>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56">
    <w:nsid w:val="63B56B9C"/>
    <w:multiLevelType w:val="hybridMultilevel"/>
    <w:tmpl w:val="F9B2D82A"/>
    <w:lvl w:ilvl="0" w:tplc="A01A791C">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64FD1B54"/>
    <w:multiLevelType w:val="hybridMultilevel"/>
    <w:tmpl w:val="1648060E"/>
    <w:lvl w:ilvl="0" w:tplc="04150017">
      <w:start w:val="1"/>
      <w:numFmt w:val="lowerLetter"/>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67062D74"/>
    <w:multiLevelType w:val="multilevel"/>
    <w:tmpl w:val="962E0184"/>
    <w:lvl w:ilvl="0">
      <w:start w:val="1"/>
      <w:numFmt w:val="decimal"/>
      <w:lvlText w:val="%1."/>
      <w:lvlJc w:val="left"/>
      <w:pPr>
        <w:ind w:left="1065" w:hanging="705"/>
      </w:pPr>
      <w:rPr>
        <w:sz w:val="20"/>
      </w:rPr>
    </w:lvl>
    <w:lvl w:ilvl="1">
      <w:numFmt w:val="none"/>
      <w:lvlText w:val=""/>
      <w:lvlJc w:val="left"/>
      <w:pPr>
        <w:tabs>
          <w:tab w:val="num" w:pos="360"/>
        </w:tabs>
        <w:ind w:left="0" w:firstLine="0"/>
      </w:pPr>
    </w:lvl>
    <w:lvl w:ilvl="2">
      <w:numFmt w:val="none"/>
      <w:lvlText w:val=""/>
      <w:lvlJc w:val="left"/>
      <w:pPr>
        <w:tabs>
          <w:tab w:val="num" w:pos="360"/>
        </w:tabs>
        <w:ind w:left="0" w:firstLine="0"/>
      </w:pPr>
    </w:lvl>
    <w:lvl w:ilvl="3">
      <w:numFmt w:val="none"/>
      <w:lvlText w:val=""/>
      <w:lvlJc w:val="left"/>
      <w:pPr>
        <w:tabs>
          <w:tab w:val="num" w:pos="360"/>
        </w:tabs>
        <w:ind w:left="0" w:firstLine="0"/>
      </w:pPr>
    </w:lvl>
    <w:lvl w:ilvl="4">
      <w:numFmt w:val="none"/>
      <w:lvlText w:val=""/>
      <w:lvlJc w:val="left"/>
      <w:pPr>
        <w:tabs>
          <w:tab w:val="num" w:pos="360"/>
        </w:tabs>
        <w:ind w:left="0" w:firstLine="0"/>
      </w:pPr>
    </w:lvl>
    <w:lvl w:ilvl="5">
      <w:numFmt w:val="none"/>
      <w:lvlText w:val=""/>
      <w:lvlJc w:val="left"/>
      <w:pPr>
        <w:tabs>
          <w:tab w:val="num" w:pos="360"/>
        </w:tabs>
        <w:ind w:left="0" w:firstLine="0"/>
      </w:pPr>
    </w:lvl>
    <w:lvl w:ilvl="6">
      <w:numFmt w:val="none"/>
      <w:lvlText w:val=""/>
      <w:lvlJc w:val="left"/>
      <w:pPr>
        <w:tabs>
          <w:tab w:val="num" w:pos="360"/>
        </w:tabs>
        <w:ind w:left="0" w:firstLine="0"/>
      </w:pPr>
    </w:lvl>
    <w:lvl w:ilvl="7">
      <w:numFmt w:val="none"/>
      <w:lvlText w:val=""/>
      <w:lvlJc w:val="left"/>
      <w:pPr>
        <w:tabs>
          <w:tab w:val="num" w:pos="360"/>
        </w:tabs>
        <w:ind w:left="0" w:firstLine="0"/>
      </w:pPr>
    </w:lvl>
    <w:lvl w:ilvl="8">
      <w:start w:val="1"/>
      <w:numFmt w:val="decimal"/>
      <w:isLgl/>
      <w:lvlText w:val="%1.%3.%4.%5.%6.%7.%8.%9."/>
      <w:lvlJc w:val="left"/>
      <w:pPr>
        <w:ind w:left="2160" w:hanging="1800"/>
      </w:pPr>
      <w:rPr>
        <w:b w:val="0"/>
      </w:rPr>
    </w:lvl>
  </w:abstractNum>
  <w:abstractNum w:abstractNumId="159">
    <w:nsid w:val="67974983"/>
    <w:multiLevelType w:val="hybridMultilevel"/>
    <w:tmpl w:val="3604A5C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nsid w:val="683A49B4"/>
    <w:multiLevelType w:val="hybridMultilevel"/>
    <w:tmpl w:val="A26E08C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1">
    <w:nsid w:val="694D75EE"/>
    <w:multiLevelType w:val="hybridMultilevel"/>
    <w:tmpl w:val="B6964D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69C858C8"/>
    <w:multiLevelType w:val="hybridMultilevel"/>
    <w:tmpl w:val="4E3A9BB2"/>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6A272BF0"/>
    <w:multiLevelType w:val="multilevel"/>
    <w:tmpl w:val="2AD20CB8"/>
    <w:lvl w:ilvl="0">
      <w:start w:val="9"/>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none"/>
      <w:lvlText w:val="7.2.1"/>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64">
    <w:nsid w:val="6A5E74C5"/>
    <w:multiLevelType w:val="hybridMultilevel"/>
    <w:tmpl w:val="F7681A24"/>
    <w:lvl w:ilvl="0" w:tplc="1CEA8440">
      <w:start w:val="1"/>
      <w:numFmt w:val="lowerLetter"/>
      <w:lvlText w:val="%1)"/>
      <w:lvlJc w:val="left"/>
      <w:pPr>
        <w:ind w:left="1069"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6B1142CA"/>
    <w:multiLevelType w:val="hybridMultilevel"/>
    <w:tmpl w:val="F4526F0A"/>
    <w:lvl w:ilvl="0" w:tplc="EDA80CE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6BF55D6B"/>
    <w:multiLevelType w:val="hybridMultilevel"/>
    <w:tmpl w:val="292CC268"/>
    <w:lvl w:ilvl="0" w:tplc="91BAFF46">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6CDC7444"/>
    <w:multiLevelType w:val="hybridMultilevel"/>
    <w:tmpl w:val="9E2C6672"/>
    <w:lvl w:ilvl="0" w:tplc="869EF7B6">
      <w:start w:val="1"/>
      <w:numFmt w:val="decimal"/>
      <w:lvlText w:val="%1."/>
      <w:lvlJc w:val="left"/>
      <w:pPr>
        <w:ind w:left="720" w:hanging="360"/>
      </w:pPr>
      <w:rPr>
        <w:rFonts w:ascii="Arial" w:hAnsi="Arial" w:cs="Arial"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6CFE29F8"/>
    <w:multiLevelType w:val="hybridMultilevel"/>
    <w:tmpl w:val="4D12163C"/>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69">
    <w:nsid w:val="6D302A9C"/>
    <w:multiLevelType w:val="hybridMultilevel"/>
    <w:tmpl w:val="A11C3430"/>
    <w:lvl w:ilvl="0" w:tplc="0C4AD87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6D5A5886"/>
    <w:multiLevelType w:val="hybridMultilevel"/>
    <w:tmpl w:val="2D14E1D2"/>
    <w:lvl w:ilvl="0" w:tplc="A0BCE1E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1">
    <w:nsid w:val="6D854AED"/>
    <w:multiLevelType w:val="hybridMultilevel"/>
    <w:tmpl w:val="1974FF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nsid w:val="6E0B5B40"/>
    <w:multiLevelType w:val="hybridMultilevel"/>
    <w:tmpl w:val="C8169F1C"/>
    <w:lvl w:ilvl="0" w:tplc="DAE8B6D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3">
    <w:nsid w:val="6E237A41"/>
    <w:multiLevelType w:val="hybridMultilevel"/>
    <w:tmpl w:val="A3742C04"/>
    <w:lvl w:ilvl="0" w:tplc="764A7AFE">
      <w:start w:val="1"/>
      <w:numFmt w:val="bullet"/>
      <w:lvlText w:val=""/>
      <w:lvlJc w:val="left"/>
      <w:pPr>
        <w:ind w:left="1494" w:hanging="360"/>
      </w:pPr>
      <w:rPr>
        <w:rFonts w:ascii="Symbol" w:hAnsi="Symbol" w:hint="default"/>
      </w:rPr>
    </w:lvl>
    <w:lvl w:ilvl="1" w:tplc="04150003">
      <w:start w:val="1"/>
      <w:numFmt w:val="bullet"/>
      <w:lvlText w:val="o"/>
      <w:lvlJc w:val="left"/>
      <w:pPr>
        <w:ind w:left="2356" w:hanging="360"/>
      </w:pPr>
      <w:rPr>
        <w:rFonts w:ascii="Courier New" w:hAnsi="Courier New" w:cs="Courier New" w:hint="default"/>
      </w:rPr>
    </w:lvl>
    <w:lvl w:ilvl="2" w:tplc="04150005" w:tentative="1">
      <w:start w:val="1"/>
      <w:numFmt w:val="bullet"/>
      <w:lvlText w:val=""/>
      <w:lvlJc w:val="left"/>
      <w:pPr>
        <w:ind w:left="3076" w:hanging="360"/>
      </w:pPr>
      <w:rPr>
        <w:rFonts w:ascii="Wingdings" w:hAnsi="Wingdings" w:hint="default"/>
      </w:rPr>
    </w:lvl>
    <w:lvl w:ilvl="3" w:tplc="04150001" w:tentative="1">
      <w:start w:val="1"/>
      <w:numFmt w:val="bullet"/>
      <w:lvlText w:val=""/>
      <w:lvlJc w:val="left"/>
      <w:pPr>
        <w:ind w:left="3796" w:hanging="360"/>
      </w:pPr>
      <w:rPr>
        <w:rFonts w:ascii="Symbol" w:hAnsi="Symbol" w:hint="default"/>
      </w:rPr>
    </w:lvl>
    <w:lvl w:ilvl="4" w:tplc="04150003" w:tentative="1">
      <w:start w:val="1"/>
      <w:numFmt w:val="bullet"/>
      <w:lvlText w:val="o"/>
      <w:lvlJc w:val="left"/>
      <w:pPr>
        <w:ind w:left="4516" w:hanging="360"/>
      </w:pPr>
      <w:rPr>
        <w:rFonts w:ascii="Courier New" w:hAnsi="Courier New" w:cs="Courier New" w:hint="default"/>
      </w:rPr>
    </w:lvl>
    <w:lvl w:ilvl="5" w:tplc="04150005" w:tentative="1">
      <w:start w:val="1"/>
      <w:numFmt w:val="bullet"/>
      <w:lvlText w:val=""/>
      <w:lvlJc w:val="left"/>
      <w:pPr>
        <w:ind w:left="5236" w:hanging="360"/>
      </w:pPr>
      <w:rPr>
        <w:rFonts w:ascii="Wingdings" w:hAnsi="Wingdings" w:hint="default"/>
      </w:rPr>
    </w:lvl>
    <w:lvl w:ilvl="6" w:tplc="04150001" w:tentative="1">
      <w:start w:val="1"/>
      <w:numFmt w:val="bullet"/>
      <w:lvlText w:val=""/>
      <w:lvlJc w:val="left"/>
      <w:pPr>
        <w:ind w:left="5956" w:hanging="360"/>
      </w:pPr>
      <w:rPr>
        <w:rFonts w:ascii="Symbol" w:hAnsi="Symbol" w:hint="default"/>
      </w:rPr>
    </w:lvl>
    <w:lvl w:ilvl="7" w:tplc="04150003" w:tentative="1">
      <w:start w:val="1"/>
      <w:numFmt w:val="bullet"/>
      <w:lvlText w:val="o"/>
      <w:lvlJc w:val="left"/>
      <w:pPr>
        <w:ind w:left="6676" w:hanging="360"/>
      </w:pPr>
      <w:rPr>
        <w:rFonts w:ascii="Courier New" w:hAnsi="Courier New" w:cs="Courier New" w:hint="default"/>
      </w:rPr>
    </w:lvl>
    <w:lvl w:ilvl="8" w:tplc="04150005" w:tentative="1">
      <w:start w:val="1"/>
      <w:numFmt w:val="bullet"/>
      <w:lvlText w:val=""/>
      <w:lvlJc w:val="left"/>
      <w:pPr>
        <w:ind w:left="7396" w:hanging="360"/>
      </w:pPr>
      <w:rPr>
        <w:rFonts w:ascii="Wingdings" w:hAnsi="Wingdings" w:hint="default"/>
      </w:rPr>
    </w:lvl>
  </w:abstractNum>
  <w:abstractNum w:abstractNumId="174">
    <w:nsid w:val="6E3E00E6"/>
    <w:multiLevelType w:val="hybridMultilevel"/>
    <w:tmpl w:val="60065E70"/>
    <w:lvl w:ilvl="0" w:tplc="21BC6B88">
      <w:start w:val="1"/>
      <w:numFmt w:val="lowerLetter"/>
      <w:lvlText w:val="%1)"/>
      <w:lvlJc w:val="left"/>
      <w:pPr>
        <w:ind w:left="1069"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6EA1648D"/>
    <w:multiLevelType w:val="hybridMultilevel"/>
    <w:tmpl w:val="BEE2786C"/>
    <w:lvl w:ilvl="0" w:tplc="760622BA">
      <w:start w:val="1"/>
      <w:numFmt w:val="decimal"/>
      <w:lvlText w:val="%1."/>
      <w:lvlJc w:val="left"/>
      <w:pPr>
        <w:ind w:left="786" w:hanging="360"/>
      </w:pPr>
      <w:rPr>
        <w:rFonts w:cs="Times New Roman"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6">
    <w:nsid w:val="6F026724"/>
    <w:multiLevelType w:val="hybridMultilevel"/>
    <w:tmpl w:val="4956BCB0"/>
    <w:lvl w:ilvl="0" w:tplc="04150019">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177">
    <w:nsid w:val="6F1A7AA3"/>
    <w:multiLevelType w:val="multilevel"/>
    <w:tmpl w:val="29146FA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8">
    <w:nsid w:val="6F6A7EB6"/>
    <w:multiLevelType w:val="hybridMultilevel"/>
    <w:tmpl w:val="C4380DDC"/>
    <w:lvl w:ilvl="0" w:tplc="4E6CFD52">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nsid w:val="706A54A5"/>
    <w:multiLevelType w:val="hybridMultilevel"/>
    <w:tmpl w:val="2BE42168"/>
    <w:lvl w:ilvl="0" w:tplc="F19EC33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717F73FA"/>
    <w:multiLevelType w:val="hybridMultilevel"/>
    <w:tmpl w:val="0462997A"/>
    <w:lvl w:ilvl="0" w:tplc="0415000D">
      <w:start w:val="1"/>
      <w:numFmt w:val="bullet"/>
      <w:lvlText w:val=""/>
      <w:lvlJc w:val="left"/>
      <w:pPr>
        <w:ind w:left="1429"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81">
    <w:nsid w:val="72F575A1"/>
    <w:multiLevelType w:val="hybridMultilevel"/>
    <w:tmpl w:val="1BA048E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nsid w:val="73792A0D"/>
    <w:multiLevelType w:val="hybridMultilevel"/>
    <w:tmpl w:val="B6EE37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73920789"/>
    <w:multiLevelType w:val="multilevel"/>
    <w:tmpl w:val="8CE47F4E"/>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84">
    <w:nsid w:val="73D344D0"/>
    <w:multiLevelType w:val="hybridMultilevel"/>
    <w:tmpl w:val="3DA654DC"/>
    <w:lvl w:ilvl="0" w:tplc="D4160D0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73E6059A"/>
    <w:multiLevelType w:val="hybridMultilevel"/>
    <w:tmpl w:val="40206136"/>
    <w:lvl w:ilvl="0" w:tplc="96E69C70">
      <w:start w:val="1"/>
      <w:numFmt w:val="lowerLetter"/>
      <w:lvlText w:val="%1)"/>
      <w:lvlJc w:val="left"/>
      <w:pPr>
        <w:ind w:left="1069"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nsid w:val="74065775"/>
    <w:multiLevelType w:val="hybridMultilevel"/>
    <w:tmpl w:val="B8E817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7">
    <w:nsid w:val="760A1FA9"/>
    <w:multiLevelType w:val="hybridMultilevel"/>
    <w:tmpl w:val="32B21C96"/>
    <w:lvl w:ilvl="0" w:tplc="BCD842D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88">
    <w:nsid w:val="761D1578"/>
    <w:multiLevelType w:val="hybridMultilevel"/>
    <w:tmpl w:val="84C018CC"/>
    <w:lvl w:ilvl="0" w:tplc="7F240818">
      <w:start w:val="1"/>
      <w:numFmt w:val="lowerLetter"/>
      <w:lvlText w:val="%1)"/>
      <w:lvlJc w:val="left"/>
      <w:pPr>
        <w:ind w:left="10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nsid w:val="76E04C1A"/>
    <w:multiLevelType w:val="hybridMultilevel"/>
    <w:tmpl w:val="18386AA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nsid w:val="784C5201"/>
    <w:multiLevelType w:val="multilevel"/>
    <w:tmpl w:val="6CB850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1">
    <w:nsid w:val="789719A8"/>
    <w:multiLevelType w:val="hybridMultilevel"/>
    <w:tmpl w:val="108C3E24"/>
    <w:lvl w:ilvl="0" w:tplc="112C4A68">
      <w:start w:val="1"/>
      <w:numFmt w:val="lowerLetter"/>
      <w:lvlText w:val="%1)"/>
      <w:lvlJc w:val="left"/>
      <w:pPr>
        <w:ind w:left="150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7CB04EE1"/>
    <w:multiLevelType w:val="hybridMultilevel"/>
    <w:tmpl w:val="F11C7626"/>
    <w:lvl w:ilvl="0" w:tplc="06067C4C">
      <w:start w:val="1"/>
      <w:numFmt w:val="lowerLetter"/>
      <w:lvlText w:val="%1)"/>
      <w:lvlJc w:val="left"/>
      <w:pPr>
        <w:ind w:left="1211" w:hanging="360"/>
      </w:pPr>
      <w:rPr>
        <w:rFonts w:ascii="Arial" w:eastAsia="Calibri" w:hAnsi="Arial" w:cs="Arial" w:hint="default"/>
        <w:sz w:val="20"/>
        <w:szCs w:val="20"/>
      </w:rPr>
    </w:lvl>
    <w:lvl w:ilvl="1" w:tplc="04150003">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193">
    <w:nsid w:val="7CD84A48"/>
    <w:multiLevelType w:val="hybridMultilevel"/>
    <w:tmpl w:val="D604DEA0"/>
    <w:lvl w:ilvl="0" w:tplc="F4B2DD1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7CDE2744"/>
    <w:multiLevelType w:val="hybridMultilevel"/>
    <w:tmpl w:val="5E207B08"/>
    <w:lvl w:ilvl="0" w:tplc="04150017">
      <w:start w:val="1"/>
      <w:numFmt w:val="lowerLetter"/>
      <w:lvlText w:val="%1)"/>
      <w:lvlJc w:val="left"/>
      <w:pPr>
        <w:ind w:left="927" w:hanging="360"/>
      </w:pPr>
      <w:rPr>
        <w:rFonts w:hint="default"/>
        <w:b w:val="0"/>
        <w:i w:val="0"/>
        <w:color w:val="auto"/>
        <w:sz w:val="20"/>
        <w:szCs w:val="20"/>
      </w:rPr>
    </w:lvl>
    <w:lvl w:ilvl="1" w:tplc="5B02E4C0">
      <w:start w:val="1"/>
      <w:numFmt w:val="bullet"/>
      <w:lvlText w:val="-"/>
      <w:lvlJc w:val="left"/>
      <w:pPr>
        <w:ind w:left="-2467" w:hanging="360"/>
      </w:pPr>
      <w:rPr>
        <w:rFonts w:ascii="Arial" w:eastAsia="Times New Roman" w:hAnsi="Arial" w:cs="Arial" w:hint="default"/>
      </w:rPr>
    </w:lvl>
    <w:lvl w:ilvl="2" w:tplc="0415001B">
      <w:start w:val="1"/>
      <w:numFmt w:val="lowerRoman"/>
      <w:lvlText w:val="%3."/>
      <w:lvlJc w:val="right"/>
      <w:pPr>
        <w:ind w:left="-1747" w:hanging="180"/>
      </w:pPr>
    </w:lvl>
    <w:lvl w:ilvl="3" w:tplc="8416E0FE">
      <w:start w:val="1"/>
      <w:numFmt w:val="decimal"/>
      <w:lvlText w:val="%4."/>
      <w:lvlJc w:val="left"/>
      <w:pPr>
        <w:ind w:left="-1027" w:hanging="360"/>
      </w:pPr>
      <w:rPr>
        <w:i w:val="0"/>
        <w:color w:val="auto"/>
      </w:r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88ACA778">
      <w:start w:val="1"/>
      <w:numFmt w:val="decimal"/>
      <w:lvlText w:val="%7."/>
      <w:lvlJc w:val="left"/>
      <w:pPr>
        <w:ind w:left="4472"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195">
    <w:nsid w:val="7D103102"/>
    <w:multiLevelType w:val="hybridMultilevel"/>
    <w:tmpl w:val="B2584D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nsid w:val="7D253A96"/>
    <w:multiLevelType w:val="hybridMultilevel"/>
    <w:tmpl w:val="AF8621F4"/>
    <w:lvl w:ilvl="0" w:tplc="04150011">
      <w:start w:val="1"/>
      <w:numFmt w:val="decimal"/>
      <w:lvlText w:val="%1)"/>
      <w:lvlJc w:val="left"/>
      <w:pPr>
        <w:ind w:left="1502" w:hanging="360"/>
      </w:p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197">
    <w:nsid w:val="7D7119DD"/>
    <w:multiLevelType w:val="hybridMultilevel"/>
    <w:tmpl w:val="D6F2AB22"/>
    <w:lvl w:ilvl="0" w:tplc="0415000D">
      <w:start w:val="1"/>
      <w:numFmt w:val="bullet"/>
      <w:lvlText w:val=""/>
      <w:lvlJc w:val="left"/>
      <w:pPr>
        <w:ind w:left="1429"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98">
    <w:nsid w:val="7DAE5426"/>
    <w:multiLevelType w:val="hybridMultilevel"/>
    <w:tmpl w:val="1848DD3C"/>
    <w:lvl w:ilvl="0" w:tplc="FCC6BA20">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7E123C3F"/>
    <w:multiLevelType w:val="hybridMultilevel"/>
    <w:tmpl w:val="0BAE794E"/>
    <w:lvl w:ilvl="0" w:tplc="7F7AD506">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nsid w:val="7E2933CC"/>
    <w:multiLevelType w:val="hybridMultilevel"/>
    <w:tmpl w:val="AF746712"/>
    <w:lvl w:ilvl="0" w:tplc="B32075DC">
      <w:start w:val="1"/>
      <w:numFmt w:val="lowerLetter"/>
      <w:lvlText w:val="%1)"/>
      <w:lvlJc w:val="left"/>
      <w:pPr>
        <w:ind w:left="178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nsid w:val="7EC05BCD"/>
    <w:multiLevelType w:val="hybridMultilevel"/>
    <w:tmpl w:val="FE0840E0"/>
    <w:lvl w:ilvl="0" w:tplc="1040CB84">
      <w:start w:val="1"/>
      <w:numFmt w:val="lowerLetter"/>
      <w:lvlText w:val="%1)"/>
      <w:lvlJc w:val="left"/>
      <w:pPr>
        <w:ind w:left="106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7EDC0532"/>
    <w:multiLevelType w:val="hybridMultilevel"/>
    <w:tmpl w:val="2AF8CB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7F27499B"/>
    <w:multiLevelType w:val="hybridMultilevel"/>
    <w:tmpl w:val="0AB4080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04">
    <w:nsid w:val="7F7F0886"/>
    <w:multiLevelType w:val="hybridMultilevel"/>
    <w:tmpl w:val="536CC22A"/>
    <w:lvl w:ilvl="0" w:tplc="04150011">
      <w:start w:val="1"/>
      <w:numFmt w:val="decimal"/>
      <w:lvlText w:val="%1)"/>
      <w:lvlJc w:val="left"/>
      <w:pPr>
        <w:ind w:left="1429"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05">
    <w:nsid w:val="7FE41EF7"/>
    <w:multiLevelType w:val="hybridMultilevel"/>
    <w:tmpl w:val="57DE3A6C"/>
    <w:lvl w:ilvl="0" w:tplc="1C46FC80">
      <w:start w:val="1"/>
      <w:numFmt w:val="decimal"/>
      <w:lvlText w:val="%1."/>
      <w:lvlJc w:val="left"/>
      <w:pPr>
        <w:ind w:left="720"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82"/>
  </w:num>
  <w:num w:numId="2">
    <w:abstractNumId w:val="161"/>
  </w:num>
  <w:num w:numId="3">
    <w:abstractNumId w:val="10"/>
  </w:num>
  <w:num w:numId="4">
    <w:abstractNumId w:val="20"/>
  </w:num>
  <w:num w:numId="5">
    <w:abstractNumId w:val="100"/>
  </w:num>
  <w:num w:numId="6">
    <w:abstractNumId w:val="97"/>
  </w:num>
  <w:num w:numId="7">
    <w:abstractNumId w:val="28"/>
  </w:num>
  <w:num w:numId="8">
    <w:abstractNumId w:val="144"/>
  </w:num>
  <w:num w:numId="9">
    <w:abstractNumId w:val="69"/>
  </w:num>
  <w:num w:numId="10">
    <w:abstractNumId w:val="71"/>
  </w:num>
  <w:num w:numId="11">
    <w:abstractNumId w:val="186"/>
  </w:num>
  <w:num w:numId="12">
    <w:abstractNumId w:val="4"/>
  </w:num>
  <w:num w:numId="13">
    <w:abstractNumId w:val="3"/>
  </w:num>
  <w:num w:numId="14">
    <w:abstractNumId w:val="2"/>
  </w:num>
  <w:num w:numId="15">
    <w:abstractNumId w:val="1"/>
  </w:num>
  <w:num w:numId="16">
    <w:abstractNumId w:val="0"/>
  </w:num>
  <w:num w:numId="17">
    <w:abstractNumId w:val="86"/>
  </w:num>
  <w:num w:numId="18">
    <w:abstractNumId w:val="57"/>
  </w:num>
  <w:num w:numId="19">
    <w:abstractNumId w:val="105"/>
  </w:num>
  <w:num w:numId="20">
    <w:abstractNumId w:val="61"/>
  </w:num>
  <w:num w:numId="21">
    <w:abstractNumId w:val="105"/>
    <w:lvlOverride w:ilvl="0">
      <w:startOverride w:val="1"/>
    </w:lvlOverride>
  </w:num>
  <w:num w:numId="22">
    <w:abstractNumId w:val="194"/>
  </w:num>
  <w:num w:numId="23">
    <w:abstractNumId w:val="173"/>
  </w:num>
  <w:num w:numId="24">
    <w:abstractNumId w:val="105"/>
    <w:lvlOverride w:ilvl="0">
      <w:startOverride w:val="1"/>
    </w:lvlOverride>
  </w:num>
  <w:num w:numId="25">
    <w:abstractNumId w:val="202"/>
  </w:num>
  <w:num w:numId="26">
    <w:abstractNumId w:val="105"/>
    <w:lvlOverride w:ilvl="0">
      <w:startOverride w:val="1"/>
    </w:lvlOverride>
  </w:num>
  <w:num w:numId="27">
    <w:abstractNumId w:val="136"/>
  </w:num>
  <w:num w:numId="28">
    <w:abstractNumId w:val="27"/>
  </w:num>
  <w:num w:numId="29">
    <w:abstractNumId w:val="82"/>
  </w:num>
  <w:num w:numId="30">
    <w:abstractNumId w:val="15"/>
  </w:num>
  <w:num w:numId="31">
    <w:abstractNumId w:val="29"/>
  </w:num>
  <w:num w:numId="32">
    <w:abstractNumId w:val="83"/>
  </w:num>
  <w:num w:numId="33">
    <w:abstractNumId w:val="114"/>
  </w:num>
  <w:num w:numId="34">
    <w:abstractNumId w:val="54"/>
  </w:num>
  <w:num w:numId="35">
    <w:abstractNumId w:val="89"/>
  </w:num>
  <w:num w:numId="36">
    <w:abstractNumId w:val="105"/>
  </w:num>
  <w:num w:numId="37">
    <w:abstractNumId w:val="179"/>
  </w:num>
  <w:num w:numId="38">
    <w:abstractNumId w:val="187"/>
  </w:num>
  <w:num w:numId="39">
    <w:abstractNumId w:val="91"/>
  </w:num>
  <w:num w:numId="40">
    <w:abstractNumId w:val="158"/>
  </w:num>
  <w:num w:numId="41">
    <w:abstractNumId w:val="8"/>
  </w:num>
  <w:num w:numId="42">
    <w:abstractNumId w:val="175"/>
  </w:num>
  <w:num w:numId="43">
    <w:abstractNumId w:val="35"/>
  </w:num>
  <w:num w:numId="44">
    <w:abstractNumId w:val="34"/>
  </w:num>
  <w:num w:numId="45">
    <w:abstractNumId w:val="159"/>
  </w:num>
  <w:num w:numId="46">
    <w:abstractNumId w:val="127"/>
  </w:num>
  <w:num w:numId="47">
    <w:abstractNumId w:val="119"/>
  </w:num>
  <w:num w:numId="48">
    <w:abstractNumId w:val="172"/>
  </w:num>
  <w:num w:numId="49">
    <w:abstractNumId w:val="121"/>
  </w:num>
  <w:num w:numId="50">
    <w:abstractNumId w:val="124"/>
  </w:num>
  <w:num w:numId="51">
    <w:abstractNumId w:val="73"/>
  </w:num>
  <w:num w:numId="52">
    <w:abstractNumId w:val="14"/>
  </w:num>
  <w:num w:numId="53">
    <w:abstractNumId w:val="125"/>
  </w:num>
  <w:num w:numId="54">
    <w:abstractNumId w:val="118"/>
  </w:num>
  <w:num w:numId="55">
    <w:abstractNumId w:val="30"/>
  </w:num>
  <w:num w:numId="56">
    <w:abstractNumId w:val="13"/>
  </w:num>
  <w:num w:numId="57">
    <w:abstractNumId w:val="132"/>
  </w:num>
  <w:num w:numId="58">
    <w:abstractNumId w:val="169"/>
  </w:num>
  <w:num w:numId="59">
    <w:abstractNumId w:val="122"/>
  </w:num>
  <w:num w:numId="60">
    <w:abstractNumId w:val="164"/>
  </w:num>
  <w:num w:numId="61">
    <w:abstractNumId w:val="74"/>
  </w:num>
  <w:num w:numId="62">
    <w:abstractNumId w:val="199"/>
  </w:num>
  <w:num w:numId="63">
    <w:abstractNumId w:val="51"/>
  </w:num>
  <w:num w:numId="64">
    <w:abstractNumId w:val="138"/>
  </w:num>
  <w:num w:numId="65">
    <w:abstractNumId w:val="101"/>
  </w:num>
  <w:num w:numId="66">
    <w:abstractNumId w:val="126"/>
  </w:num>
  <w:num w:numId="67">
    <w:abstractNumId w:val="113"/>
  </w:num>
  <w:num w:numId="6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470"/>
    </w:lvlOverride>
    <w:lvlOverride w:ilvl="5">
      <w:startOverride w:val="1"/>
    </w:lvlOverride>
    <w:lvlOverride w:ilvl="6">
      <w:startOverride w:val="1"/>
    </w:lvlOverride>
    <w:lvlOverride w:ilvl="7">
      <w:startOverride w:val="1"/>
    </w:lvlOverride>
    <w:lvlOverride w:ilvl="8">
      <w:startOverride w:val="1"/>
    </w:lvlOverride>
  </w:num>
  <w:num w:numId="69">
    <w:abstractNumId w:val="105"/>
  </w:num>
  <w:num w:numId="70">
    <w:abstractNumId w:val="188"/>
  </w:num>
  <w:num w:numId="71">
    <w:abstractNumId w:val="9"/>
  </w:num>
  <w:num w:numId="72">
    <w:abstractNumId w:val="146"/>
  </w:num>
  <w:num w:numId="73">
    <w:abstractNumId w:val="96"/>
  </w:num>
  <w:num w:numId="74">
    <w:abstractNumId w:val="32"/>
  </w:num>
  <w:num w:numId="75">
    <w:abstractNumId w:val="201"/>
  </w:num>
  <w:num w:numId="76">
    <w:abstractNumId w:val="178"/>
  </w:num>
  <w:num w:numId="77">
    <w:abstractNumId w:val="39"/>
  </w:num>
  <w:num w:numId="78">
    <w:abstractNumId w:val="193"/>
  </w:num>
  <w:num w:numId="79">
    <w:abstractNumId w:val="84"/>
  </w:num>
  <w:num w:numId="80">
    <w:abstractNumId w:val="174"/>
  </w:num>
  <w:num w:numId="81">
    <w:abstractNumId w:val="185"/>
  </w:num>
  <w:num w:numId="82">
    <w:abstractNumId w:val="22"/>
  </w:num>
  <w:num w:numId="83">
    <w:abstractNumId w:val="92"/>
  </w:num>
  <w:num w:numId="84">
    <w:abstractNumId w:val="95"/>
  </w:num>
  <w:num w:numId="85">
    <w:abstractNumId w:val="105"/>
  </w:num>
  <w:num w:numId="86">
    <w:abstractNumId w:val="107"/>
  </w:num>
  <w:num w:numId="87">
    <w:abstractNumId w:val="40"/>
  </w:num>
  <w:num w:numId="88">
    <w:abstractNumId w:val="157"/>
  </w:num>
  <w:num w:numId="89">
    <w:abstractNumId w:val="151"/>
  </w:num>
  <w:num w:numId="90">
    <w:abstractNumId w:val="105"/>
  </w:num>
  <w:num w:numId="91">
    <w:abstractNumId w:val="105"/>
  </w:num>
  <w:num w:numId="92">
    <w:abstractNumId w:val="142"/>
  </w:num>
  <w:num w:numId="93">
    <w:abstractNumId w:val="117"/>
  </w:num>
  <w:num w:numId="94">
    <w:abstractNumId w:val="165"/>
  </w:num>
  <w:num w:numId="95">
    <w:abstractNumId w:val="10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8"/>
  </w:num>
  <w:num w:numId="99">
    <w:abstractNumId w:val="48"/>
  </w:num>
  <w:num w:numId="10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5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3"/>
    <w:lvlOverride w:ilvl="0">
      <w:startOverride w:val="1"/>
    </w:lvlOverride>
    <w:lvlOverride w:ilvl="1">
      <w:startOverride w:val="1"/>
    </w:lvlOverride>
    <w:lvlOverride w:ilvl="2">
      <w:startOverride w:val="3"/>
    </w:lvlOverride>
    <w:lvlOverride w:ilvl="3">
      <w:startOverride w:val="1"/>
    </w:lvlOverride>
    <w:lvlOverride w:ilvl="4"/>
    <w:lvlOverride w:ilvl="5">
      <w:startOverride w:val="1"/>
    </w:lvlOverride>
    <w:lvlOverride w:ilvl="6">
      <w:startOverride w:val="1"/>
    </w:lvlOverride>
    <w:lvlOverride w:ilvl="7"/>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67"/>
  </w:num>
  <w:num w:numId="112">
    <w:abstractNumId w:val="23"/>
  </w:num>
  <w:num w:numId="113">
    <w:abstractNumId w:val="60"/>
  </w:num>
  <w:num w:numId="114">
    <w:abstractNumId w:val="176"/>
  </w:num>
  <w:num w:numId="115">
    <w:abstractNumId w:val="181"/>
  </w:num>
  <w:num w:numId="116">
    <w:abstractNumId w:val="53"/>
  </w:num>
  <w:num w:numId="117">
    <w:abstractNumId w:val="162"/>
  </w:num>
  <w:num w:numId="118">
    <w:abstractNumId w:val="189"/>
  </w:num>
  <w:num w:numId="119">
    <w:abstractNumId w:val="25"/>
  </w:num>
  <w:num w:numId="120">
    <w:abstractNumId w:val="52"/>
  </w:num>
  <w:num w:numId="121">
    <w:abstractNumId w:val="131"/>
  </w:num>
  <w:num w:numId="122">
    <w:abstractNumId w:val="67"/>
  </w:num>
  <w:num w:numId="123">
    <w:abstractNumId w:val="47"/>
  </w:num>
  <w:num w:numId="124">
    <w:abstractNumId w:val="72"/>
  </w:num>
  <w:num w:numId="125">
    <w:abstractNumId w:val="37"/>
  </w:num>
  <w:num w:numId="126">
    <w:abstractNumId w:val="66"/>
  </w:num>
  <w:num w:numId="127">
    <w:abstractNumId w:val="68"/>
  </w:num>
  <w:num w:numId="128">
    <w:abstractNumId w:val="85"/>
  </w:num>
  <w:num w:numId="129">
    <w:abstractNumId w:val="171"/>
  </w:num>
  <w:num w:numId="130">
    <w:abstractNumId w:val="111"/>
  </w:num>
  <w:num w:numId="131">
    <w:abstractNumId w:val="140"/>
  </w:num>
  <w:num w:numId="132">
    <w:abstractNumId w:val="155"/>
  </w:num>
  <w:num w:numId="133">
    <w:abstractNumId w:val="36"/>
  </w:num>
  <w:num w:numId="134">
    <w:abstractNumId w:val="76"/>
  </w:num>
  <w:num w:numId="135">
    <w:abstractNumId w:val="177"/>
  </w:num>
  <w:num w:numId="136">
    <w:abstractNumId w:val="120"/>
  </w:num>
  <w:num w:numId="137">
    <w:abstractNumId w:val="45"/>
  </w:num>
  <w:num w:numId="138">
    <w:abstractNumId w:val="166"/>
  </w:num>
  <w:num w:numId="139">
    <w:abstractNumId w:val="123"/>
  </w:num>
  <w:num w:numId="140">
    <w:abstractNumId w:val="79"/>
  </w:num>
  <w:num w:numId="141">
    <w:abstractNumId w:val="42"/>
  </w:num>
  <w:num w:numId="142">
    <w:abstractNumId w:val="200"/>
  </w:num>
  <w:num w:numId="143">
    <w:abstractNumId w:val="62"/>
  </w:num>
  <w:num w:numId="144">
    <w:abstractNumId w:val="19"/>
  </w:num>
  <w:num w:numId="145">
    <w:abstractNumId w:val="24"/>
  </w:num>
  <w:num w:numId="146">
    <w:abstractNumId w:val="31"/>
  </w:num>
  <w:num w:numId="147">
    <w:abstractNumId w:val="63"/>
  </w:num>
  <w:num w:numId="148">
    <w:abstractNumId w:val="149"/>
  </w:num>
  <w:num w:numId="149">
    <w:abstractNumId w:val="70"/>
  </w:num>
  <w:num w:numId="150">
    <w:abstractNumId w:val="148"/>
  </w:num>
  <w:num w:numId="151">
    <w:abstractNumId w:val="130"/>
  </w:num>
  <w:num w:numId="152">
    <w:abstractNumId w:val="93"/>
  </w:num>
  <w:num w:numId="153">
    <w:abstractNumId w:val="180"/>
  </w:num>
  <w:num w:numId="154">
    <w:abstractNumId w:val="197"/>
  </w:num>
  <w:num w:numId="155">
    <w:abstractNumId w:val="64"/>
  </w:num>
  <w:num w:numId="156">
    <w:abstractNumId w:val="145"/>
  </w:num>
  <w:num w:numId="157">
    <w:abstractNumId w:val="93"/>
    <w:lvlOverride w:ilvl="0">
      <w:startOverride w:val="1"/>
    </w:lvlOverride>
    <w:lvlOverride w:ilvl="1">
      <w:startOverride w:val="1"/>
    </w:lvlOverride>
    <w:lvlOverride w:ilvl="2">
      <w:startOverride w:val="3"/>
    </w:lvlOverride>
    <w:lvlOverride w:ilvl="3">
      <w:startOverride w:val="1"/>
    </w:lvlOverride>
    <w:lvlOverride w:ilvl="4"/>
    <w:lvlOverride w:ilvl="5">
      <w:startOverride w:val="1"/>
    </w:lvlOverride>
    <w:lvlOverride w:ilvl="6">
      <w:startOverride w:val="1"/>
    </w:lvlOverride>
    <w:lvlOverride w:ilvl="7"/>
    <w:lvlOverride w:ilvl="8">
      <w:startOverride w:val="1"/>
    </w:lvlOverride>
  </w:num>
  <w:num w:numId="158">
    <w:abstractNumId w:val="133"/>
  </w:num>
  <w:num w:numId="159">
    <w:abstractNumId w:val="184"/>
  </w:num>
  <w:num w:numId="160">
    <w:abstractNumId w:val="11"/>
  </w:num>
  <w:num w:numId="161">
    <w:abstractNumId w:val="103"/>
  </w:num>
  <w:num w:numId="162">
    <w:abstractNumId w:val="116"/>
  </w:num>
  <w:num w:numId="163">
    <w:abstractNumId w:val="43"/>
  </w:num>
  <w:num w:numId="164">
    <w:abstractNumId w:val="141"/>
  </w:num>
  <w:num w:numId="165">
    <w:abstractNumId w:val="137"/>
  </w:num>
  <w:num w:numId="166">
    <w:abstractNumId w:val="112"/>
  </w:num>
  <w:num w:numId="167">
    <w:abstractNumId w:val="6"/>
  </w:num>
  <w:num w:numId="168">
    <w:abstractNumId w:val="115"/>
  </w:num>
  <w:num w:numId="169">
    <w:abstractNumId w:val="77"/>
  </w:num>
  <w:num w:numId="170">
    <w:abstractNumId w:val="41"/>
  </w:num>
  <w:num w:numId="171">
    <w:abstractNumId w:val="87"/>
  </w:num>
  <w:num w:numId="172">
    <w:abstractNumId w:val="198"/>
  </w:num>
  <w:num w:numId="173">
    <w:abstractNumId w:val="55"/>
  </w:num>
  <w:num w:numId="174">
    <w:abstractNumId w:val="33"/>
  </w:num>
  <w:num w:numId="175">
    <w:abstractNumId w:val="147"/>
  </w:num>
  <w:num w:numId="176">
    <w:abstractNumId w:val="104"/>
  </w:num>
  <w:num w:numId="177">
    <w:abstractNumId w:val="205"/>
  </w:num>
  <w:num w:numId="178">
    <w:abstractNumId w:val="44"/>
  </w:num>
  <w:num w:numId="179">
    <w:abstractNumId w:val="80"/>
  </w:num>
  <w:num w:numId="180">
    <w:abstractNumId w:val="26"/>
  </w:num>
  <w:num w:numId="181">
    <w:abstractNumId w:val="129"/>
  </w:num>
  <w:num w:numId="182">
    <w:abstractNumId w:val="191"/>
  </w:num>
  <w:num w:numId="183">
    <w:abstractNumId w:val="156"/>
  </w:num>
  <w:num w:numId="184">
    <w:abstractNumId w:val="56"/>
  </w:num>
  <w:num w:numId="185">
    <w:abstractNumId w:val="94"/>
  </w:num>
  <w:num w:numId="186">
    <w:abstractNumId w:val="78"/>
  </w:num>
  <w:num w:numId="187">
    <w:abstractNumId w:val="183"/>
  </w:num>
  <w:num w:numId="188">
    <w:abstractNumId w:val="203"/>
  </w:num>
  <w:num w:numId="189">
    <w:abstractNumId w:val="7"/>
  </w:num>
  <w:num w:numId="190">
    <w:abstractNumId w:val="143"/>
  </w:num>
  <w:num w:numId="191">
    <w:abstractNumId w:val="108"/>
  </w:num>
  <w:num w:numId="192">
    <w:abstractNumId w:val="81"/>
  </w:num>
  <w:num w:numId="193">
    <w:abstractNumId w:val="21"/>
  </w:num>
  <w:num w:numId="194">
    <w:abstractNumId w:val="190"/>
  </w:num>
  <w:num w:numId="195">
    <w:abstractNumId w:val="105"/>
  </w:num>
  <w:num w:numId="196">
    <w:abstractNumId w:val="12"/>
  </w:num>
  <w:num w:numId="197">
    <w:abstractNumId w:val="75"/>
  </w:num>
  <w:num w:numId="198">
    <w:abstractNumId w:val="61"/>
  </w:num>
  <w:num w:numId="199">
    <w:abstractNumId w:val="61"/>
  </w:num>
  <w:num w:numId="200">
    <w:abstractNumId w:val="105"/>
  </w:num>
  <w:num w:numId="201">
    <w:abstractNumId w:val="105"/>
  </w:num>
  <w:num w:numId="202">
    <w:abstractNumId w:val="105"/>
  </w:num>
  <w:num w:numId="203">
    <w:abstractNumId w:val="105"/>
  </w:num>
  <w:num w:numId="204">
    <w:abstractNumId w:val="128"/>
  </w:num>
  <w:num w:numId="205">
    <w:abstractNumId w:val="65"/>
  </w:num>
  <w:num w:numId="206">
    <w:abstractNumId w:val="195"/>
  </w:num>
  <w:num w:numId="207">
    <w:abstractNumId w:val="105"/>
  </w:num>
  <w:num w:numId="208">
    <w:abstractNumId w:val="192"/>
  </w:num>
  <w:num w:numId="209">
    <w:abstractNumId w:val="105"/>
  </w:num>
  <w:num w:numId="210">
    <w:abstractNumId w:val="50"/>
  </w:num>
  <w:num w:numId="211">
    <w:abstractNumId w:val="17"/>
  </w:num>
  <w:num w:numId="212">
    <w:abstractNumId w:val="102"/>
  </w:num>
  <w:num w:numId="213">
    <w:abstractNumId w:val="90"/>
  </w:num>
  <w:num w:numId="214">
    <w:abstractNumId w:val="135"/>
  </w:num>
  <w:num w:numId="215">
    <w:abstractNumId w:val="98"/>
  </w:num>
  <w:num w:numId="216">
    <w:abstractNumId w:val="16"/>
  </w:num>
  <w:num w:numId="217">
    <w:abstractNumId w:val="46"/>
  </w:num>
  <w:num w:numId="218">
    <w:abstractNumId w:val="163"/>
  </w:num>
  <w:num w:numId="219">
    <w:abstractNumId w:val="154"/>
  </w:num>
  <w:num w:numId="220">
    <w:abstractNumId w:val="139"/>
  </w:num>
  <w:num w:numId="221">
    <w:abstractNumId w:val="150"/>
  </w:num>
  <w:num w:numId="222">
    <w:abstractNumId w:val="18"/>
  </w:num>
  <w:num w:numId="223">
    <w:abstractNumId w:val="110"/>
  </w:num>
  <w:num w:numId="224">
    <w:abstractNumId w:val="109"/>
  </w:num>
  <w:num w:numId="225">
    <w:abstractNumId w:val="196"/>
  </w:num>
  <w:num w:numId="226">
    <w:abstractNumId w:val="5"/>
  </w:num>
  <w:num w:numId="227">
    <w:abstractNumId w:val="49"/>
  </w:num>
  <w:num w:numId="228">
    <w:abstractNumId w:val="88"/>
  </w:num>
  <w:num w:numId="229">
    <w:abstractNumId w:val="38"/>
  </w:num>
  <w:num w:numId="230">
    <w:abstractNumId w:val="134"/>
  </w:num>
  <w:num w:numId="231">
    <w:abstractNumId w:val="152"/>
  </w:num>
  <w:num w:numId="232">
    <w:abstractNumId w:val="170"/>
  </w:num>
  <w:num w:numId="233">
    <w:abstractNumId w:val="59"/>
  </w:num>
  <w:num w:numId="234">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99"/>
  </w:num>
  <w:num w:numId="236">
    <w:abstractNumId w:val="160"/>
  </w:num>
  <w:num w:numId="23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0"/>
  </w:num>
  <w:num w:numId="23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43"/>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welina">
    <w15:presenceInfo w15:providerId="None" w15:userId="Eweli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hideGrammaticalErrors/>
  <w:proofState w:spelling="clean"/>
  <w:documentProtection w:edit="readOnly" w:enforcement="0"/>
  <w:defaultTabStop w:val="708"/>
  <w:hyphenationZone w:val="425"/>
  <w:drawingGridHorizontalSpacing w:val="110"/>
  <w:displayHorizontalDrawingGridEvery w:val="2"/>
  <w:characterSpacingControl w:val="doNotCompress"/>
  <w:hdrShapeDefaults>
    <o:shapedefaults v:ext="edit" spidmax="81921"/>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064A"/>
    <w:rsid w:val="00000F8C"/>
    <w:rsid w:val="00001416"/>
    <w:rsid w:val="00001745"/>
    <w:rsid w:val="00002416"/>
    <w:rsid w:val="000031AC"/>
    <w:rsid w:val="000031D1"/>
    <w:rsid w:val="00003230"/>
    <w:rsid w:val="00003F2D"/>
    <w:rsid w:val="00004A5D"/>
    <w:rsid w:val="00005277"/>
    <w:rsid w:val="000059B1"/>
    <w:rsid w:val="00006F73"/>
    <w:rsid w:val="0000779B"/>
    <w:rsid w:val="000077B5"/>
    <w:rsid w:val="000102AF"/>
    <w:rsid w:val="00010582"/>
    <w:rsid w:val="00010E21"/>
    <w:rsid w:val="00010F01"/>
    <w:rsid w:val="00010FA9"/>
    <w:rsid w:val="00011391"/>
    <w:rsid w:val="000115B7"/>
    <w:rsid w:val="00011B2B"/>
    <w:rsid w:val="00011B2C"/>
    <w:rsid w:val="0001221C"/>
    <w:rsid w:val="00014F71"/>
    <w:rsid w:val="00016A39"/>
    <w:rsid w:val="000172E4"/>
    <w:rsid w:val="00020640"/>
    <w:rsid w:val="00020658"/>
    <w:rsid w:val="000208B8"/>
    <w:rsid w:val="00021508"/>
    <w:rsid w:val="00022DB1"/>
    <w:rsid w:val="0002327A"/>
    <w:rsid w:val="00023C2B"/>
    <w:rsid w:val="000249BB"/>
    <w:rsid w:val="00024EFD"/>
    <w:rsid w:val="00025677"/>
    <w:rsid w:val="0002662A"/>
    <w:rsid w:val="00026BDD"/>
    <w:rsid w:val="000270D0"/>
    <w:rsid w:val="000277CA"/>
    <w:rsid w:val="00032832"/>
    <w:rsid w:val="00034102"/>
    <w:rsid w:val="000357CE"/>
    <w:rsid w:val="00035862"/>
    <w:rsid w:val="000358B0"/>
    <w:rsid w:val="00035DB0"/>
    <w:rsid w:val="00035EFA"/>
    <w:rsid w:val="00036082"/>
    <w:rsid w:val="00036217"/>
    <w:rsid w:val="00040646"/>
    <w:rsid w:val="00041158"/>
    <w:rsid w:val="00041706"/>
    <w:rsid w:val="00041746"/>
    <w:rsid w:val="0004264B"/>
    <w:rsid w:val="00042794"/>
    <w:rsid w:val="00042FF0"/>
    <w:rsid w:val="0004302C"/>
    <w:rsid w:val="0004398E"/>
    <w:rsid w:val="00043C4B"/>
    <w:rsid w:val="00043CD2"/>
    <w:rsid w:val="0004432C"/>
    <w:rsid w:val="000455B8"/>
    <w:rsid w:val="00045EDD"/>
    <w:rsid w:val="0004691F"/>
    <w:rsid w:val="000473C5"/>
    <w:rsid w:val="00047B9E"/>
    <w:rsid w:val="00050310"/>
    <w:rsid w:val="00050A12"/>
    <w:rsid w:val="00052396"/>
    <w:rsid w:val="00053ED9"/>
    <w:rsid w:val="00054546"/>
    <w:rsid w:val="00055B44"/>
    <w:rsid w:val="00055CA3"/>
    <w:rsid w:val="00056718"/>
    <w:rsid w:val="00056D13"/>
    <w:rsid w:val="000603C5"/>
    <w:rsid w:val="00060404"/>
    <w:rsid w:val="00060870"/>
    <w:rsid w:val="000630BC"/>
    <w:rsid w:val="00063744"/>
    <w:rsid w:val="000641D2"/>
    <w:rsid w:val="00064253"/>
    <w:rsid w:val="0006491E"/>
    <w:rsid w:val="00064A1C"/>
    <w:rsid w:val="00064DB8"/>
    <w:rsid w:val="00064ED7"/>
    <w:rsid w:val="00064F8F"/>
    <w:rsid w:val="0006544E"/>
    <w:rsid w:val="00065FB2"/>
    <w:rsid w:val="000670D9"/>
    <w:rsid w:val="00070447"/>
    <w:rsid w:val="00070823"/>
    <w:rsid w:val="0007083D"/>
    <w:rsid w:val="000714B6"/>
    <w:rsid w:val="000720E0"/>
    <w:rsid w:val="000732F0"/>
    <w:rsid w:val="0007392C"/>
    <w:rsid w:val="00073C50"/>
    <w:rsid w:val="00073F96"/>
    <w:rsid w:val="00073FDE"/>
    <w:rsid w:val="00074083"/>
    <w:rsid w:val="00074751"/>
    <w:rsid w:val="0007767C"/>
    <w:rsid w:val="00077F7C"/>
    <w:rsid w:val="000802A6"/>
    <w:rsid w:val="0008163F"/>
    <w:rsid w:val="000816D8"/>
    <w:rsid w:val="00081827"/>
    <w:rsid w:val="00082261"/>
    <w:rsid w:val="00083A7C"/>
    <w:rsid w:val="000856F6"/>
    <w:rsid w:val="00085743"/>
    <w:rsid w:val="0008591C"/>
    <w:rsid w:val="00091141"/>
    <w:rsid w:val="00091E66"/>
    <w:rsid w:val="00094982"/>
    <w:rsid w:val="000977E1"/>
    <w:rsid w:val="000A0BC8"/>
    <w:rsid w:val="000A187A"/>
    <w:rsid w:val="000A1BDA"/>
    <w:rsid w:val="000A25E4"/>
    <w:rsid w:val="000A3306"/>
    <w:rsid w:val="000A3BDA"/>
    <w:rsid w:val="000A4365"/>
    <w:rsid w:val="000A4C70"/>
    <w:rsid w:val="000A5113"/>
    <w:rsid w:val="000A54DB"/>
    <w:rsid w:val="000A6635"/>
    <w:rsid w:val="000A688F"/>
    <w:rsid w:val="000A692E"/>
    <w:rsid w:val="000A7102"/>
    <w:rsid w:val="000A73BC"/>
    <w:rsid w:val="000A7B67"/>
    <w:rsid w:val="000B0B2D"/>
    <w:rsid w:val="000B1539"/>
    <w:rsid w:val="000B1816"/>
    <w:rsid w:val="000B25ED"/>
    <w:rsid w:val="000B502C"/>
    <w:rsid w:val="000B575D"/>
    <w:rsid w:val="000B57C4"/>
    <w:rsid w:val="000B5F0B"/>
    <w:rsid w:val="000B6C9E"/>
    <w:rsid w:val="000B71BF"/>
    <w:rsid w:val="000B7798"/>
    <w:rsid w:val="000C0A7D"/>
    <w:rsid w:val="000C0F99"/>
    <w:rsid w:val="000C1205"/>
    <w:rsid w:val="000C3129"/>
    <w:rsid w:val="000C338A"/>
    <w:rsid w:val="000C352E"/>
    <w:rsid w:val="000C43F6"/>
    <w:rsid w:val="000C4CC2"/>
    <w:rsid w:val="000C50BD"/>
    <w:rsid w:val="000C5669"/>
    <w:rsid w:val="000C64FC"/>
    <w:rsid w:val="000C6680"/>
    <w:rsid w:val="000C6848"/>
    <w:rsid w:val="000C7670"/>
    <w:rsid w:val="000D0321"/>
    <w:rsid w:val="000D13DF"/>
    <w:rsid w:val="000D1853"/>
    <w:rsid w:val="000D24FD"/>
    <w:rsid w:val="000D2512"/>
    <w:rsid w:val="000D3C3E"/>
    <w:rsid w:val="000D3CFA"/>
    <w:rsid w:val="000D483A"/>
    <w:rsid w:val="000D4E18"/>
    <w:rsid w:val="000D518B"/>
    <w:rsid w:val="000D5C64"/>
    <w:rsid w:val="000D5FA4"/>
    <w:rsid w:val="000D6AFD"/>
    <w:rsid w:val="000D7502"/>
    <w:rsid w:val="000D7F4A"/>
    <w:rsid w:val="000E28FF"/>
    <w:rsid w:val="000E2A70"/>
    <w:rsid w:val="000E2EE5"/>
    <w:rsid w:val="000E4070"/>
    <w:rsid w:val="000E4F79"/>
    <w:rsid w:val="000E54CB"/>
    <w:rsid w:val="000E645B"/>
    <w:rsid w:val="000E668D"/>
    <w:rsid w:val="000E6A5E"/>
    <w:rsid w:val="000E6B0A"/>
    <w:rsid w:val="000E6F43"/>
    <w:rsid w:val="000E734D"/>
    <w:rsid w:val="000E7B31"/>
    <w:rsid w:val="000F03A4"/>
    <w:rsid w:val="000F0736"/>
    <w:rsid w:val="000F07D4"/>
    <w:rsid w:val="000F0F03"/>
    <w:rsid w:val="000F10CB"/>
    <w:rsid w:val="000F1757"/>
    <w:rsid w:val="000F22D2"/>
    <w:rsid w:val="000F24F2"/>
    <w:rsid w:val="000F2992"/>
    <w:rsid w:val="000F2DA1"/>
    <w:rsid w:val="000F3289"/>
    <w:rsid w:val="000F3E44"/>
    <w:rsid w:val="000F47AD"/>
    <w:rsid w:val="000F705C"/>
    <w:rsid w:val="000F73FF"/>
    <w:rsid w:val="000F75B3"/>
    <w:rsid w:val="00100A3F"/>
    <w:rsid w:val="00101A56"/>
    <w:rsid w:val="00102037"/>
    <w:rsid w:val="001024F0"/>
    <w:rsid w:val="0010264C"/>
    <w:rsid w:val="00102C3B"/>
    <w:rsid w:val="0010392E"/>
    <w:rsid w:val="0010435D"/>
    <w:rsid w:val="00104A4F"/>
    <w:rsid w:val="00104BB7"/>
    <w:rsid w:val="001052D6"/>
    <w:rsid w:val="00105478"/>
    <w:rsid w:val="00105543"/>
    <w:rsid w:val="00105721"/>
    <w:rsid w:val="001061FA"/>
    <w:rsid w:val="001068B2"/>
    <w:rsid w:val="00106B6E"/>
    <w:rsid w:val="00106E92"/>
    <w:rsid w:val="00106F0A"/>
    <w:rsid w:val="0011051A"/>
    <w:rsid w:val="00110E75"/>
    <w:rsid w:val="00110EF5"/>
    <w:rsid w:val="00111939"/>
    <w:rsid w:val="001128B1"/>
    <w:rsid w:val="00112D3F"/>
    <w:rsid w:val="00115E69"/>
    <w:rsid w:val="0011627D"/>
    <w:rsid w:val="00116427"/>
    <w:rsid w:val="0012002F"/>
    <w:rsid w:val="0012128E"/>
    <w:rsid w:val="0012218B"/>
    <w:rsid w:val="0012243A"/>
    <w:rsid w:val="00122CB7"/>
    <w:rsid w:val="00122EAC"/>
    <w:rsid w:val="0012304F"/>
    <w:rsid w:val="0012332C"/>
    <w:rsid w:val="00123790"/>
    <w:rsid w:val="0012641D"/>
    <w:rsid w:val="00126884"/>
    <w:rsid w:val="001276CF"/>
    <w:rsid w:val="00127F1F"/>
    <w:rsid w:val="00130B61"/>
    <w:rsid w:val="001314EB"/>
    <w:rsid w:val="00132A0B"/>
    <w:rsid w:val="00132DF9"/>
    <w:rsid w:val="001335DB"/>
    <w:rsid w:val="00133B18"/>
    <w:rsid w:val="0013416A"/>
    <w:rsid w:val="001356B2"/>
    <w:rsid w:val="00135FED"/>
    <w:rsid w:val="00136AD9"/>
    <w:rsid w:val="00136BD4"/>
    <w:rsid w:val="001376D4"/>
    <w:rsid w:val="00137CC4"/>
    <w:rsid w:val="00140ED3"/>
    <w:rsid w:val="0014138F"/>
    <w:rsid w:val="00141F3F"/>
    <w:rsid w:val="001438F1"/>
    <w:rsid w:val="00143AF4"/>
    <w:rsid w:val="00143BC7"/>
    <w:rsid w:val="00144621"/>
    <w:rsid w:val="0014475E"/>
    <w:rsid w:val="00144FA7"/>
    <w:rsid w:val="001468B6"/>
    <w:rsid w:val="00146B63"/>
    <w:rsid w:val="00146F24"/>
    <w:rsid w:val="001507C5"/>
    <w:rsid w:val="0015094E"/>
    <w:rsid w:val="00151DE3"/>
    <w:rsid w:val="001533DD"/>
    <w:rsid w:val="00153C24"/>
    <w:rsid w:val="00153F47"/>
    <w:rsid w:val="001544D8"/>
    <w:rsid w:val="00154AB9"/>
    <w:rsid w:val="0015577F"/>
    <w:rsid w:val="001557B3"/>
    <w:rsid w:val="00156060"/>
    <w:rsid w:val="00156B57"/>
    <w:rsid w:val="0015724A"/>
    <w:rsid w:val="00157C5B"/>
    <w:rsid w:val="00160258"/>
    <w:rsid w:val="00160B7C"/>
    <w:rsid w:val="00161CA7"/>
    <w:rsid w:val="00162B68"/>
    <w:rsid w:val="001631CB"/>
    <w:rsid w:val="0016348E"/>
    <w:rsid w:val="00165DC3"/>
    <w:rsid w:val="00166BDD"/>
    <w:rsid w:val="00167225"/>
    <w:rsid w:val="001701C4"/>
    <w:rsid w:val="00170C5E"/>
    <w:rsid w:val="00170E3B"/>
    <w:rsid w:val="00170F5D"/>
    <w:rsid w:val="00171078"/>
    <w:rsid w:val="0017180C"/>
    <w:rsid w:val="00171887"/>
    <w:rsid w:val="00171A11"/>
    <w:rsid w:val="001731F5"/>
    <w:rsid w:val="00173222"/>
    <w:rsid w:val="00173547"/>
    <w:rsid w:val="00174433"/>
    <w:rsid w:val="0017451A"/>
    <w:rsid w:val="00174748"/>
    <w:rsid w:val="00174D8D"/>
    <w:rsid w:val="00175BA8"/>
    <w:rsid w:val="00175ED3"/>
    <w:rsid w:val="00175F1B"/>
    <w:rsid w:val="00176A31"/>
    <w:rsid w:val="0017724B"/>
    <w:rsid w:val="00177C8E"/>
    <w:rsid w:val="0018074C"/>
    <w:rsid w:val="00180FAF"/>
    <w:rsid w:val="0018102B"/>
    <w:rsid w:val="00181BE2"/>
    <w:rsid w:val="00182034"/>
    <w:rsid w:val="00184BB6"/>
    <w:rsid w:val="0018583F"/>
    <w:rsid w:val="00186F60"/>
    <w:rsid w:val="001871DA"/>
    <w:rsid w:val="00187229"/>
    <w:rsid w:val="001913DA"/>
    <w:rsid w:val="0019143E"/>
    <w:rsid w:val="00193087"/>
    <w:rsid w:val="001931C4"/>
    <w:rsid w:val="00195515"/>
    <w:rsid w:val="00195C3E"/>
    <w:rsid w:val="001964D7"/>
    <w:rsid w:val="0019655F"/>
    <w:rsid w:val="001A02C9"/>
    <w:rsid w:val="001A1CDA"/>
    <w:rsid w:val="001A2618"/>
    <w:rsid w:val="001A26F7"/>
    <w:rsid w:val="001A281D"/>
    <w:rsid w:val="001A3FEA"/>
    <w:rsid w:val="001A428D"/>
    <w:rsid w:val="001A4A3D"/>
    <w:rsid w:val="001A62EA"/>
    <w:rsid w:val="001A6CB6"/>
    <w:rsid w:val="001A77FC"/>
    <w:rsid w:val="001B0EF9"/>
    <w:rsid w:val="001B18C7"/>
    <w:rsid w:val="001B191F"/>
    <w:rsid w:val="001B21DD"/>
    <w:rsid w:val="001B3893"/>
    <w:rsid w:val="001B41C4"/>
    <w:rsid w:val="001B47E7"/>
    <w:rsid w:val="001B4E29"/>
    <w:rsid w:val="001B58F3"/>
    <w:rsid w:val="001B5B7A"/>
    <w:rsid w:val="001B6421"/>
    <w:rsid w:val="001B6427"/>
    <w:rsid w:val="001B6549"/>
    <w:rsid w:val="001B66CA"/>
    <w:rsid w:val="001B7107"/>
    <w:rsid w:val="001B761C"/>
    <w:rsid w:val="001B7831"/>
    <w:rsid w:val="001B7A4D"/>
    <w:rsid w:val="001B7AAC"/>
    <w:rsid w:val="001C0FF0"/>
    <w:rsid w:val="001C3ED5"/>
    <w:rsid w:val="001C4035"/>
    <w:rsid w:val="001C54B6"/>
    <w:rsid w:val="001C5A32"/>
    <w:rsid w:val="001C67AB"/>
    <w:rsid w:val="001C68A0"/>
    <w:rsid w:val="001D0823"/>
    <w:rsid w:val="001D2360"/>
    <w:rsid w:val="001D263A"/>
    <w:rsid w:val="001D32B8"/>
    <w:rsid w:val="001D3EB5"/>
    <w:rsid w:val="001D5C54"/>
    <w:rsid w:val="001D769F"/>
    <w:rsid w:val="001D77B0"/>
    <w:rsid w:val="001E0545"/>
    <w:rsid w:val="001E1BED"/>
    <w:rsid w:val="001E23C0"/>
    <w:rsid w:val="001E3B3F"/>
    <w:rsid w:val="001E3EAB"/>
    <w:rsid w:val="001E42CC"/>
    <w:rsid w:val="001E4453"/>
    <w:rsid w:val="001E4462"/>
    <w:rsid w:val="001E4FDD"/>
    <w:rsid w:val="001E54B3"/>
    <w:rsid w:val="001E62C7"/>
    <w:rsid w:val="001E66F0"/>
    <w:rsid w:val="001E7F2D"/>
    <w:rsid w:val="001F2BA6"/>
    <w:rsid w:val="001F2EC7"/>
    <w:rsid w:val="001F35DF"/>
    <w:rsid w:val="001F494D"/>
    <w:rsid w:val="001F5C6C"/>
    <w:rsid w:val="00200F34"/>
    <w:rsid w:val="00201212"/>
    <w:rsid w:val="0020126B"/>
    <w:rsid w:val="00202465"/>
    <w:rsid w:val="00202570"/>
    <w:rsid w:val="00202D52"/>
    <w:rsid w:val="002039A6"/>
    <w:rsid w:val="002046F7"/>
    <w:rsid w:val="00205396"/>
    <w:rsid w:val="00205B92"/>
    <w:rsid w:val="00205BBC"/>
    <w:rsid w:val="0020768D"/>
    <w:rsid w:val="00210BD1"/>
    <w:rsid w:val="0021143F"/>
    <w:rsid w:val="00213967"/>
    <w:rsid w:val="00214330"/>
    <w:rsid w:val="0021455F"/>
    <w:rsid w:val="00214560"/>
    <w:rsid w:val="00214E4E"/>
    <w:rsid w:val="00215422"/>
    <w:rsid w:val="00215D0A"/>
    <w:rsid w:val="00216603"/>
    <w:rsid w:val="00216CC4"/>
    <w:rsid w:val="00216D49"/>
    <w:rsid w:val="00216D96"/>
    <w:rsid w:val="00217875"/>
    <w:rsid w:val="00217996"/>
    <w:rsid w:val="00220329"/>
    <w:rsid w:val="0022073E"/>
    <w:rsid w:val="002213BB"/>
    <w:rsid w:val="00222D66"/>
    <w:rsid w:val="00222E3C"/>
    <w:rsid w:val="00223FF2"/>
    <w:rsid w:val="002255BB"/>
    <w:rsid w:val="00226D33"/>
    <w:rsid w:val="00227403"/>
    <w:rsid w:val="002304E4"/>
    <w:rsid w:val="00230F2E"/>
    <w:rsid w:val="00231256"/>
    <w:rsid w:val="00232181"/>
    <w:rsid w:val="00232388"/>
    <w:rsid w:val="00232B8B"/>
    <w:rsid w:val="00235BDA"/>
    <w:rsid w:val="002361FB"/>
    <w:rsid w:val="00236314"/>
    <w:rsid w:val="00236967"/>
    <w:rsid w:val="00236CAB"/>
    <w:rsid w:val="002372CF"/>
    <w:rsid w:val="0023772B"/>
    <w:rsid w:val="00237806"/>
    <w:rsid w:val="002379D8"/>
    <w:rsid w:val="00237EDF"/>
    <w:rsid w:val="00237FFE"/>
    <w:rsid w:val="0024027D"/>
    <w:rsid w:val="002406DB"/>
    <w:rsid w:val="0024095D"/>
    <w:rsid w:val="00240C39"/>
    <w:rsid w:val="00240E9F"/>
    <w:rsid w:val="002419D0"/>
    <w:rsid w:val="00241E6E"/>
    <w:rsid w:val="002451C8"/>
    <w:rsid w:val="00245A32"/>
    <w:rsid w:val="00246C2A"/>
    <w:rsid w:val="00246F9B"/>
    <w:rsid w:val="002474E1"/>
    <w:rsid w:val="00247D83"/>
    <w:rsid w:val="002503D5"/>
    <w:rsid w:val="00250B1C"/>
    <w:rsid w:val="00250D83"/>
    <w:rsid w:val="00251358"/>
    <w:rsid w:val="00251799"/>
    <w:rsid w:val="00252274"/>
    <w:rsid w:val="002529B9"/>
    <w:rsid w:val="0025395C"/>
    <w:rsid w:val="00253DA3"/>
    <w:rsid w:val="002540BF"/>
    <w:rsid w:val="00254627"/>
    <w:rsid w:val="00255A14"/>
    <w:rsid w:val="00256DDE"/>
    <w:rsid w:val="00257F53"/>
    <w:rsid w:val="00261759"/>
    <w:rsid w:val="00261D86"/>
    <w:rsid w:val="00262B43"/>
    <w:rsid w:val="002632C1"/>
    <w:rsid w:val="002632CD"/>
    <w:rsid w:val="002638D3"/>
    <w:rsid w:val="00263A01"/>
    <w:rsid w:val="00266F33"/>
    <w:rsid w:val="00266FA0"/>
    <w:rsid w:val="002679BB"/>
    <w:rsid w:val="00267FEC"/>
    <w:rsid w:val="0027037F"/>
    <w:rsid w:val="002705DC"/>
    <w:rsid w:val="0027092B"/>
    <w:rsid w:val="002712A7"/>
    <w:rsid w:val="00271519"/>
    <w:rsid w:val="00271A3A"/>
    <w:rsid w:val="00271F46"/>
    <w:rsid w:val="002731E0"/>
    <w:rsid w:val="00273C76"/>
    <w:rsid w:val="00274651"/>
    <w:rsid w:val="002747D8"/>
    <w:rsid w:val="002748E3"/>
    <w:rsid w:val="00276260"/>
    <w:rsid w:val="00276FE5"/>
    <w:rsid w:val="00277159"/>
    <w:rsid w:val="00277FA0"/>
    <w:rsid w:val="00280B4A"/>
    <w:rsid w:val="00282162"/>
    <w:rsid w:val="00282C88"/>
    <w:rsid w:val="00282DB2"/>
    <w:rsid w:val="0028404D"/>
    <w:rsid w:val="00284FC9"/>
    <w:rsid w:val="002859E3"/>
    <w:rsid w:val="002864A2"/>
    <w:rsid w:val="00286644"/>
    <w:rsid w:val="002872F2"/>
    <w:rsid w:val="00287535"/>
    <w:rsid w:val="00290A77"/>
    <w:rsid w:val="00290B79"/>
    <w:rsid w:val="00290E08"/>
    <w:rsid w:val="002925E1"/>
    <w:rsid w:val="00292A02"/>
    <w:rsid w:val="00292B38"/>
    <w:rsid w:val="00293306"/>
    <w:rsid w:val="00293532"/>
    <w:rsid w:val="00293D7C"/>
    <w:rsid w:val="00293F55"/>
    <w:rsid w:val="00294820"/>
    <w:rsid w:val="00294CA4"/>
    <w:rsid w:val="002951C0"/>
    <w:rsid w:val="0029524E"/>
    <w:rsid w:val="00296040"/>
    <w:rsid w:val="002A08B3"/>
    <w:rsid w:val="002A0AE6"/>
    <w:rsid w:val="002A223D"/>
    <w:rsid w:val="002A23B4"/>
    <w:rsid w:val="002A2D0C"/>
    <w:rsid w:val="002A40A2"/>
    <w:rsid w:val="002A40FF"/>
    <w:rsid w:val="002A44FF"/>
    <w:rsid w:val="002A4FAE"/>
    <w:rsid w:val="002A78C1"/>
    <w:rsid w:val="002B1153"/>
    <w:rsid w:val="002B11EF"/>
    <w:rsid w:val="002B1E80"/>
    <w:rsid w:val="002B208E"/>
    <w:rsid w:val="002B3751"/>
    <w:rsid w:val="002B5183"/>
    <w:rsid w:val="002B51C8"/>
    <w:rsid w:val="002B589D"/>
    <w:rsid w:val="002B69A0"/>
    <w:rsid w:val="002B71DC"/>
    <w:rsid w:val="002B7472"/>
    <w:rsid w:val="002B7D50"/>
    <w:rsid w:val="002C03A1"/>
    <w:rsid w:val="002C08E8"/>
    <w:rsid w:val="002C197D"/>
    <w:rsid w:val="002C2263"/>
    <w:rsid w:val="002C28B3"/>
    <w:rsid w:val="002C3CEE"/>
    <w:rsid w:val="002C448B"/>
    <w:rsid w:val="002C4492"/>
    <w:rsid w:val="002C4DDE"/>
    <w:rsid w:val="002C5618"/>
    <w:rsid w:val="002C5BB1"/>
    <w:rsid w:val="002C6660"/>
    <w:rsid w:val="002C7144"/>
    <w:rsid w:val="002C7E08"/>
    <w:rsid w:val="002D0E4D"/>
    <w:rsid w:val="002D1289"/>
    <w:rsid w:val="002D1D77"/>
    <w:rsid w:val="002D22DC"/>
    <w:rsid w:val="002D2746"/>
    <w:rsid w:val="002D3A4E"/>
    <w:rsid w:val="002D42AE"/>
    <w:rsid w:val="002D521E"/>
    <w:rsid w:val="002D550D"/>
    <w:rsid w:val="002D69E4"/>
    <w:rsid w:val="002D6EA8"/>
    <w:rsid w:val="002E10F1"/>
    <w:rsid w:val="002E1B45"/>
    <w:rsid w:val="002E1C33"/>
    <w:rsid w:val="002E1F00"/>
    <w:rsid w:val="002E2748"/>
    <w:rsid w:val="002E2B07"/>
    <w:rsid w:val="002E2D7B"/>
    <w:rsid w:val="002E2E55"/>
    <w:rsid w:val="002E3E10"/>
    <w:rsid w:val="002E5241"/>
    <w:rsid w:val="002E527A"/>
    <w:rsid w:val="002E54A7"/>
    <w:rsid w:val="002E7CC9"/>
    <w:rsid w:val="002E7DD8"/>
    <w:rsid w:val="002F0041"/>
    <w:rsid w:val="002F2836"/>
    <w:rsid w:val="002F3584"/>
    <w:rsid w:val="002F3B6B"/>
    <w:rsid w:val="002F3C36"/>
    <w:rsid w:val="002F478E"/>
    <w:rsid w:val="002F5ECA"/>
    <w:rsid w:val="002F60D4"/>
    <w:rsid w:val="002F7EDE"/>
    <w:rsid w:val="0030036C"/>
    <w:rsid w:val="0030037C"/>
    <w:rsid w:val="00300763"/>
    <w:rsid w:val="003012EA"/>
    <w:rsid w:val="0030177B"/>
    <w:rsid w:val="00301AC0"/>
    <w:rsid w:val="00301D54"/>
    <w:rsid w:val="003024F4"/>
    <w:rsid w:val="00302FDC"/>
    <w:rsid w:val="00303689"/>
    <w:rsid w:val="00303AA9"/>
    <w:rsid w:val="00303F93"/>
    <w:rsid w:val="00304BF8"/>
    <w:rsid w:val="00305059"/>
    <w:rsid w:val="0030634D"/>
    <w:rsid w:val="003072F8"/>
    <w:rsid w:val="00307D82"/>
    <w:rsid w:val="003105C0"/>
    <w:rsid w:val="0031128A"/>
    <w:rsid w:val="00311570"/>
    <w:rsid w:val="00311D86"/>
    <w:rsid w:val="003124D1"/>
    <w:rsid w:val="00314C18"/>
    <w:rsid w:val="00314CC0"/>
    <w:rsid w:val="003154AD"/>
    <w:rsid w:val="00316857"/>
    <w:rsid w:val="0031711A"/>
    <w:rsid w:val="00317624"/>
    <w:rsid w:val="00317AD4"/>
    <w:rsid w:val="00317C9C"/>
    <w:rsid w:val="00317D33"/>
    <w:rsid w:val="00317DA1"/>
    <w:rsid w:val="00317F97"/>
    <w:rsid w:val="003201EA"/>
    <w:rsid w:val="00320716"/>
    <w:rsid w:val="00322390"/>
    <w:rsid w:val="00322B21"/>
    <w:rsid w:val="00323072"/>
    <w:rsid w:val="003236EA"/>
    <w:rsid w:val="0032479A"/>
    <w:rsid w:val="00325362"/>
    <w:rsid w:val="00327FAC"/>
    <w:rsid w:val="0033038E"/>
    <w:rsid w:val="0033077B"/>
    <w:rsid w:val="0033097B"/>
    <w:rsid w:val="00331C15"/>
    <w:rsid w:val="003322B3"/>
    <w:rsid w:val="003325B7"/>
    <w:rsid w:val="00333E0F"/>
    <w:rsid w:val="00333FE8"/>
    <w:rsid w:val="00335D89"/>
    <w:rsid w:val="00341A45"/>
    <w:rsid w:val="00342D60"/>
    <w:rsid w:val="003433F1"/>
    <w:rsid w:val="00343760"/>
    <w:rsid w:val="0034433F"/>
    <w:rsid w:val="00344A21"/>
    <w:rsid w:val="00345809"/>
    <w:rsid w:val="00347032"/>
    <w:rsid w:val="00347511"/>
    <w:rsid w:val="00347C82"/>
    <w:rsid w:val="00350846"/>
    <w:rsid w:val="00350923"/>
    <w:rsid w:val="003524EF"/>
    <w:rsid w:val="00352F07"/>
    <w:rsid w:val="0035329D"/>
    <w:rsid w:val="00353842"/>
    <w:rsid w:val="0035586B"/>
    <w:rsid w:val="00356555"/>
    <w:rsid w:val="00356949"/>
    <w:rsid w:val="003576CD"/>
    <w:rsid w:val="003579AB"/>
    <w:rsid w:val="0036007B"/>
    <w:rsid w:val="003608F5"/>
    <w:rsid w:val="00360D47"/>
    <w:rsid w:val="00361C2A"/>
    <w:rsid w:val="00361E22"/>
    <w:rsid w:val="00362169"/>
    <w:rsid w:val="003621F6"/>
    <w:rsid w:val="00362666"/>
    <w:rsid w:val="00363306"/>
    <w:rsid w:val="0036367D"/>
    <w:rsid w:val="0036382B"/>
    <w:rsid w:val="00364049"/>
    <w:rsid w:val="00364D78"/>
    <w:rsid w:val="0036546D"/>
    <w:rsid w:val="003656EB"/>
    <w:rsid w:val="00366C17"/>
    <w:rsid w:val="00367C70"/>
    <w:rsid w:val="00370858"/>
    <w:rsid w:val="003716F7"/>
    <w:rsid w:val="0037176D"/>
    <w:rsid w:val="003719DB"/>
    <w:rsid w:val="00371DD3"/>
    <w:rsid w:val="00372024"/>
    <w:rsid w:val="00372551"/>
    <w:rsid w:val="00372AA7"/>
    <w:rsid w:val="00372D73"/>
    <w:rsid w:val="003766E9"/>
    <w:rsid w:val="00376787"/>
    <w:rsid w:val="00376AC2"/>
    <w:rsid w:val="00377E77"/>
    <w:rsid w:val="003842C3"/>
    <w:rsid w:val="003846E9"/>
    <w:rsid w:val="003855B8"/>
    <w:rsid w:val="0038691E"/>
    <w:rsid w:val="00387463"/>
    <w:rsid w:val="00387505"/>
    <w:rsid w:val="00387DC1"/>
    <w:rsid w:val="00390385"/>
    <w:rsid w:val="00391403"/>
    <w:rsid w:val="00392A6C"/>
    <w:rsid w:val="00392BCA"/>
    <w:rsid w:val="00393113"/>
    <w:rsid w:val="0039324F"/>
    <w:rsid w:val="00393363"/>
    <w:rsid w:val="0039457F"/>
    <w:rsid w:val="00394D4F"/>
    <w:rsid w:val="00395325"/>
    <w:rsid w:val="00395550"/>
    <w:rsid w:val="003970B5"/>
    <w:rsid w:val="0039780D"/>
    <w:rsid w:val="0039795A"/>
    <w:rsid w:val="00397FFB"/>
    <w:rsid w:val="003A043C"/>
    <w:rsid w:val="003A123C"/>
    <w:rsid w:val="003A18F7"/>
    <w:rsid w:val="003A19E8"/>
    <w:rsid w:val="003A2083"/>
    <w:rsid w:val="003A24D3"/>
    <w:rsid w:val="003A255D"/>
    <w:rsid w:val="003A2603"/>
    <w:rsid w:val="003A409C"/>
    <w:rsid w:val="003A4403"/>
    <w:rsid w:val="003A476F"/>
    <w:rsid w:val="003A4B97"/>
    <w:rsid w:val="003A4EF1"/>
    <w:rsid w:val="003A5BC7"/>
    <w:rsid w:val="003B01B2"/>
    <w:rsid w:val="003B0750"/>
    <w:rsid w:val="003B0AF9"/>
    <w:rsid w:val="003B0E25"/>
    <w:rsid w:val="003B1485"/>
    <w:rsid w:val="003B1813"/>
    <w:rsid w:val="003B33FF"/>
    <w:rsid w:val="003B4013"/>
    <w:rsid w:val="003B482A"/>
    <w:rsid w:val="003B57B5"/>
    <w:rsid w:val="003B5F47"/>
    <w:rsid w:val="003B66C9"/>
    <w:rsid w:val="003B7637"/>
    <w:rsid w:val="003B7A1A"/>
    <w:rsid w:val="003C064E"/>
    <w:rsid w:val="003C0AEB"/>
    <w:rsid w:val="003C0C60"/>
    <w:rsid w:val="003C0FF4"/>
    <w:rsid w:val="003C15D2"/>
    <w:rsid w:val="003C17AF"/>
    <w:rsid w:val="003C2156"/>
    <w:rsid w:val="003C22D3"/>
    <w:rsid w:val="003C2A18"/>
    <w:rsid w:val="003C3351"/>
    <w:rsid w:val="003C37E6"/>
    <w:rsid w:val="003C4265"/>
    <w:rsid w:val="003C47CB"/>
    <w:rsid w:val="003C4B77"/>
    <w:rsid w:val="003C5652"/>
    <w:rsid w:val="003C638F"/>
    <w:rsid w:val="003C7B3F"/>
    <w:rsid w:val="003C7EE8"/>
    <w:rsid w:val="003D33CA"/>
    <w:rsid w:val="003D405D"/>
    <w:rsid w:val="003D4602"/>
    <w:rsid w:val="003D54A5"/>
    <w:rsid w:val="003D566F"/>
    <w:rsid w:val="003D59C8"/>
    <w:rsid w:val="003D7056"/>
    <w:rsid w:val="003D7871"/>
    <w:rsid w:val="003D7D75"/>
    <w:rsid w:val="003E014A"/>
    <w:rsid w:val="003E06A5"/>
    <w:rsid w:val="003E1329"/>
    <w:rsid w:val="003E278D"/>
    <w:rsid w:val="003E319F"/>
    <w:rsid w:val="003E354E"/>
    <w:rsid w:val="003E3C3E"/>
    <w:rsid w:val="003E4D1B"/>
    <w:rsid w:val="003E5C2C"/>
    <w:rsid w:val="003E63C6"/>
    <w:rsid w:val="003E64B7"/>
    <w:rsid w:val="003E676C"/>
    <w:rsid w:val="003F038D"/>
    <w:rsid w:val="003F086F"/>
    <w:rsid w:val="003F0DBD"/>
    <w:rsid w:val="003F18B7"/>
    <w:rsid w:val="003F2B15"/>
    <w:rsid w:val="003F41B4"/>
    <w:rsid w:val="003F427D"/>
    <w:rsid w:val="003F4AE1"/>
    <w:rsid w:val="003F4B75"/>
    <w:rsid w:val="003F628A"/>
    <w:rsid w:val="00402F48"/>
    <w:rsid w:val="00403BE7"/>
    <w:rsid w:val="00405600"/>
    <w:rsid w:val="00405810"/>
    <w:rsid w:val="004063AC"/>
    <w:rsid w:val="004066BB"/>
    <w:rsid w:val="00406F39"/>
    <w:rsid w:val="00407003"/>
    <w:rsid w:val="00407988"/>
    <w:rsid w:val="004118A7"/>
    <w:rsid w:val="00412E46"/>
    <w:rsid w:val="00412E73"/>
    <w:rsid w:val="004132C2"/>
    <w:rsid w:val="004141D9"/>
    <w:rsid w:val="00414F90"/>
    <w:rsid w:val="00414FAA"/>
    <w:rsid w:val="00415078"/>
    <w:rsid w:val="004158A5"/>
    <w:rsid w:val="0041599C"/>
    <w:rsid w:val="00415FA3"/>
    <w:rsid w:val="00416264"/>
    <w:rsid w:val="00416DA7"/>
    <w:rsid w:val="00417213"/>
    <w:rsid w:val="004206C5"/>
    <w:rsid w:val="0042112D"/>
    <w:rsid w:val="0042185F"/>
    <w:rsid w:val="00421ED9"/>
    <w:rsid w:val="00422194"/>
    <w:rsid w:val="004237D4"/>
    <w:rsid w:val="00423EE2"/>
    <w:rsid w:val="00424C26"/>
    <w:rsid w:val="00424D6C"/>
    <w:rsid w:val="004255B6"/>
    <w:rsid w:val="00425F43"/>
    <w:rsid w:val="00426D06"/>
    <w:rsid w:val="00427864"/>
    <w:rsid w:val="00427E55"/>
    <w:rsid w:val="00427F82"/>
    <w:rsid w:val="0043083F"/>
    <w:rsid w:val="00431970"/>
    <w:rsid w:val="004323B8"/>
    <w:rsid w:val="00432D3B"/>
    <w:rsid w:val="004331E2"/>
    <w:rsid w:val="00433470"/>
    <w:rsid w:val="004336AB"/>
    <w:rsid w:val="004357C5"/>
    <w:rsid w:val="004359D5"/>
    <w:rsid w:val="00435B84"/>
    <w:rsid w:val="00436143"/>
    <w:rsid w:val="0043659E"/>
    <w:rsid w:val="00436C5B"/>
    <w:rsid w:val="0043786F"/>
    <w:rsid w:val="0043790B"/>
    <w:rsid w:val="004379DC"/>
    <w:rsid w:val="00441828"/>
    <w:rsid w:val="00441DBD"/>
    <w:rsid w:val="00441E49"/>
    <w:rsid w:val="004447F0"/>
    <w:rsid w:val="00445B4A"/>
    <w:rsid w:val="00445B9D"/>
    <w:rsid w:val="0044682E"/>
    <w:rsid w:val="0044799D"/>
    <w:rsid w:val="004502CD"/>
    <w:rsid w:val="00451E84"/>
    <w:rsid w:val="00453DC5"/>
    <w:rsid w:val="00454122"/>
    <w:rsid w:val="00454530"/>
    <w:rsid w:val="00454833"/>
    <w:rsid w:val="00455523"/>
    <w:rsid w:val="0045565B"/>
    <w:rsid w:val="0045656A"/>
    <w:rsid w:val="00456607"/>
    <w:rsid w:val="004603CD"/>
    <w:rsid w:val="00460B79"/>
    <w:rsid w:val="00460E45"/>
    <w:rsid w:val="0046148E"/>
    <w:rsid w:val="0046209B"/>
    <w:rsid w:val="004621CA"/>
    <w:rsid w:val="00462E03"/>
    <w:rsid w:val="00463B42"/>
    <w:rsid w:val="00463FB7"/>
    <w:rsid w:val="00464874"/>
    <w:rsid w:val="00464BFD"/>
    <w:rsid w:val="00464C81"/>
    <w:rsid w:val="00464E01"/>
    <w:rsid w:val="0046527E"/>
    <w:rsid w:val="00466931"/>
    <w:rsid w:val="00466F37"/>
    <w:rsid w:val="00467207"/>
    <w:rsid w:val="00467FE2"/>
    <w:rsid w:val="004703E0"/>
    <w:rsid w:val="00470C5B"/>
    <w:rsid w:val="00472A06"/>
    <w:rsid w:val="0047370F"/>
    <w:rsid w:val="00473C7F"/>
    <w:rsid w:val="00473F74"/>
    <w:rsid w:val="00473F7D"/>
    <w:rsid w:val="0047448C"/>
    <w:rsid w:val="00474494"/>
    <w:rsid w:val="0047519F"/>
    <w:rsid w:val="00475672"/>
    <w:rsid w:val="00475893"/>
    <w:rsid w:val="00477134"/>
    <w:rsid w:val="00477135"/>
    <w:rsid w:val="00477C9D"/>
    <w:rsid w:val="0048013B"/>
    <w:rsid w:val="00482213"/>
    <w:rsid w:val="004823F7"/>
    <w:rsid w:val="0048270F"/>
    <w:rsid w:val="00482D81"/>
    <w:rsid w:val="0048389A"/>
    <w:rsid w:val="00483905"/>
    <w:rsid w:val="004839A4"/>
    <w:rsid w:val="00484043"/>
    <w:rsid w:val="00484B26"/>
    <w:rsid w:val="004855FE"/>
    <w:rsid w:val="0048591F"/>
    <w:rsid w:val="00485999"/>
    <w:rsid w:val="00485D3D"/>
    <w:rsid w:val="00487351"/>
    <w:rsid w:val="00490A0B"/>
    <w:rsid w:val="0049194F"/>
    <w:rsid w:val="00491BE2"/>
    <w:rsid w:val="00491D1B"/>
    <w:rsid w:val="00491EA7"/>
    <w:rsid w:val="00491ECA"/>
    <w:rsid w:val="004937FE"/>
    <w:rsid w:val="00493AC7"/>
    <w:rsid w:val="00495580"/>
    <w:rsid w:val="00495DD8"/>
    <w:rsid w:val="004964D1"/>
    <w:rsid w:val="00496EC4"/>
    <w:rsid w:val="00497052"/>
    <w:rsid w:val="0049736F"/>
    <w:rsid w:val="00497B31"/>
    <w:rsid w:val="004A00AA"/>
    <w:rsid w:val="004A00E5"/>
    <w:rsid w:val="004A1406"/>
    <w:rsid w:val="004A250F"/>
    <w:rsid w:val="004A308C"/>
    <w:rsid w:val="004A34EF"/>
    <w:rsid w:val="004A368D"/>
    <w:rsid w:val="004A3838"/>
    <w:rsid w:val="004A46A8"/>
    <w:rsid w:val="004A479D"/>
    <w:rsid w:val="004A5CA2"/>
    <w:rsid w:val="004A5D04"/>
    <w:rsid w:val="004A5FBB"/>
    <w:rsid w:val="004A617C"/>
    <w:rsid w:val="004A6B23"/>
    <w:rsid w:val="004A6B47"/>
    <w:rsid w:val="004A6BDA"/>
    <w:rsid w:val="004A792A"/>
    <w:rsid w:val="004B08E6"/>
    <w:rsid w:val="004B2C47"/>
    <w:rsid w:val="004B2D3F"/>
    <w:rsid w:val="004B40D4"/>
    <w:rsid w:val="004B4417"/>
    <w:rsid w:val="004B4A11"/>
    <w:rsid w:val="004B4CBF"/>
    <w:rsid w:val="004B4F9B"/>
    <w:rsid w:val="004B50A0"/>
    <w:rsid w:val="004B531B"/>
    <w:rsid w:val="004B6846"/>
    <w:rsid w:val="004C0486"/>
    <w:rsid w:val="004C24A9"/>
    <w:rsid w:val="004C2AC9"/>
    <w:rsid w:val="004C2AFE"/>
    <w:rsid w:val="004C325D"/>
    <w:rsid w:val="004C47D0"/>
    <w:rsid w:val="004C4F1F"/>
    <w:rsid w:val="004C54EB"/>
    <w:rsid w:val="004C5637"/>
    <w:rsid w:val="004C61CB"/>
    <w:rsid w:val="004C6DFB"/>
    <w:rsid w:val="004D02C5"/>
    <w:rsid w:val="004D0436"/>
    <w:rsid w:val="004D0472"/>
    <w:rsid w:val="004D0AD6"/>
    <w:rsid w:val="004D0B12"/>
    <w:rsid w:val="004D0E1D"/>
    <w:rsid w:val="004D10AF"/>
    <w:rsid w:val="004D248C"/>
    <w:rsid w:val="004D249E"/>
    <w:rsid w:val="004D3F6D"/>
    <w:rsid w:val="004D3FDD"/>
    <w:rsid w:val="004D497D"/>
    <w:rsid w:val="004D4BCD"/>
    <w:rsid w:val="004D5993"/>
    <w:rsid w:val="004D623B"/>
    <w:rsid w:val="004D6752"/>
    <w:rsid w:val="004D6E56"/>
    <w:rsid w:val="004D749E"/>
    <w:rsid w:val="004E00C9"/>
    <w:rsid w:val="004E0627"/>
    <w:rsid w:val="004E083B"/>
    <w:rsid w:val="004E0D44"/>
    <w:rsid w:val="004E1D5C"/>
    <w:rsid w:val="004E22E3"/>
    <w:rsid w:val="004E2A07"/>
    <w:rsid w:val="004E381E"/>
    <w:rsid w:val="004E4D55"/>
    <w:rsid w:val="004E4F9D"/>
    <w:rsid w:val="004E4FDF"/>
    <w:rsid w:val="004E5FFC"/>
    <w:rsid w:val="004E71FD"/>
    <w:rsid w:val="004E7303"/>
    <w:rsid w:val="004E78DA"/>
    <w:rsid w:val="004F015A"/>
    <w:rsid w:val="004F1072"/>
    <w:rsid w:val="004F10C8"/>
    <w:rsid w:val="004F17DE"/>
    <w:rsid w:val="004F27A8"/>
    <w:rsid w:val="004F2D1D"/>
    <w:rsid w:val="004F487E"/>
    <w:rsid w:val="004F5A62"/>
    <w:rsid w:val="004F5FC7"/>
    <w:rsid w:val="004F6268"/>
    <w:rsid w:val="004F6310"/>
    <w:rsid w:val="004F6AD6"/>
    <w:rsid w:val="004F6EE4"/>
    <w:rsid w:val="004F743A"/>
    <w:rsid w:val="00500393"/>
    <w:rsid w:val="0050039F"/>
    <w:rsid w:val="0050149C"/>
    <w:rsid w:val="0050202A"/>
    <w:rsid w:val="005028F4"/>
    <w:rsid w:val="00503CEC"/>
    <w:rsid w:val="00504C50"/>
    <w:rsid w:val="0050611D"/>
    <w:rsid w:val="005072A2"/>
    <w:rsid w:val="005075FF"/>
    <w:rsid w:val="005077CC"/>
    <w:rsid w:val="0050785C"/>
    <w:rsid w:val="005108AB"/>
    <w:rsid w:val="00511A10"/>
    <w:rsid w:val="00511FE9"/>
    <w:rsid w:val="00512424"/>
    <w:rsid w:val="00512FD5"/>
    <w:rsid w:val="0051378A"/>
    <w:rsid w:val="005144F3"/>
    <w:rsid w:val="00514A05"/>
    <w:rsid w:val="00514D1E"/>
    <w:rsid w:val="00514E5A"/>
    <w:rsid w:val="0051526B"/>
    <w:rsid w:val="00515995"/>
    <w:rsid w:val="00515A12"/>
    <w:rsid w:val="0051646F"/>
    <w:rsid w:val="00516501"/>
    <w:rsid w:val="005168D6"/>
    <w:rsid w:val="005168F9"/>
    <w:rsid w:val="00516923"/>
    <w:rsid w:val="00516CFF"/>
    <w:rsid w:val="00516E81"/>
    <w:rsid w:val="005172F8"/>
    <w:rsid w:val="0052040F"/>
    <w:rsid w:val="0052128A"/>
    <w:rsid w:val="00521BF4"/>
    <w:rsid w:val="00522018"/>
    <w:rsid w:val="00522045"/>
    <w:rsid w:val="00522424"/>
    <w:rsid w:val="00522DE1"/>
    <w:rsid w:val="00524341"/>
    <w:rsid w:val="0052447F"/>
    <w:rsid w:val="00524521"/>
    <w:rsid w:val="005250C6"/>
    <w:rsid w:val="005251FA"/>
    <w:rsid w:val="0052578C"/>
    <w:rsid w:val="00526F95"/>
    <w:rsid w:val="005273ED"/>
    <w:rsid w:val="00527BDE"/>
    <w:rsid w:val="0053143E"/>
    <w:rsid w:val="00531EC8"/>
    <w:rsid w:val="00532DEF"/>
    <w:rsid w:val="00533076"/>
    <w:rsid w:val="0053395C"/>
    <w:rsid w:val="00533D8B"/>
    <w:rsid w:val="00533E24"/>
    <w:rsid w:val="00533E77"/>
    <w:rsid w:val="0053607C"/>
    <w:rsid w:val="0053618D"/>
    <w:rsid w:val="00536EC6"/>
    <w:rsid w:val="005370A7"/>
    <w:rsid w:val="0053795D"/>
    <w:rsid w:val="00537EE7"/>
    <w:rsid w:val="00540A0F"/>
    <w:rsid w:val="00540D87"/>
    <w:rsid w:val="00540E30"/>
    <w:rsid w:val="0054104E"/>
    <w:rsid w:val="005412D2"/>
    <w:rsid w:val="0054165F"/>
    <w:rsid w:val="00541A8E"/>
    <w:rsid w:val="005420D0"/>
    <w:rsid w:val="00542745"/>
    <w:rsid w:val="00542A8F"/>
    <w:rsid w:val="00542EA8"/>
    <w:rsid w:val="0054304D"/>
    <w:rsid w:val="005435A8"/>
    <w:rsid w:val="00543BC9"/>
    <w:rsid w:val="00543C03"/>
    <w:rsid w:val="00543FB3"/>
    <w:rsid w:val="00544292"/>
    <w:rsid w:val="005443AA"/>
    <w:rsid w:val="0054480A"/>
    <w:rsid w:val="00545CC0"/>
    <w:rsid w:val="00545CF3"/>
    <w:rsid w:val="0054635F"/>
    <w:rsid w:val="005465A9"/>
    <w:rsid w:val="005468B4"/>
    <w:rsid w:val="00546E9E"/>
    <w:rsid w:val="005518A4"/>
    <w:rsid w:val="00551F9F"/>
    <w:rsid w:val="00552CA1"/>
    <w:rsid w:val="00553A05"/>
    <w:rsid w:val="0055431C"/>
    <w:rsid w:val="00562EFB"/>
    <w:rsid w:val="00566058"/>
    <w:rsid w:val="00566343"/>
    <w:rsid w:val="0056730F"/>
    <w:rsid w:val="00570406"/>
    <w:rsid w:val="005714D0"/>
    <w:rsid w:val="00572414"/>
    <w:rsid w:val="00572CA3"/>
    <w:rsid w:val="00572EFF"/>
    <w:rsid w:val="00573048"/>
    <w:rsid w:val="00573C59"/>
    <w:rsid w:val="00574F15"/>
    <w:rsid w:val="00575814"/>
    <w:rsid w:val="00575F75"/>
    <w:rsid w:val="0057615E"/>
    <w:rsid w:val="00576ABE"/>
    <w:rsid w:val="00576D11"/>
    <w:rsid w:val="00577132"/>
    <w:rsid w:val="005776FA"/>
    <w:rsid w:val="0057777F"/>
    <w:rsid w:val="00577ECF"/>
    <w:rsid w:val="005803AD"/>
    <w:rsid w:val="00580611"/>
    <w:rsid w:val="00581288"/>
    <w:rsid w:val="00581874"/>
    <w:rsid w:val="005820D1"/>
    <w:rsid w:val="0058454C"/>
    <w:rsid w:val="005846BD"/>
    <w:rsid w:val="005849DD"/>
    <w:rsid w:val="00584B61"/>
    <w:rsid w:val="005858D0"/>
    <w:rsid w:val="005862D2"/>
    <w:rsid w:val="005870F9"/>
    <w:rsid w:val="0058797C"/>
    <w:rsid w:val="005900CB"/>
    <w:rsid w:val="0059116C"/>
    <w:rsid w:val="00591514"/>
    <w:rsid w:val="00592C61"/>
    <w:rsid w:val="00593418"/>
    <w:rsid w:val="00594B98"/>
    <w:rsid w:val="005958BE"/>
    <w:rsid w:val="00595F4D"/>
    <w:rsid w:val="0059700B"/>
    <w:rsid w:val="00597A4F"/>
    <w:rsid w:val="00597CDE"/>
    <w:rsid w:val="005A0058"/>
    <w:rsid w:val="005A0A6E"/>
    <w:rsid w:val="005A1C8E"/>
    <w:rsid w:val="005A1F09"/>
    <w:rsid w:val="005A315C"/>
    <w:rsid w:val="005A31DE"/>
    <w:rsid w:val="005A4604"/>
    <w:rsid w:val="005A5AD3"/>
    <w:rsid w:val="005A5BE9"/>
    <w:rsid w:val="005A6209"/>
    <w:rsid w:val="005A7A98"/>
    <w:rsid w:val="005A7A99"/>
    <w:rsid w:val="005A7BC7"/>
    <w:rsid w:val="005A7E44"/>
    <w:rsid w:val="005B043F"/>
    <w:rsid w:val="005B0587"/>
    <w:rsid w:val="005B0705"/>
    <w:rsid w:val="005B0822"/>
    <w:rsid w:val="005B11B0"/>
    <w:rsid w:val="005B13AC"/>
    <w:rsid w:val="005B1BFC"/>
    <w:rsid w:val="005B1E52"/>
    <w:rsid w:val="005B27CB"/>
    <w:rsid w:val="005B3234"/>
    <w:rsid w:val="005B3751"/>
    <w:rsid w:val="005B3A94"/>
    <w:rsid w:val="005B45BC"/>
    <w:rsid w:val="005B4ADC"/>
    <w:rsid w:val="005B54E5"/>
    <w:rsid w:val="005B59F8"/>
    <w:rsid w:val="005B6566"/>
    <w:rsid w:val="005B6A60"/>
    <w:rsid w:val="005B767D"/>
    <w:rsid w:val="005B7F86"/>
    <w:rsid w:val="005C076B"/>
    <w:rsid w:val="005C0839"/>
    <w:rsid w:val="005C0944"/>
    <w:rsid w:val="005C253D"/>
    <w:rsid w:val="005C2CE1"/>
    <w:rsid w:val="005C33AD"/>
    <w:rsid w:val="005C450B"/>
    <w:rsid w:val="005C45C8"/>
    <w:rsid w:val="005C46F5"/>
    <w:rsid w:val="005C48CC"/>
    <w:rsid w:val="005C4C6A"/>
    <w:rsid w:val="005C68E2"/>
    <w:rsid w:val="005C69BF"/>
    <w:rsid w:val="005C7271"/>
    <w:rsid w:val="005C7C6D"/>
    <w:rsid w:val="005D0025"/>
    <w:rsid w:val="005D08AF"/>
    <w:rsid w:val="005D0CC6"/>
    <w:rsid w:val="005D10D6"/>
    <w:rsid w:val="005D2F80"/>
    <w:rsid w:val="005D2FE8"/>
    <w:rsid w:val="005D3B0C"/>
    <w:rsid w:val="005D4CEA"/>
    <w:rsid w:val="005D5757"/>
    <w:rsid w:val="005D5BC3"/>
    <w:rsid w:val="005D6B11"/>
    <w:rsid w:val="005D7503"/>
    <w:rsid w:val="005E016F"/>
    <w:rsid w:val="005E0B25"/>
    <w:rsid w:val="005E1118"/>
    <w:rsid w:val="005E1819"/>
    <w:rsid w:val="005E21CA"/>
    <w:rsid w:val="005E226C"/>
    <w:rsid w:val="005E2349"/>
    <w:rsid w:val="005E239F"/>
    <w:rsid w:val="005E2D13"/>
    <w:rsid w:val="005E2EF3"/>
    <w:rsid w:val="005E337B"/>
    <w:rsid w:val="005E3792"/>
    <w:rsid w:val="005E44D6"/>
    <w:rsid w:val="005E4911"/>
    <w:rsid w:val="005E51A5"/>
    <w:rsid w:val="005E689B"/>
    <w:rsid w:val="005E6BEB"/>
    <w:rsid w:val="005E74C7"/>
    <w:rsid w:val="005F0BB4"/>
    <w:rsid w:val="005F0E17"/>
    <w:rsid w:val="005F0FE4"/>
    <w:rsid w:val="005F1633"/>
    <w:rsid w:val="005F3211"/>
    <w:rsid w:val="005F3EDE"/>
    <w:rsid w:val="005F3F9C"/>
    <w:rsid w:val="005F3FC0"/>
    <w:rsid w:val="005F44B0"/>
    <w:rsid w:val="005F51C9"/>
    <w:rsid w:val="005F6329"/>
    <w:rsid w:val="005F776D"/>
    <w:rsid w:val="006001AA"/>
    <w:rsid w:val="00600496"/>
    <w:rsid w:val="00600543"/>
    <w:rsid w:val="00600749"/>
    <w:rsid w:val="00601385"/>
    <w:rsid w:val="00601ADB"/>
    <w:rsid w:val="006031D8"/>
    <w:rsid w:val="0060369F"/>
    <w:rsid w:val="00604D3B"/>
    <w:rsid w:val="00605045"/>
    <w:rsid w:val="0060530C"/>
    <w:rsid w:val="00605468"/>
    <w:rsid w:val="00605B8B"/>
    <w:rsid w:val="00605C29"/>
    <w:rsid w:val="00605EB6"/>
    <w:rsid w:val="006064BD"/>
    <w:rsid w:val="00607D3F"/>
    <w:rsid w:val="006100CA"/>
    <w:rsid w:val="00610B1D"/>
    <w:rsid w:val="00610C28"/>
    <w:rsid w:val="0061108B"/>
    <w:rsid w:val="006136EB"/>
    <w:rsid w:val="006209F8"/>
    <w:rsid w:val="006217C7"/>
    <w:rsid w:val="006219EF"/>
    <w:rsid w:val="00621CFB"/>
    <w:rsid w:val="00622083"/>
    <w:rsid w:val="006228D4"/>
    <w:rsid w:val="006240C0"/>
    <w:rsid w:val="006246C7"/>
    <w:rsid w:val="00627332"/>
    <w:rsid w:val="006273AC"/>
    <w:rsid w:val="00627C94"/>
    <w:rsid w:val="00630A50"/>
    <w:rsid w:val="00631F8A"/>
    <w:rsid w:val="00632971"/>
    <w:rsid w:val="00632EF6"/>
    <w:rsid w:val="00633A97"/>
    <w:rsid w:val="00634089"/>
    <w:rsid w:val="006344F8"/>
    <w:rsid w:val="0063469C"/>
    <w:rsid w:val="00634A46"/>
    <w:rsid w:val="00634AFD"/>
    <w:rsid w:val="00635342"/>
    <w:rsid w:val="0064003F"/>
    <w:rsid w:val="00640C29"/>
    <w:rsid w:val="006413BA"/>
    <w:rsid w:val="00641434"/>
    <w:rsid w:val="00641A57"/>
    <w:rsid w:val="00642B87"/>
    <w:rsid w:val="00642C6C"/>
    <w:rsid w:val="006430A3"/>
    <w:rsid w:val="00644AB4"/>
    <w:rsid w:val="00645E73"/>
    <w:rsid w:val="0064706C"/>
    <w:rsid w:val="0065026F"/>
    <w:rsid w:val="006517E6"/>
    <w:rsid w:val="00651891"/>
    <w:rsid w:val="00651DC1"/>
    <w:rsid w:val="006520B8"/>
    <w:rsid w:val="0065259F"/>
    <w:rsid w:val="00652F23"/>
    <w:rsid w:val="00653043"/>
    <w:rsid w:val="006536D9"/>
    <w:rsid w:val="006540CD"/>
    <w:rsid w:val="00654B10"/>
    <w:rsid w:val="006552A9"/>
    <w:rsid w:val="00655E59"/>
    <w:rsid w:val="0065619E"/>
    <w:rsid w:val="00656DEE"/>
    <w:rsid w:val="006574B5"/>
    <w:rsid w:val="0065775D"/>
    <w:rsid w:val="00657FE4"/>
    <w:rsid w:val="0066073C"/>
    <w:rsid w:val="006609A7"/>
    <w:rsid w:val="006620AB"/>
    <w:rsid w:val="00663657"/>
    <w:rsid w:val="00663E5E"/>
    <w:rsid w:val="006648B6"/>
    <w:rsid w:val="00665B06"/>
    <w:rsid w:val="00665B67"/>
    <w:rsid w:val="00666AF9"/>
    <w:rsid w:val="00667520"/>
    <w:rsid w:val="006710C4"/>
    <w:rsid w:val="00673F70"/>
    <w:rsid w:val="0067436B"/>
    <w:rsid w:val="006744B6"/>
    <w:rsid w:val="00674B97"/>
    <w:rsid w:val="00675236"/>
    <w:rsid w:val="006752E7"/>
    <w:rsid w:val="00675352"/>
    <w:rsid w:val="00675544"/>
    <w:rsid w:val="00675EC4"/>
    <w:rsid w:val="00680D1D"/>
    <w:rsid w:val="00680ED8"/>
    <w:rsid w:val="0068232F"/>
    <w:rsid w:val="00682778"/>
    <w:rsid w:val="00682FAB"/>
    <w:rsid w:val="00683EF9"/>
    <w:rsid w:val="00683F8C"/>
    <w:rsid w:val="00685111"/>
    <w:rsid w:val="00685C40"/>
    <w:rsid w:val="00686FE9"/>
    <w:rsid w:val="0068706F"/>
    <w:rsid w:val="00687547"/>
    <w:rsid w:val="006875E6"/>
    <w:rsid w:val="00690791"/>
    <w:rsid w:val="006909A4"/>
    <w:rsid w:val="006909F7"/>
    <w:rsid w:val="00690CBF"/>
    <w:rsid w:val="00691029"/>
    <w:rsid w:val="006917EC"/>
    <w:rsid w:val="006934F1"/>
    <w:rsid w:val="00693908"/>
    <w:rsid w:val="00693A43"/>
    <w:rsid w:val="0069433B"/>
    <w:rsid w:val="00694AEB"/>
    <w:rsid w:val="006957F4"/>
    <w:rsid w:val="00695E1E"/>
    <w:rsid w:val="006961B0"/>
    <w:rsid w:val="006961E2"/>
    <w:rsid w:val="00697603"/>
    <w:rsid w:val="0069779C"/>
    <w:rsid w:val="006A0410"/>
    <w:rsid w:val="006A09F7"/>
    <w:rsid w:val="006A17C7"/>
    <w:rsid w:val="006A22D2"/>
    <w:rsid w:val="006A22E8"/>
    <w:rsid w:val="006A2514"/>
    <w:rsid w:val="006A297A"/>
    <w:rsid w:val="006A2D81"/>
    <w:rsid w:val="006A2ECE"/>
    <w:rsid w:val="006A3AB2"/>
    <w:rsid w:val="006A3D95"/>
    <w:rsid w:val="006A54E6"/>
    <w:rsid w:val="006A66E8"/>
    <w:rsid w:val="006A68FA"/>
    <w:rsid w:val="006A6F76"/>
    <w:rsid w:val="006B05E5"/>
    <w:rsid w:val="006B106B"/>
    <w:rsid w:val="006B1573"/>
    <w:rsid w:val="006B1C18"/>
    <w:rsid w:val="006B1CF8"/>
    <w:rsid w:val="006B2CAE"/>
    <w:rsid w:val="006B373A"/>
    <w:rsid w:val="006B404A"/>
    <w:rsid w:val="006B42D1"/>
    <w:rsid w:val="006B4869"/>
    <w:rsid w:val="006B4871"/>
    <w:rsid w:val="006B51CB"/>
    <w:rsid w:val="006B5205"/>
    <w:rsid w:val="006B546F"/>
    <w:rsid w:val="006B5A20"/>
    <w:rsid w:val="006B6D24"/>
    <w:rsid w:val="006B7A68"/>
    <w:rsid w:val="006C00EC"/>
    <w:rsid w:val="006C2840"/>
    <w:rsid w:val="006C2F99"/>
    <w:rsid w:val="006C335C"/>
    <w:rsid w:val="006C395C"/>
    <w:rsid w:val="006C3D55"/>
    <w:rsid w:val="006C4850"/>
    <w:rsid w:val="006C4D5C"/>
    <w:rsid w:val="006C5B19"/>
    <w:rsid w:val="006C6147"/>
    <w:rsid w:val="006C623E"/>
    <w:rsid w:val="006C6443"/>
    <w:rsid w:val="006C6944"/>
    <w:rsid w:val="006D2381"/>
    <w:rsid w:val="006D2BC1"/>
    <w:rsid w:val="006D2BCA"/>
    <w:rsid w:val="006D49D2"/>
    <w:rsid w:val="006D4D29"/>
    <w:rsid w:val="006D5007"/>
    <w:rsid w:val="006D529E"/>
    <w:rsid w:val="006D6CFB"/>
    <w:rsid w:val="006D6D0C"/>
    <w:rsid w:val="006E017D"/>
    <w:rsid w:val="006E1C01"/>
    <w:rsid w:val="006E1F7C"/>
    <w:rsid w:val="006E2FBE"/>
    <w:rsid w:val="006E3063"/>
    <w:rsid w:val="006E3410"/>
    <w:rsid w:val="006E4B65"/>
    <w:rsid w:val="006E539D"/>
    <w:rsid w:val="006E5BEF"/>
    <w:rsid w:val="006E5D42"/>
    <w:rsid w:val="006E611E"/>
    <w:rsid w:val="006E68A5"/>
    <w:rsid w:val="006E68B1"/>
    <w:rsid w:val="006E7DAE"/>
    <w:rsid w:val="006F0F81"/>
    <w:rsid w:val="006F1437"/>
    <w:rsid w:val="006F19DA"/>
    <w:rsid w:val="006F1E0A"/>
    <w:rsid w:val="006F2139"/>
    <w:rsid w:val="006F302A"/>
    <w:rsid w:val="006F3C2B"/>
    <w:rsid w:val="006F5CAF"/>
    <w:rsid w:val="006F6D7A"/>
    <w:rsid w:val="006F75FE"/>
    <w:rsid w:val="006F7FEB"/>
    <w:rsid w:val="00700955"/>
    <w:rsid w:val="0070168A"/>
    <w:rsid w:val="00701FC2"/>
    <w:rsid w:val="00702C97"/>
    <w:rsid w:val="00702ECD"/>
    <w:rsid w:val="0070397F"/>
    <w:rsid w:val="00705BF0"/>
    <w:rsid w:val="00707244"/>
    <w:rsid w:val="0071024C"/>
    <w:rsid w:val="0071051E"/>
    <w:rsid w:val="00710640"/>
    <w:rsid w:val="00711AE9"/>
    <w:rsid w:val="00712516"/>
    <w:rsid w:val="007127C2"/>
    <w:rsid w:val="00713851"/>
    <w:rsid w:val="007147CF"/>
    <w:rsid w:val="007148F2"/>
    <w:rsid w:val="00715088"/>
    <w:rsid w:val="00715275"/>
    <w:rsid w:val="007157B1"/>
    <w:rsid w:val="00715D63"/>
    <w:rsid w:val="00715DDE"/>
    <w:rsid w:val="007160EA"/>
    <w:rsid w:val="007166E1"/>
    <w:rsid w:val="00716708"/>
    <w:rsid w:val="00717A63"/>
    <w:rsid w:val="00717E7C"/>
    <w:rsid w:val="007206FE"/>
    <w:rsid w:val="00721B3C"/>
    <w:rsid w:val="00722689"/>
    <w:rsid w:val="007228C4"/>
    <w:rsid w:val="00722B80"/>
    <w:rsid w:val="007238A9"/>
    <w:rsid w:val="007249A2"/>
    <w:rsid w:val="00726589"/>
    <w:rsid w:val="00726700"/>
    <w:rsid w:val="00727511"/>
    <w:rsid w:val="007275A5"/>
    <w:rsid w:val="007300B9"/>
    <w:rsid w:val="00730478"/>
    <w:rsid w:val="00730909"/>
    <w:rsid w:val="00730BFA"/>
    <w:rsid w:val="00731EC2"/>
    <w:rsid w:val="0073211C"/>
    <w:rsid w:val="007327A1"/>
    <w:rsid w:val="00732A44"/>
    <w:rsid w:val="00733356"/>
    <w:rsid w:val="007335FC"/>
    <w:rsid w:val="00735E2E"/>
    <w:rsid w:val="0073652A"/>
    <w:rsid w:val="00736C1A"/>
    <w:rsid w:val="007407C2"/>
    <w:rsid w:val="00741F62"/>
    <w:rsid w:val="00742147"/>
    <w:rsid w:val="00746212"/>
    <w:rsid w:val="00746632"/>
    <w:rsid w:val="00746B83"/>
    <w:rsid w:val="00746BEB"/>
    <w:rsid w:val="00746F54"/>
    <w:rsid w:val="00747566"/>
    <w:rsid w:val="00747A43"/>
    <w:rsid w:val="00750849"/>
    <w:rsid w:val="0075089C"/>
    <w:rsid w:val="00750A0D"/>
    <w:rsid w:val="00750DBC"/>
    <w:rsid w:val="00751C32"/>
    <w:rsid w:val="00752A09"/>
    <w:rsid w:val="00753626"/>
    <w:rsid w:val="007536DF"/>
    <w:rsid w:val="00754203"/>
    <w:rsid w:val="00754E69"/>
    <w:rsid w:val="007553EC"/>
    <w:rsid w:val="007555E2"/>
    <w:rsid w:val="00755AAE"/>
    <w:rsid w:val="00756612"/>
    <w:rsid w:val="00756956"/>
    <w:rsid w:val="00756BA3"/>
    <w:rsid w:val="007575AC"/>
    <w:rsid w:val="0075782D"/>
    <w:rsid w:val="00760BF3"/>
    <w:rsid w:val="00760C76"/>
    <w:rsid w:val="00760EE3"/>
    <w:rsid w:val="007610C9"/>
    <w:rsid w:val="00761344"/>
    <w:rsid w:val="007622E2"/>
    <w:rsid w:val="00762586"/>
    <w:rsid w:val="00762A0E"/>
    <w:rsid w:val="00763187"/>
    <w:rsid w:val="0076381E"/>
    <w:rsid w:val="007641A7"/>
    <w:rsid w:val="0076518C"/>
    <w:rsid w:val="007653BD"/>
    <w:rsid w:val="0076616C"/>
    <w:rsid w:val="0076702D"/>
    <w:rsid w:val="00767E53"/>
    <w:rsid w:val="0077034F"/>
    <w:rsid w:val="00770422"/>
    <w:rsid w:val="00771447"/>
    <w:rsid w:val="00772C7C"/>
    <w:rsid w:val="00773C09"/>
    <w:rsid w:val="00773FA0"/>
    <w:rsid w:val="00775D49"/>
    <w:rsid w:val="00777830"/>
    <w:rsid w:val="00777B77"/>
    <w:rsid w:val="00780957"/>
    <w:rsid w:val="00780ED2"/>
    <w:rsid w:val="00781A9C"/>
    <w:rsid w:val="00782D47"/>
    <w:rsid w:val="007837D7"/>
    <w:rsid w:val="007839D8"/>
    <w:rsid w:val="00784433"/>
    <w:rsid w:val="00787DCB"/>
    <w:rsid w:val="0079077A"/>
    <w:rsid w:val="0079291B"/>
    <w:rsid w:val="00793DB5"/>
    <w:rsid w:val="00794137"/>
    <w:rsid w:val="00795178"/>
    <w:rsid w:val="0079527E"/>
    <w:rsid w:val="007A0F27"/>
    <w:rsid w:val="007A0F6D"/>
    <w:rsid w:val="007A228B"/>
    <w:rsid w:val="007A2520"/>
    <w:rsid w:val="007A2B62"/>
    <w:rsid w:val="007A3BF7"/>
    <w:rsid w:val="007A3D1A"/>
    <w:rsid w:val="007A3D90"/>
    <w:rsid w:val="007A3E7F"/>
    <w:rsid w:val="007A3F32"/>
    <w:rsid w:val="007A402A"/>
    <w:rsid w:val="007A44D2"/>
    <w:rsid w:val="007A46CD"/>
    <w:rsid w:val="007A4D35"/>
    <w:rsid w:val="007A4DE6"/>
    <w:rsid w:val="007A603C"/>
    <w:rsid w:val="007A61F1"/>
    <w:rsid w:val="007A7117"/>
    <w:rsid w:val="007A7CD9"/>
    <w:rsid w:val="007A7D7D"/>
    <w:rsid w:val="007A7F12"/>
    <w:rsid w:val="007B042B"/>
    <w:rsid w:val="007B07DB"/>
    <w:rsid w:val="007B155D"/>
    <w:rsid w:val="007B4831"/>
    <w:rsid w:val="007B4F79"/>
    <w:rsid w:val="007B6A69"/>
    <w:rsid w:val="007B6C59"/>
    <w:rsid w:val="007B6F82"/>
    <w:rsid w:val="007B753A"/>
    <w:rsid w:val="007C0175"/>
    <w:rsid w:val="007C05BA"/>
    <w:rsid w:val="007C117E"/>
    <w:rsid w:val="007C1B51"/>
    <w:rsid w:val="007C35A5"/>
    <w:rsid w:val="007C35E9"/>
    <w:rsid w:val="007C3FC9"/>
    <w:rsid w:val="007C56E4"/>
    <w:rsid w:val="007C660F"/>
    <w:rsid w:val="007C6757"/>
    <w:rsid w:val="007C6E22"/>
    <w:rsid w:val="007C7246"/>
    <w:rsid w:val="007C7973"/>
    <w:rsid w:val="007D0600"/>
    <w:rsid w:val="007D1863"/>
    <w:rsid w:val="007D1B7A"/>
    <w:rsid w:val="007D2424"/>
    <w:rsid w:val="007D3400"/>
    <w:rsid w:val="007D3B6A"/>
    <w:rsid w:val="007D4209"/>
    <w:rsid w:val="007D4A4C"/>
    <w:rsid w:val="007D5441"/>
    <w:rsid w:val="007D76D3"/>
    <w:rsid w:val="007D76DE"/>
    <w:rsid w:val="007E0667"/>
    <w:rsid w:val="007E127F"/>
    <w:rsid w:val="007E2123"/>
    <w:rsid w:val="007E25AD"/>
    <w:rsid w:val="007E2796"/>
    <w:rsid w:val="007E4A18"/>
    <w:rsid w:val="007E4BBB"/>
    <w:rsid w:val="007E55CC"/>
    <w:rsid w:val="007E59D4"/>
    <w:rsid w:val="007E5C80"/>
    <w:rsid w:val="007E5DA8"/>
    <w:rsid w:val="007E68C0"/>
    <w:rsid w:val="007E7027"/>
    <w:rsid w:val="007E72DA"/>
    <w:rsid w:val="007E795B"/>
    <w:rsid w:val="007F0A72"/>
    <w:rsid w:val="007F1B4E"/>
    <w:rsid w:val="007F2A09"/>
    <w:rsid w:val="007F3AA1"/>
    <w:rsid w:val="007F4182"/>
    <w:rsid w:val="007F4E1E"/>
    <w:rsid w:val="007F5655"/>
    <w:rsid w:val="007F59FE"/>
    <w:rsid w:val="007F5CEB"/>
    <w:rsid w:val="007F5E42"/>
    <w:rsid w:val="007F6E93"/>
    <w:rsid w:val="007F742F"/>
    <w:rsid w:val="007F7A14"/>
    <w:rsid w:val="00800042"/>
    <w:rsid w:val="008008A4"/>
    <w:rsid w:val="0080121E"/>
    <w:rsid w:val="00801D8E"/>
    <w:rsid w:val="00802312"/>
    <w:rsid w:val="008030C0"/>
    <w:rsid w:val="00803BA1"/>
    <w:rsid w:val="0080447A"/>
    <w:rsid w:val="00804B26"/>
    <w:rsid w:val="008056A3"/>
    <w:rsid w:val="008058B8"/>
    <w:rsid w:val="00806541"/>
    <w:rsid w:val="00806F5F"/>
    <w:rsid w:val="008073A0"/>
    <w:rsid w:val="0080757C"/>
    <w:rsid w:val="008103BB"/>
    <w:rsid w:val="008106F4"/>
    <w:rsid w:val="008107E9"/>
    <w:rsid w:val="00812346"/>
    <w:rsid w:val="00813A01"/>
    <w:rsid w:val="00814A26"/>
    <w:rsid w:val="0081618C"/>
    <w:rsid w:val="00816257"/>
    <w:rsid w:val="00816726"/>
    <w:rsid w:val="00816D7E"/>
    <w:rsid w:val="00817612"/>
    <w:rsid w:val="008179AA"/>
    <w:rsid w:val="00817A9B"/>
    <w:rsid w:val="00820036"/>
    <w:rsid w:val="00820AE9"/>
    <w:rsid w:val="008212B3"/>
    <w:rsid w:val="0082202B"/>
    <w:rsid w:val="008229C6"/>
    <w:rsid w:val="008235DC"/>
    <w:rsid w:val="00824C4B"/>
    <w:rsid w:val="0082512D"/>
    <w:rsid w:val="00825239"/>
    <w:rsid w:val="00825B0D"/>
    <w:rsid w:val="00825D8E"/>
    <w:rsid w:val="00831AF6"/>
    <w:rsid w:val="00831EAA"/>
    <w:rsid w:val="00832AD0"/>
    <w:rsid w:val="00832FA1"/>
    <w:rsid w:val="00834B1C"/>
    <w:rsid w:val="00835641"/>
    <w:rsid w:val="00836106"/>
    <w:rsid w:val="00836520"/>
    <w:rsid w:val="008368E9"/>
    <w:rsid w:val="00836C37"/>
    <w:rsid w:val="008371B9"/>
    <w:rsid w:val="00840602"/>
    <w:rsid w:val="00840991"/>
    <w:rsid w:val="008413B7"/>
    <w:rsid w:val="00842BC2"/>
    <w:rsid w:val="00842F9A"/>
    <w:rsid w:val="00844372"/>
    <w:rsid w:val="00846322"/>
    <w:rsid w:val="00846E69"/>
    <w:rsid w:val="0085091F"/>
    <w:rsid w:val="008511C8"/>
    <w:rsid w:val="008512F6"/>
    <w:rsid w:val="00852912"/>
    <w:rsid w:val="00853B4D"/>
    <w:rsid w:val="00853CA6"/>
    <w:rsid w:val="00853E33"/>
    <w:rsid w:val="00853EA8"/>
    <w:rsid w:val="0085456A"/>
    <w:rsid w:val="00854C45"/>
    <w:rsid w:val="008550F6"/>
    <w:rsid w:val="00855551"/>
    <w:rsid w:val="00855BE2"/>
    <w:rsid w:val="0085779E"/>
    <w:rsid w:val="00857E2E"/>
    <w:rsid w:val="008611AF"/>
    <w:rsid w:val="008616C8"/>
    <w:rsid w:val="008618EE"/>
    <w:rsid w:val="00862040"/>
    <w:rsid w:val="00862B4F"/>
    <w:rsid w:val="008644A9"/>
    <w:rsid w:val="00866F3E"/>
    <w:rsid w:val="008677F3"/>
    <w:rsid w:val="00867D0B"/>
    <w:rsid w:val="00871162"/>
    <w:rsid w:val="00871766"/>
    <w:rsid w:val="008717B0"/>
    <w:rsid w:val="00871E5D"/>
    <w:rsid w:val="00872528"/>
    <w:rsid w:val="0087256F"/>
    <w:rsid w:val="00872736"/>
    <w:rsid w:val="00872FA3"/>
    <w:rsid w:val="00873118"/>
    <w:rsid w:val="00873780"/>
    <w:rsid w:val="00873C01"/>
    <w:rsid w:val="00873F6C"/>
    <w:rsid w:val="00873FF8"/>
    <w:rsid w:val="00874BB4"/>
    <w:rsid w:val="00876148"/>
    <w:rsid w:val="00876545"/>
    <w:rsid w:val="008777E9"/>
    <w:rsid w:val="00877AB3"/>
    <w:rsid w:val="0088058E"/>
    <w:rsid w:val="008810CF"/>
    <w:rsid w:val="008810FA"/>
    <w:rsid w:val="00881414"/>
    <w:rsid w:val="0088297F"/>
    <w:rsid w:val="00883C71"/>
    <w:rsid w:val="00884885"/>
    <w:rsid w:val="00884B66"/>
    <w:rsid w:val="00884DB4"/>
    <w:rsid w:val="00887120"/>
    <w:rsid w:val="00887271"/>
    <w:rsid w:val="00887855"/>
    <w:rsid w:val="00887E82"/>
    <w:rsid w:val="00887F33"/>
    <w:rsid w:val="00890531"/>
    <w:rsid w:val="008914AA"/>
    <w:rsid w:val="008917D2"/>
    <w:rsid w:val="00891DB4"/>
    <w:rsid w:val="00891F9E"/>
    <w:rsid w:val="008920DC"/>
    <w:rsid w:val="0089247D"/>
    <w:rsid w:val="00893C12"/>
    <w:rsid w:val="00893E3C"/>
    <w:rsid w:val="00893E42"/>
    <w:rsid w:val="00893FD2"/>
    <w:rsid w:val="0089409E"/>
    <w:rsid w:val="00894126"/>
    <w:rsid w:val="00894AB5"/>
    <w:rsid w:val="00895DDF"/>
    <w:rsid w:val="00896515"/>
    <w:rsid w:val="008977E7"/>
    <w:rsid w:val="00897C07"/>
    <w:rsid w:val="00897FD3"/>
    <w:rsid w:val="008A0A02"/>
    <w:rsid w:val="008A0C31"/>
    <w:rsid w:val="008A1381"/>
    <w:rsid w:val="008A2CC2"/>
    <w:rsid w:val="008A32D6"/>
    <w:rsid w:val="008A3399"/>
    <w:rsid w:val="008A54A5"/>
    <w:rsid w:val="008A5A0A"/>
    <w:rsid w:val="008A5C39"/>
    <w:rsid w:val="008A7E15"/>
    <w:rsid w:val="008B021A"/>
    <w:rsid w:val="008B1DFF"/>
    <w:rsid w:val="008B1F50"/>
    <w:rsid w:val="008B2697"/>
    <w:rsid w:val="008B4392"/>
    <w:rsid w:val="008B4904"/>
    <w:rsid w:val="008B4CE4"/>
    <w:rsid w:val="008B5B26"/>
    <w:rsid w:val="008C011D"/>
    <w:rsid w:val="008C014B"/>
    <w:rsid w:val="008C10A3"/>
    <w:rsid w:val="008C116D"/>
    <w:rsid w:val="008C1184"/>
    <w:rsid w:val="008C15BA"/>
    <w:rsid w:val="008C1BC2"/>
    <w:rsid w:val="008C24D6"/>
    <w:rsid w:val="008C3C34"/>
    <w:rsid w:val="008C40B8"/>
    <w:rsid w:val="008C50D5"/>
    <w:rsid w:val="008C5FD8"/>
    <w:rsid w:val="008C6499"/>
    <w:rsid w:val="008C6B3A"/>
    <w:rsid w:val="008C6E64"/>
    <w:rsid w:val="008C7FF8"/>
    <w:rsid w:val="008D1A37"/>
    <w:rsid w:val="008D2131"/>
    <w:rsid w:val="008D2405"/>
    <w:rsid w:val="008D2411"/>
    <w:rsid w:val="008D2B93"/>
    <w:rsid w:val="008D2E50"/>
    <w:rsid w:val="008D3723"/>
    <w:rsid w:val="008D3D1E"/>
    <w:rsid w:val="008D409B"/>
    <w:rsid w:val="008D4E09"/>
    <w:rsid w:val="008D601D"/>
    <w:rsid w:val="008E064A"/>
    <w:rsid w:val="008E070D"/>
    <w:rsid w:val="008E09DE"/>
    <w:rsid w:val="008E1525"/>
    <w:rsid w:val="008E164A"/>
    <w:rsid w:val="008E1DE3"/>
    <w:rsid w:val="008E222F"/>
    <w:rsid w:val="008E244E"/>
    <w:rsid w:val="008E28CB"/>
    <w:rsid w:val="008E3154"/>
    <w:rsid w:val="008E3DE7"/>
    <w:rsid w:val="008E3EBA"/>
    <w:rsid w:val="008E4770"/>
    <w:rsid w:val="008E4FEC"/>
    <w:rsid w:val="008E5368"/>
    <w:rsid w:val="008E54B1"/>
    <w:rsid w:val="008E575A"/>
    <w:rsid w:val="008E5C2C"/>
    <w:rsid w:val="008E5EFA"/>
    <w:rsid w:val="008E6790"/>
    <w:rsid w:val="008E72E0"/>
    <w:rsid w:val="008E77BA"/>
    <w:rsid w:val="008F0343"/>
    <w:rsid w:val="008F0800"/>
    <w:rsid w:val="008F08FC"/>
    <w:rsid w:val="008F2383"/>
    <w:rsid w:val="008F3331"/>
    <w:rsid w:val="008F4AFA"/>
    <w:rsid w:val="008F52CD"/>
    <w:rsid w:val="008F5C0C"/>
    <w:rsid w:val="008F5DCB"/>
    <w:rsid w:val="008F5F96"/>
    <w:rsid w:val="008F6158"/>
    <w:rsid w:val="008F6C21"/>
    <w:rsid w:val="00901164"/>
    <w:rsid w:val="00901711"/>
    <w:rsid w:val="00901EFC"/>
    <w:rsid w:val="009035A4"/>
    <w:rsid w:val="00904936"/>
    <w:rsid w:val="00905BC1"/>
    <w:rsid w:val="009063A2"/>
    <w:rsid w:val="00906CAA"/>
    <w:rsid w:val="00910D9C"/>
    <w:rsid w:val="00911D8C"/>
    <w:rsid w:val="00912267"/>
    <w:rsid w:val="00912E06"/>
    <w:rsid w:val="00913CFC"/>
    <w:rsid w:val="00913F59"/>
    <w:rsid w:val="009141E1"/>
    <w:rsid w:val="0091536B"/>
    <w:rsid w:val="00916969"/>
    <w:rsid w:val="00916B12"/>
    <w:rsid w:val="00917B3D"/>
    <w:rsid w:val="0092115A"/>
    <w:rsid w:val="0092384F"/>
    <w:rsid w:val="0092462C"/>
    <w:rsid w:val="00924833"/>
    <w:rsid w:val="00924D80"/>
    <w:rsid w:val="009253F6"/>
    <w:rsid w:val="0092576B"/>
    <w:rsid w:val="00925A8C"/>
    <w:rsid w:val="00925D27"/>
    <w:rsid w:val="00925EE0"/>
    <w:rsid w:val="0092654C"/>
    <w:rsid w:val="0092681D"/>
    <w:rsid w:val="00927D9C"/>
    <w:rsid w:val="00930115"/>
    <w:rsid w:val="00930689"/>
    <w:rsid w:val="0093091E"/>
    <w:rsid w:val="00931154"/>
    <w:rsid w:val="00931B65"/>
    <w:rsid w:val="00931C81"/>
    <w:rsid w:val="00931E54"/>
    <w:rsid w:val="00932AD1"/>
    <w:rsid w:val="00932B7D"/>
    <w:rsid w:val="009330D7"/>
    <w:rsid w:val="00934E76"/>
    <w:rsid w:val="00936815"/>
    <w:rsid w:val="00936A1D"/>
    <w:rsid w:val="00940588"/>
    <w:rsid w:val="009406BE"/>
    <w:rsid w:val="00942452"/>
    <w:rsid w:val="00942484"/>
    <w:rsid w:val="00942C12"/>
    <w:rsid w:val="00942CAC"/>
    <w:rsid w:val="009430B5"/>
    <w:rsid w:val="0094416E"/>
    <w:rsid w:val="00944539"/>
    <w:rsid w:val="0094459C"/>
    <w:rsid w:val="00945CCD"/>
    <w:rsid w:val="00945F7D"/>
    <w:rsid w:val="009467FB"/>
    <w:rsid w:val="00946B67"/>
    <w:rsid w:val="00947667"/>
    <w:rsid w:val="00950024"/>
    <w:rsid w:val="0095021E"/>
    <w:rsid w:val="00950259"/>
    <w:rsid w:val="009502C5"/>
    <w:rsid w:val="00950372"/>
    <w:rsid w:val="00950A6E"/>
    <w:rsid w:val="009512C2"/>
    <w:rsid w:val="00951300"/>
    <w:rsid w:val="00952E9D"/>
    <w:rsid w:val="0095339E"/>
    <w:rsid w:val="00953891"/>
    <w:rsid w:val="00955EF1"/>
    <w:rsid w:val="0095675E"/>
    <w:rsid w:val="00956977"/>
    <w:rsid w:val="00957429"/>
    <w:rsid w:val="009574AD"/>
    <w:rsid w:val="0096078C"/>
    <w:rsid w:val="00961021"/>
    <w:rsid w:val="00961138"/>
    <w:rsid w:val="00961450"/>
    <w:rsid w:val="00962141"/>
    <w:rsid w:val="00964F26"/>
    <w:rsid w:val="00967117"/>
    <w:rsid w:val="0096727C"/>
    <w:rsid w:val="00967602"/>
    <w:rsid w:val="00967943"/>
    <w:rsid w:val="00967B77"/>
    <w:rsid w:val="00970D16"/>
    <w:rsid w:val="00971778"/>
    <w:rsid w:val="00971BCB"/>
    <w:rsid w:val="009722C9"/>
    <w:rsid w:val="00974CB8"/>
    <w:rsid w:val="00974F89"/>
    <w:rsid w:val="0097639D"/>
    <w:rsid w:val="009768B4"/>
    <w:rsid w:val="009775FE"/>
    <w:rsid w:val="00977D82"/>
    <w:rsid w:val="0098008A"/>
    <w:rsid w:val="00980844"/>
    <w:rsid w:val="00980EB9"/>
    <w:rsid w:val="00981550"/>
    <w:rsid w:val="00982082"/>
    <w:rsid w:val="00982CA7"/>
    <w:rsid w:val="00983AE9"/>
    <w:rsid w:val="00984A37"/>
    <w:rsid w:val="00984D1A"/>
    <w:rsid w:val="00985FE3"/>
    <w:rsid w:val="00986A10"/>
    <w:rsid w:val="00986D0A"/>
    <w:rsid w:val="00987158"/>
    <w:rsid w:val="0098763B"/>
    <w:rsid w:val="00987D32"/>
    <w:rsid w:val="009923F2"/>
    <w:rsid w:val="00992B27"/>
    <w:rsid w:val="00993EAA"/>
    <w:rsid w:val="009944BF"/>
    <w:rsid w:val="009977E0"/>
    <w:rsid w:val="009A014F"/>
    <w:rsid w:val="009A02A7"/>
    <w:rsid w:val="009A085B"/>
    <w:rsid w:val="009A2317"/>
    <w:rsid w:val="009A23E8"/>
    <w:rsid w:val="009A30EA"/>
    <w:rsid w:val="009A3B41"/>
    <w:rsid w:val="009A419B"/>
    <w:rsid w:val="009A4A17"/>
    <w:rsid w:val="009A4C28"/>
    <w:rsid w:val="009A4D58"/>
    <w:rsid w:val="009A5600"/>
    <w:rsid w:val="009A5B41"/>
    <w:rsid w:val="009A5C0E"/>
    <w:rsid w:val="009A63E4"/>
    <w:rsid w:val="009A6B73"/>
    <w:rsid w:val="009A6CDE"/>
    <w:rsid w:val="009A761C"/>
    <w:rsid w:val="009B029A"/>
    <w:rsid w:val="009B02C8"/>
    <w:rsid w:val="009B0411"/>
    <w:rsid w:val="009B06F2"/>
    <w:rsid w:val="009B22BB"/>
    <w:rsid w:val="009B2674"/>
    <w:rsid w:val="009B3624"/>
    <w:rsid w:val="009B4912"/>
    <w:rsid w:val="009B4D4A"/>
    <w:rsid w:val="009B55E9"/>
    <w:rsid w:val="009B57C2"/>
    <w:rsid w:val="009B6980"/>
    <w:rsid w:val="009B77E1"/>
    <w:rsid w:val="009C0103"/>
    <w:rsid w:val="009C1409"/>
    <w:rsid w:val="009C44E6"/>
    <w:rsid w:val="009C46F6"/>
    <w:rsid w:val="009C4A00"/>
    <w:rsid w:val="009C4DF6"/>
    <w:rsid w:val="009C594F"/>
    <w:rsid w:val="009C5D07"/>
    <w:rsid w:val="009C70D6"/>
    <w:rsid w:val="009C766B"/>
    <w:rsid w:val="009C795A"/>
    <w:rsid w:val="009D0CF8"/>
    <w:rsid w:val="009D2284"/>
    <w:rsid w:val="009D24B1"/>
    <w:rsid w:val="009D3434"/>
    <w:rsid w:val="009D3CE7"/>
    <w:rsid w:val="009D4A73"/>
    <w:rsid w:val="009D535F"/>
    <w:rsid w:val="009D54EF"/>
    <w:rsid w:val="009D57C5"/>
    <w:rsid w:val="009D5D80"/>
    <w:rsid w:val="009D6366"/>
    <w:rsid w:val="009D692C"/>
    <w:rsid w:val="009D6C38"/>
    <w:rsid w:val="009D6C3C"/>
    <w:rsid w:val="009D6DCE"/>
    <w:rsid w:val="009D70BD"/>
    <w:rsid w:val="009D757F"/>
    <w:rsid w:val="009E026B"/>
    <w:rsid w:val="009E0C45"/>
    <w:rsid w:val="009E11A1"/>
    <w:rsid w:val="009E12ED"/>
    <w:rsid w:val="009E22BA"/>
    <w:rsid w:val="009E29D0"/>
    <w:rsid w:val="009E36CB"/>
    <w:rsid w:val="009E711E"/>
    <w:rsid w:val="009E7ACA"/>
    <w:rsid w:val="009F0204"/>
    <w:rsid w:val="009F0633"/>
    <w:rsid w:val="009F1185"/>
    <w:rsid w:val="009F2275"/>
    <w:rsid w:val="009F3899"/>
    <w:rsid w:val="009F4DE8"/>
    <w:rsid w:val="009F5022"/>
    <w:rsid w:val="009F5224"/>
    <w:rsid w:val="009F6ABE"/>
    <w:rsid w:val="009F7D44"/>
    <w:rsid w:val="00A00193"/>
    <w:rsid w:val="00A00663"/>
    <w:rsid w:val="00A011C1"/>
    <w:rsid w:val="00A02AD5"/>
    <w:rsid w:val="00A04EC1"/>
    <w:rsid w:val="00A06A2B"/>
    <w:rsid w:val="00A06EEC"/>
    <w:rsid w:val="00A07D9B"/>
    <w:rsid w:val="00A10197"/>
    <w:rsid w:val="00A113AF"/>
    <w:rsid w:val="00A119CF"/>
    <w:rsid w:val="00A12A00"/>
    <w:rsid w:val="00A12BFD"/>
    <w:rsid w:val="00A135B3"/>
    <w:rsid w:val="00A137C7"/>
    <w:rsid w:val="00A14104"/>
    <w:rsid w:val="00A158C1"/>
    <w:rsid w:val="00A15AED"/>
    <w:rsid w:val="00A15F5C"/>
    <w:rsid w:val="00A165AD"/>
    <w:rsid w:val="00A16A5B"/>
    <w:rsid w:val="00A17B64"/>
    <w:rsid w:val="00A21DA5"/>
    <w:rsid w:val="00A22C7B"/>
    <w:rsid w:val="00A22F17"/>
    <w:rsid w:val="00A2310B"/>
    <w:rsid w:val="00A235EE"/>
    <w:rsid w:val="00A2509A"/>
    <w:rsid w:val="00A25B87"/>
    <w:rsid w:val="00A26844"/>
    <w:rsid w:val="00A27054"/>
    <w:rsid w:val="00A277F7"/>
    <w:rsid w:val="00A27CA8"/>
    <w:rsid w:val="00A27F27"/>
    <w:rsid w:val="00A27FF5"/>
    <w:rsid w:val="00A30506"/>
    <w:rsid w:val="00A310D8"/>
    <w:rsid w:val="00A3113F"/>
    <w:rsid w:val="00A31221"/>
    <w:rsid w:val="00A33A85"/>
    <w:rsid w:val="00A34762"/>
    <w:rsid w:val="00A356C8"/>
    <w:rsid w:val="00A357E1"/>
    <w:rsid w:val="00A35EE1"/>
    <w:rsid w:val="00A373A1"/>
    <w:rsid w:val="00A37D55"/>
    <w:rsid w:val="00A37D5D"/>
    <w:rsid w:val="00A40246"/>
    <w:rsid w:val="00A405E3"/>
    <w:rsid w:val="00A4095D"/>
    <w:rsid w:val="00A410F9"/>
    <w:rsid w:val="00A41537"/>
    <w:rsid w:val="00A4181C"/>
    <w:rsid w:val="00A42D7D"/>
    <w:rsid w:val="00A44E9C"/>
    <w:rsid w:val="00A44FC6"/>
    <w:rsid w:val="00A452B6"/>
    <w:rsid w:val="00A4532B"/>
    <w:rsid w:val="00A45331"/>
    <w:rsid w:val="00A462D4"/>
    <w:rsid w:val="00A4658A"/>
    <w:rsid w:val="00A46600"/>
    <w:rsid w:val="00A46B7B"/>
    <w:rsid w:val="00A46E05"/>
    <w:rsid w:val="00A47DCB"/>
    <w:rsid w:val="00A506BC"/>
    <w:rsid w:val="00A51237"/>
    <w:rsid w:val="00A512EE"/>
    <w:rsid w:val="00A515E7"/>
    <w:rsid w:val="00A51602"/>
    <w:rsid w:val="00A52DB6"/>
    <w:rsid w:val="00A5420D"/>
    <w:rsid w:val="00A54343"/>
    <w:rsid w:val="00A54C23"/>
    <w:rsid w:val="00A54FDF"/>
    <w:rsid w:val="00A573FD"/>
    <w:rsid w:val="00A57A86"/>
    <w:rsid w:val="00A60A99"/>
    <w:rsid w:val="00A61582"/>
    <w:rsid w:val="00A61F55"/>
    <w:rsid w:val="00A61FAC"/>
    <w:rsid w:val="00A6229F"/>
    <w:rsid w:val="00A62606"/>
    <w:rsid w:val="00A62860"/>
    <w:rsid w:val="00A62C6F"/>
    <w:rsid w:val="00A64C17"/>
    <w:rsid w:val="00A64D3A"/>
    <w:rsid w:val="00A64EF7"/>
    <w:rsid w:val="00A679A4"/>
    <w:rsid w:val="00A67B1A"/>
    <w:rsid w:val="00A707E2"/>
    <w:rsid w:val="00A70A75"/>
    <w:rsid w:val="00A734BB"/>
    <w:rsid w:val="00A742E1"/>
    <w:rsid w:val="00A7446F"/>
    <w:rsid w:val="00A74674"/>
    <w:rsid w:val="00A74754"/>
    <w:rsid w:val="00A74EFF"/>
    <w:rsid w:val="00A76008"/>
    <w:rsid w:val="00A77960"/>
    <w:rsid w:val="00A77F30"/>
    <w:rsid w:val="00A800DC"/>
    <w:rsid w:val="00A80FD4"/>
    <w:rsid w:val="00A8146D"/>
    <w:rsid w:val="00A8206C"/>
    <w:rsid w:val="00A8333A"/>
    <w:rsid w:val="00A83E92"/>
    <w:rsid w:val="00A83F65"/>
    <w:rsid w:val="00A845B7"/>
    <w:rsid w:val="00A851BE"/>
    <w:rsid w:val="00A852B8"/>
    <w:rsid w:val="00A85D7F"/>
    <w:rsid w:val="00A85F36"/>
    <w:rsid w:val="00A87D33"/>
    <w:rsid w:val="00A87FAF"/>
    <w:rsid w:val="00A91B9C"/>
    <w:rsid w:val="00A92625"/>
    <w:rsid w:val="00A92BE8"/>
    <w:rsid w:val="00A94125"/>
    <w:rsid w:val="00A947F5"/>
    <w:rsid w:val="00A969C4"/>
    <w:rsid w:val="00A97512"/>
    <w:rsid w:val="00A9768F"/>
    <w:rsid w:val="00A97FDC"/>
    <w:rsid w:val="00AA0ABA"/>
    <w:rsid w:val="00AA3017"/>
    <w:rsid w:val="00AA3A19"/>
    <w:rsid w:val="00AA3E97"/>
    <w:rsid w:val="00AA4CC7"/>
    <w:rsid w:val="00AA4DCC"/>
    <w:rsid w:val="00AA4DEA"/>
    <w:rsid w:val="00AA50AE"/>
    <w:rsid w:val="00AA5B9F"/>
    <w:rsid w:val="00AA60A7"/>
    <w:rsid w:val="00AA6A13"/>
    <w:rsid w:val="00AA6AA8"/>
    <w:rsid w:val="00AA6D7C"/>
    <w:rsid w:val="00AA71DD"/>
    <w:rsid w:val="00AA723F"/>
    <w:rsid w:val="00AA7284"/>
    <w:rsid w:val="00AA7864"/>
    <w:rsid w:val="00AB006D"/>
    <w:rsid w:val="00AB0197"/>
    <w:rsid w:val="00AB02A3"/>
    <w:rsid w:val="00AB0F66"/>
    <w:rsid w:val="00AB2A4F"/>
    <w:rsid w:val="00AB2CA6"/>
    <w:rsid w:val="00AB2DEC"/>
    <w:rsid w:val="00AB34C2"/>
    <w:rsid w:val="00AB4FFA"/>
    <w:rsid w:val="00AB512D"/>
    <w:rsid w:val="00AB5710"/>
    <w:rsid w:val="00AB5C60"/>
    <w:rsid w:val="00AB61E4"/>
    <w:rsid w:val="00AB690B"/>
    <w:rsid w:val="00AB6AFE"/>
    <w:rsid w:val="00AC027B"/>
    <w:rsid w:val="00AC0600"/>
    <w:rsid w:val="00AC0820"/>
    <w:rsid w:val="00AC0834"/>
    <w:rsid w:val="00AC0876"/>
    <w:rsid w:val="00AC2EA1"/>
    <w:rsid w:val="00AC3B04"/>
    <w:rsid w:val="00AC3E78"/>
    <w:rsid w:val="00AC43CD"/>
    <w:rsid w:val="00AC45EB"/>
    <w:rsid w:val="00AC5D11"/>
    <w:rsid w:val="00AC5EF6"/>
    <w:rsid w:val="00AC6052"/>
    <w:rsid w:val="00AC6CE0"/>
    <w:rsid w:val="00AD0707"/>
    <w:rsid w:val="00AD0DA2"/>
    <w:rsid w:val="00AD1230"/>
    <w:rsid w:val="00AD19A2"/>
    <w:rsid w:val="00AD1B4E"/>
    <w:rsid w:val="00AD1BE7"/>
    <w:rsid w:val="00AD2331"/>
    <w:rsid w:val="00AD31AE"/>
    <w:rsid w:val="00AD3527"/>
    <w:rsid w:val="00AD3954"/>
    <w:rsid w:val="00AD3B4B"/>
    <w:rsid w:val="00AD5120"/>
    <w:rsid w:val="00AD5255"/>
    <w:rsid w:val="00AD56A4"/>
    <w:rsid w:val="00AD5852"/>
    <w:rsid w:val="00AD58FA"/>
    <w:rsid w:val="00AD6176"/>
    <w:rsid w:val="00AD7153"/>
    <w:rsid w:val="00AE0FFE"/>
    <w:rsid w:val="00AE2819"/>
    <w:rsid w:val="00AE2EAC"/>
    <w:rsid w:val="00AE3309"/>
    <w:rsid w:val="00AE3D51"/>
    <w:rsid w:val="00AE47F5"/>
    <w:rsid w:val="00AE4C13"/>
    <w:rsid w:val="00AE5509"/>
    <w:rsid w:val="00AE5E62"/>
    <w:rsid w:val="00AE5EAE"/>
    <w:rsid w:val="00AE5FA0"/>
    <w:rsid w:val="00AE67CF"/>
    <w:rsid w:val="00AE7136"/>
    <w:rsid w:val="00AE75E7"/>
    <w:rsid w:val="00AF023E"/>
    <w:rsid w:val="00AF0CE9"/>
    <w:rsid w:val="00AF1D35"/>
    <w:rsid w:val="00AF201D"/>
    <w:rsid w:val="00AF2858"/>
    <w:rsid w:val="00AF31AB"/>
    <w:rsid w:val="00AF31D6"/>
    <w:rsid w:val="00AF46AC"/>
    <w:rsid w:val="00AF6157"/>
    <w:rsid w:val="00AF69CE"/>
    <w:rsid w:val="00B00B3C"/>
    <w:rsid w:val="00B00D31"/>
    <w:rsid w:val="00B0177F"/>
    <w:rsid w:val="00B01F2D"/>
    <w:rsid w:val="00B0306E"/>
    <w:rsid w:val="00B03229"/>
    <w:rsid w:val="00B038A6"/>
    <w:rsid w:val="00B03A91"/>
    <w:rsid w:val="00B03E8C"/>
    <w:rsid w:val="00B046AD"/>
    <w:rsid w:val="00B05B6E"/>
    <w:rsid w:val="00B0613D"/>
    <w:rsid w:val="00B06ADA"/>
    <w:rsid w:val="00B06BC4"/>
    <w:rsid w:val="00B10379"/>
    <w:rsid w:val="00B1086E"/>
    <w:rsid w:val="00B10DD7"/>
    <w:rsid w:val="00B11CB1"/>
    <w:rsid w:val="00B11EA3"/>
    <w:rsid w:val="00B13908"/>
    <w:rsid w:val="00B13BA0"/>
    <w:rsid w:val="00B1415F"/>
    <w:rsid w:val="00B15D56"/>
    <w:rsid w:val="00B160F2"/>
    <w:rsid w:val="00B167A3"/>
    <w:rsid w:val="00B169D2"/>
    <w:rsid w:val="00B16E77"/>
    <w:rsid w:val="00B1727E"/>
    <w:rsid w:val="00B17723"/>
    <w:rsid w:val="00B21E81"/>
    <w:rsid w:val="00B22EC2"/>
    <w:rsid w:val="00B23705"/>
    <w:rsid w:val="00B2382F"/>
    <w:rsid w:val="00B23BFD"/>
    <w:rsid w:val="00B23E68"/>
    <w:rsid w:val="00B241B4"/>
    <w:rsid w:val="00B247C9"/>
    <w:rsid w:val="00B248F2"/>
    <w:rsid w:val="00B24D43"/>
    <w:rsid w:val="00B25A63"/>
    <w:rsid w:val="00B25AAC"/>
    <w:rsid w:val="00B276D7"/>
    <w:rsid w:val="00B30075"/>
    <w:rsid w:val="00B3090B"/>
    <w:rsid w:val="00B309CB"/>
    <w:rsid w:val="00B3224E"/>
    <w:rsid w:val="00B329EF"/>
    <w:rsid w:val="00B32C33"/>
    <w:rsid w:val="00B336A7"/>
    <w:rsid w:val="00B33D72"/>
    <w:rsid w:val="00B34763"/>
    <w:rsid w:val="00B36D04"/>
    <w:rsid w:val="00B36F1F"/>
    <w:rsid w:val="00B408F7"/>
    <w:rsid w:val="00B40E3F"/>
    <w:rsid w:val="00B411CD"/>
    <w:rsid w:val="00B41892"/>
    <w:rsid w:val="00B41A33"/>
    <w:rsid w:val="00B41F89"/>
    <w:rsid w:val="00B420CA"/>
    <w:rsid w:val="00B4239D"/>
    <w:rsid w:val="00B427F0"/>
    <w:rsid w:val="00B428A0"/>
    <w:rsid w:val="00B42B62"/>
    <w:rsid w:val="00B42B9A"/>
    <w:rsid w:val="00B42BC4"/>
    <w:rsid w:val="00B42DB1"/>
    <w:rsid w:val="00B43F0E"/>
    <w:rsid w:val="00B44BA5"/>
    <w:rsid w:val="00B456E4"/>
    <w:rsid w:val="00B4594A"/>
    <w:rsid w:val="00B461B2"/>
    <w:rsid w:val="00B462F4"/>
    <w:rsid w:val="00B46371"/>
    <w:rsid w:val="00B470B5"/>
    <w:rsid w:val="00B47479"/>
    <w:rsid w:val="00B474B1"/>
    <w:rsid w:val="00B50AF8"/>
    <w:rsid w:val="00B515D7"/>
    <w:rsid w:val="00B52243"/>
    <w:rsid w:val="00B528C3"/>
    <w:rsid w:val="00B540EC"/>
    <w:rsid w:val="00B5448C"/>
    <w:rsid w:val="00B5484E"/>
    <w:rsid w:val="00B5499D"/>
    <w:rsid w:val="00B54B92"/>
    <w:rsid w:val="00B562E5"/>
    <w:rsid w:val="00B56C9B"/>
    <w:rsid w:val="00B56DA0"/>
    <w:rsid w:val="00B56DCC"/>
    <w:rsid w:val="00B571C6"/>
    <w:rsid w:val="00B57771"/>
    <w:rsid w:val="00B60605"/>
    <w:rsid w:val="00B61CA2"/>
    <w:rsid w:val="00B61F05"/>
    <w:rsid w:val="00B6229C"/>
    <w:rsid w:val="00B633EA"/>
    <w:rsid w:val="00B636BE"/>
    <w:rsid w:val="00B63E13"/>
    <w:rsid w:val="00B63FD5"/>
    <w:rsid w:val="00B64ABF"/>
    <w:rsid w:val="00B66057"/>
    <w:rsid w:val="00B66AF4"/>
    <w:rsid w:val="00B66EE4"/>
    <w:rsid w:val="00B67832"/>
    <w:rsid w:val="00B67D61"/>
    <w:rsid w:val="00B700B5"/>
    <w:rsid w:val="00B70AEA"/>
    <w:rsid w:val="00B7171E"/>
    <w:rsid w:val="00B722BD"/>
    <w:rsid w:val="00B72CB4"/>
    <w:rsid w:val="00B73366"/>
    <w:rsid w:val="00B74057"/>
    <w:rsid w:val="00B766F1"/>
    <w:rsid w:val="00B77603"/>
    <w:rsid w:val="00B777DE"/>
    <w:rsid w:val="00B77B9D"/>
    <w:rsid w:val="00B80B29"/>
    <w:rsid w:val="00B818EE"/>
    <w:rsid w:val="00B819AE"/>
    <w:rsid w:val="00B81CE3"/>
    <w:rsid w:val="00B8200D"/>
    <w:rsid w:val="00B82ED9"/>
    <w:rsid w:val="00B83F7A"/>
    <w:rsid w:val="00B8518E"/>
    <w:rsid w:val="00B8598A"/>
    <w:rsid w:val="00B85D91"/>
    <w:rsid w:val="00B8710C"/>
    <w:rsid w:val="00B874A8"/>
    <w:rsid w:val="00B87AB1"/>
    <w:rsid w:val="00B90278"/>
    <w:rsid w:val="00B90C39"/>
    <w:rsid w:val="00B90DEB"/>
    <w:rsid w:val="00B90FD6"/>
    <w:rsid w:val="00B91AFA"/>
    <w:rsid w:val="00B927ED"/>
    <w:rsid w:val="00B92A7D"/>
    <w:rsid w:val="00B92D95"/>
    <w:rsid w:val="00B94E41"/>
    <w:rsid w:val="00B95E88"/>
    <w:rsid w:val="00B97689"/>
    <w:rsid w:val="00BA0740"/>
    <w:rsid w:val="00BA0924"/>
    <w:rsid w:val="00BA12BE"/>
    <w:rsid w:val="00BA1605"/>
    <w:rsid w:val="00BA20AC"/>
    <w:rsid w:val="00BA24F0"/>
    <w:rsid w:val="00BA2805"/>
    <w:rsid w:val="00BA31E7"/>
    <w:rsid w:val="00BA35F2"/>
    <w:rsid w:val="00BA36CE"/>
    <w:rsid w:val="00BA51A0"/>
    <w:rsid w:val="00BA6B01"/>
    <w:rsid w:val="00BA6BE0"/>
    <w:rsid w:val="00BA7079"/>
    <w:rsid w:val="00BA77AC"/>
    <w:rsid w:val="00BB00BC"/>
    <w:rsid w:val="00BB051A"/>
    <w:rsid w:val="00BB19C0"/>
    <w:rsid w:val="00BB22B0"/>
    <w:rsid w:val="00BB33E4"/>
    <w:rsid w:val="00BB384C"/>
    <w:rsid w:val="00BB3C69"/>
    <w:rsid w:val="00BB3C92"/>
    <w:rsid w:val="00BB44D8"/>
    <w:rsid w:val="00BB45AD"/>
    <w:rsid w:val="00BB4BDC"/>
    <w:rsid w:val="00BB52FD"/>
    <w:rsid w:val="00BB547A"/>
    <w:rsid w:val="00BB5CCC"/>
    <w:rsid w:val="00BB670B"/>
    <w:rsid w:val="00BB678A"/>
    <w:rsid w:val="00BB6E46"/>
    <w:rsid w:val="00BB7305"/>
    <w:rsid w:val="00BC029F"/>
    <w:rsid w:val="00BC0AB4"/>
    <w:rsid w:val="00BC1070"/>
    <w:rsid w:val="00BC1C03"/>
    <w:rsid w:val="00BC2A8A"/>
    <w:rsid w:val="00BC3D4D"/>
    <w:rsid w:val="00BC47B7"/>
    <w:rsid w:val="00BC4B01"/>
    <w:rsid w:val="00BC4C31"/>
    <w:rsid w:val="00BC5D53"/>
    <w:rsid w:val="00BC6280"/>
    <w:rsid w:val="00BC669D"/>
    <w:rsid w:val="00BD0013"/>
    <w:rsid w:val="00BD089D"/>
    <w:rsid w:val="00BD0A6F"/>
    <w:rsid w:val="00BD1527"/>
    <w:rsid w:val="00BD2392"/>
    <w:rsid w:val="00BD3FEC"/>
    <w:rsid w:val="00BD4172"/>
    <w:rsid w:val="00BD446F"/>
    <w:rsid w:val="00BD5102"/>
    <w:rsid w:val="00BD525E"/>
    <w:rsid w:val="00BD5816"/>
    <w:rsid w:val="00BD5870"/>
    <w:rsid w:val="00BD6ABB"/>
    <w:rsid w:val="00BD6EFF"/>
    <w:rsid w:val="00BD7A86"/>
    <w:rsid w:val="00BE10AA"/>
    <w:rsid w:val="00BE2238"/>
    <w:rsid w:val="00BE2EB4"/>
    <w:rsid w:val="00BE3033"/>
    <w:rsid w:val="00BE31DD"/>
    <w:rsid w:val="00BE3A2E"/>
    <w:rsid w:val="00BE3E76"/>
    <w:rsid w:val="00BE445F"/>
    <w:rsid w:val="00BE55C4"/>
    <w:rsid w:val="00BE5D7C"/>
    <w:rsid w:val="00BE60A8"/>
    <w:rsid w:val="00BE6782"/>
    <w:rsid w:val="00BE6B5C"/>
    <w:rsid w:val="00BF029C"/>
    <w:rsid w:val="00BF0AD8"/>
    <w:rsid w:val="00BF171A"/>
    <w:rsid w:val="00BF1A0E"/>
    <w:rsid w:val="00BF1A7A"/>
    <w:rsid w:val="00BF1F68"/>
    <w:rsid w:val="00BF22E9"/>
    <w:rsid w:val="00BF267D"/>
    <w:rsid w:val="00BF2DA8"/>
    <w:rsid w:val="00BF479E"/>
    <w:rsid w:val="00BF4A82"/>
    <w:rsid w:val="00BF4C8F"/>
    <w:rsid w:val="00BF69AB"/>
    <w:rsid w:val="00BF6F79"/>
    <w:rsid w:val="00BF7436"/>
    <w:rsid w:val="00C026BB"/>
    <w:rsid w:val="00C02A7E"/>
    <w:rsid w:val="00C02B64"/>
    <w:rsid w:val="00C02F5D"/>
    <w:rsid w:val="00C036EF"/>
    <w:rsid w:val="00C03C45"/>
    <w:rsid w:val="00C03CD8"/>
    <w:rsid w:val="00C04EB0"/>
    <w:rsid w:val="00C04F23"/>
    <w:rsid w:val="00C056A3"/>
    <w:rsid w:val="00C057A5"/>
    <w:rsid w:val="00C0768E"/>
    <w:rsid w:val="00C0786A"/>
    <w:rsid w:val="00C11041"/>
    <w:rsid w:val="00C11ED3"/>
    <w:rsid w:val="00C123FB"/>
    <w:rsid w:val="00C1275E"/>
    <w:rsid w:val="00C15042"/>
    <w:rsid w:val="00C16B94"/>
    <w:rsid w:val="00C16C0C"/>
    <w:rsid w:val="00C17E68"/>
    <w:rsid w:val="00C2041C"/>
    <w:rsid w:val="00C20FDE"/>
    <w:rsid w:val="00C210B2"/>
    <w:rsid w:val="00C214A8"/>
    <w:rsid w:val="00C216A6"/>
    <w:rsid w:val="00C22250"/>
    <w:rsid w:val="00C224B3"/>
    <w:rsid w:val="00C22577"/>
    <w:rsid w:val="00C2261E"/>
    <w:rsid w:val="00C2427A"/>
    <w:rsid w:val="00C25029"/>
    <w:rsid w:val="00C253A8"/>
    <w:rsid w:val="00C255BF"/>
    <w:rsid w:val="00C255D3"/>
    <w:rsid w:val="00C25B10"/>
    <w:rsid w:val="00C300C7"/>
    <w:rsid w:val="00C310FD"/>
    <w:rsid w:val="00C31A15"/>
    <w:rsid w:val="00C32EDC"/>
    <w:rsid w:val="00C33ACD"/>
    <w:rsid w:val="00C33BFC"/>
    <w:rsid w:val="00C34207"/>
    <w:rsid w:val="00C34350"/>
    <w:rsid w:val="00C347B0"/>
    <w:rsid w:val="00C34D76"/>
    <w:rsid w:val="00C35760"/>
    <w:rsid w:val="00C368AF"/>
    <w:rsid w:val="00C3692A"/>
    <w:rsid w:val="00C3776F"/>
    <w:rsid w:val="00C37D0A"/>
    <w:rsid w:val="00C405B6"/>
    <w:rsid w:val="00C40FEA"/>
    <w:rsid w:val="00C4102B"/>
    <w:rsid w:val="00C412EC"/>
    <w:rsid w:val="00C428D1"/>
    <w:rsid w:val="00C437D4"/>
    <w:rsid w:val="00C44534"/>
    <w:rsid w:val="00C45D4D"/>
    <w:rsid w:val="00C464F8"/>
    <w:rsid w:val="00C4697E"/>
    <w:rsid w:val="00C51349"/>
    <w:rsid w:val="00C514FC"/>
    <w:rsid w:val="00C51845"/>
    <w:rsid w:val="00C52819"/>
    <w:rsid w:val="00C52CC0"/>
    <w:rsid w:val="00C5337C"/>
    <w:rsid w:val="00C545E9"/>
    <w:rsid w:val="00C54701"/>
    <w:rsid w:val="00C55CAB"/>
    <w:rsid w:val="00C564BE"/>
    <w:rsid w:val="00C56BCC"/>
    <w:rsid w:val="00C570EA"/>
    <w:rsid w:val="00C60897"/>
    <w:rsid w:val="00C60993"/>
    <w:rsid w:val="00C61355"/>
    <w:rsid w:val="00C614E4"/>
    <w:rsid w:val="00C6311B"/>
    <w:rsid w:val="00C63C34"/>
    <w:rsid w:val="00C64A9B"/>
    <w:rsid w:val="00C6545E"/>
    <w:rsid w:val="00C65868"/>
    <w:rsid w:val="00C65BD3"/>
    <w:rsid w:val="00C664DF"/>
    <w:rsid w:val="00C66684"/>
    <w:rsid w:val="00C703C3"/>
    <w:rsid w:val="00C70607"/>
    <w:rsid w:val="00C70F68"/>
    <w:rsid w:val="00C720B1"/>
    <w:rsid w:val="00C73981"/>
    <w:rsid w:val="00C751A6"/>
    <w:rsid w:val="00C756ED"/>
    <w:rsid w:val="00C759A5"/>
    <w:rsid w:val="00C75AA8"/>
    <w:rsid w:val="00C765C9"/>
    <w:rsid w:val="00C7695D"/>
    <w:rsid w:val="00C77E96"/>
    <w:rsid w:val="00C806D4"/>
    <w:rsid w:val="00C80B32"/>
    <w:rsid w:val="00C81479"/>
    <w:rsid w:val="00C8221D"/>
    <w:rsid w:val="00C8281F"/>
    <w:rsid w:val="00C82878"/>
    <w:rsid w:val="00C843AB"/>
    <w:rsid w:val="00C845BC"/>
    <w:rsid w:val="00C84CB0"/>
    <w:rsid w:val="00C8528B"/>
    <w:rsid w:val="00C8558A"/>
    <w:rsid w:val="00C860E9"/>
    <w:rsid w:val="00C869EA"/>
    <w:rsid w:val="00C86CBC"/>
    <w:rsid w:val="00C86CCB"/>
    <w:rsid w:val="00C87002"/>
    <w:rsid w:val="00C9008F"/>
    <w:rsid w:val="00C90DE4"/>
    <w:rsid w:val="00C911FB"/>
    <w:rsid w:val="00C916E9"/>
    <w:rsid w:val="00C91B2B"/>
    <w:rsid w:val="00C91C49"/>
    <w:rsid w:val="00C91D84"/>
    <w:rsid w:val="00C91DA8"/>
    <w:rsid w:val="00C92448"/>
    <w:rsid w:val="00C935E9"/>
    <w:rsid w:val="00C9391C"/>
    <w:rsid w:val="00C94307"/>
    <w:rsid w:val="00C95045"/>
    <w:rsid w:val="00C95FE2"/>
    <w:rsid w:val="00C9601B"/>
    <w:rsid w:val="00C96E22"/>
    <w:rsid w:val="00CA0046"/>
    <w:rsid w:val="00CA21AC"/>
    <w:rsid w:val="00CA3BD4"/>
    <w:rsid w:val="00CA40E8"/>
    <w:rsid w:val="00CA4312"/>
    <w:rsid w:val="00CA4572"/>
    <w:rsid w:val="00CA47B9"/>
    <w:rsid w:val="00CA4BAE"/>
    <w:rsid w:val="00CA53B0"/>
    <w:rsid w:val="00CA583F"/>
    <w:rsid w:val="00CA6D43"/>
    <w:rsid w:val="00CA6DE8"/>
    <w:rsid w:val="00CA6F8D"/>
    <w:rsid w:val="00CA70D8"/>
    <w:rsid w:val="00CA738A"/>
    <w:rsid w:val="00CA7829"/>
    <w:rsid w:val="00CA79A3"/>
    <w:rsid w:val="00CA7A37"/>
    <w:rsid w:val="00CA7C1A"/>
    <w:rsid w:val="00CB1205"/>
    <w:rsid w:val="00CB209C"/>
    <w:rsid w:val="00CB29B1"/>
    <w:rsid w:val="00CB38CA"/>
    <w:rsid w:val="00CB43D2"/>
    <w:rsid w:val="00CB4508"/>
    <w:rsid w:val="00CB45B6"/>
    <w:rsid w:val="00CB461D"/>
    <w:rsid w:val="00CB55D1"/>
    <w:rsid w:val="00CB60BA"/>
    <w:rsid w:val="00CC18A2"/>
    <w:rsid w:val="00CC1CD1"/>
    <w:rsid w:val="00CC1D07"/>
    <w:rsid w:val="00CC1D99"/>
    <w:rsid w:val="00CC29D1"/>
    <w:rsid w:val="00CC2F09"/>
    <w:rsid w:val="00CC3BA0"/>
    <w:rsid w:val="00CC3E04"/>
    <w:rsid w:val="00CC3E1C"/>
    <w:rsid w:val="00CC4DE3"/>
    <w:rsid w:val="00CC5AF6"/>
    <w:rsid w:val="00CC5D58"/>
    <w:rsid w:val="00CC66DB"/>
    <w:rsid w:val="00CC66FD"/>
    <w:rsid w:val="00CC6BC5"/>
    <w:rsid w:val="00CC77E6"/>
    <w:rsid w:val="00CD0556"/>
    <w:rsid w:val="00CD10D2"/>
    <w:rsid w:val="00CD21EB"/>
    <w:rsid w:val="00CD3A2A"/>
    <w:rsid w:val="00CD3DF4"/>
    <w:rsid w:val="00CD3F4F"/>
    <w:rsid w:val="00CD5464"/>
    <w:rsid w:val="00CD55B7"/>
    <w:rsid w:val="00CD55B9"/>
    <w:rsid w:val="00CD6459"/>
    <w:rsid w:val="00CD678B"/>
    <w:rsid w:val="00CD775C"/>
    <w:rsid w:val="00CE0B17"/>
    <w:rsid w:val="00CE1196"/>
    <w:rsid w:val="00CE1418"/>
    <w:rsid w:val="00CE1931"/>
    <w:rsid w:val="00CE1DC3"/>
    <w:rsid w:val="00CE36BE"/>
    <w:rsid w:val="00CE5099"/>
    <w:rsid w:val="00CE5974"/>
    <w:rsid w:val="00CF07A5"/>
    <w:rsid w:val="00CF0A67"/>
    <w:rsid w:val="00CF0DA5"/>
    <w:rsid w:val="00CF1EAA"/>
    <w:rsid w:val="00CF2F07"/>
    <w:rsid w:val="00CF5FBF"/>
    <w:rsid w:val="00CF6459"/>
    <w:rsid w:val="00D00242"/>
    <w:rsid w:val="00D00732"/>
    <w:rsid w:val="00D00B49"/>
    <w:rsid w:val="00D0101A"/>
    <w:rsid w:val="00D03C8D"/>
    <w:rsid w:val="00D043D8"/>
    <w:rsid w:val="00D04725"/>
    <w:rsid w:val="00D068FA"/>
    <w:rsid w:val="00D06B24"/>
    <w:rsid w:val="00D0753D"/>
    <w:rsid w:val="00D07C2B"/>
    <w:rsid w:val="00D1028D"/>
    <w:rsid w:val="00D12241"/>
    <w:rsid w:val="00D125A2"/>
    <w:rsid w:val="00D13923"/>
    <w:rsid w:val="00D13C93"/>
    <w:rsid w:val="00D14C15"/>
    <w:rsid w:val="00D15762"/>
    <w:rsid w:val="00D16165"/>
    <w:rsid w:val="00D163B7"/>
    <w:rsid w:val="00D17582"/>
    <w:rsid w:val="00D17726"/>
    <w:rsid w:val="00D17FA4"/>
    <w:rsid w:val="00D2102E"/>
    <w:rsid w:val="00D21126"/>
    <w:rsid w:val="00D223BD"/>
    <w:rsid w:val="00D22842"/>
    <w:rsid w:val="00D23498"/>
    <w:rsid w:val="00D237EF"/>
    <w:rsid w:val="00D23C1B"/>
    <w:rsid w:val="00D23C21"/>
    <w:rsid w:val="00D23ECC"/>
    <w:rsid w:val="00D24545"/>
    <w:rsid w:val="00D260CC"/>
    <w:rsid w:val="00D262D0"/>
    <w:rsid w:val="00D27A29"/>
    <w:rsid w:val="00D27D5C"/>
    <w:rsid w:val="00D315C8"/>
    <w:rsid w:val="00D31C29"/>
    <w:rsid w:val="00D31E76"/>
    <w:rsid w:val="00D320FA"/>
    <w:rsid w:val="00D32BFD"/>
    <w:rsid w:val="00D3501B"/>
    <w:rsid w:val="00D35CC8"/>
    <w:rsid w:val="00D35D8A"/>
    <w:rsid w:val="00D36FBE"/>
    <w:rsid w:val="00D3737E"/>
    <w:rsid w:val="00D3744C"/>
    <w:rsid w:val="00D37EB3"/>
    <w:rsid w:val="00D404D4"/>
    <w:rsid w:val="00D40EC7"/>
    <w:rsid w:val="00D4179F"/>
    <w:rsid w:val="00D42B81"/>
    <w:rsid w:val="00D4441E"/>
    <w:rsid w:val="00D44726"/>
    <w:rsid w:val="00D45459"/>
    <w:rsid w:val="00D46034"/>
    <w:rsid w:val="00D50A3A"/>
    <w:rsid w:val="00D517BC"/>
    <w:rsid w:val="00D519F5"/>
    <w:rsid w:val="00D533DD"/>
    <w:rsid w:val="00D53C0A"/>
    <w:rsid w:val="00D54346"/>
    <w:rsid w:val="00D55022"/>
    <w:rsid w:val="00D5567C"/>
    <w:rsid w:val="00D558F1"/>
    <w:rsid w:val="00D5637E"/>
    <w:rsid w:val="00D57116"/>
    <w:rsid w:val="00D57544"/>
    <w:rsid w:val="00D575B3"/>
    <w:rsid w:val="00D604F6"/>
    <w:rsid w:val="00D606FC"/>
    <w:rsid w:val="00D60EE1"/>
    <w:rsid w:val="00D610A9"/>
    <w:rsid w:val="00D61A6A"/>
    <w:rsid w:val="00D6229E"/>
    <w:rsid w:val="00D63EAE"/>
    <w:rsid w:val="00D6561C"/>
    <w:rsid w:val="00D66A87"/>
    <w:rsid w:val="00D674B9"/>
    <w:rsid w:val="00D6773D"/>
    <w:rsid w:val="00D6773E"/>
    <w:rsid w:val="00D6781E"/>
    <w:rsid w:val="00D7098C"/>
    <w:rsid w:val="00D72D50"/>
    <w:rsid w:val="00D7457E"/>
    <w:rsid w:val="00D749E3"/>
    <w:rsid w:val="00D75D40"/>
    <w:rsid w:val="00D76ABE"/>
    <w:rsid w:val="00D76B93"/>
    <w:rsid w:val="00D76D40"/>
    <w:rsid w:val="00D76EA8"/>
    <w:rsid w:val="00D77636"/>
    <w:rsid w:val="00D778A2"/>
    <w:rsid w:val="00D77CE7"/>
    <w:rsid w:val="00D77F20"/>
    <w:rsid w:val="00D8046B"/>
    <w:rsid w:val="00D821CB"/>
    <w:rsid w:val="00D824B7"/>
    <w:rsid w:val="00D82B1C"/>
    <w:rsid w:val="00D8340D"/>
    <w:rsid w:val="00D85008"/>
    <w:rsid w:val="00D8546D"/>
    <w:rsid w:val="00D855A8"/>
    <w:rsid w:val="00D85818"/>
    <w:rsid w:val="00D86217"/>
    <w:rsid w:val="00D86368"/>
    <w:rsid w:val="00D86AF5"/>
    <w:rsid w:val="00D910E7"/>
    <w:rsid w:val="00D917E0"/>
    <w:rsid w:val="00D91F85"/>
    <w:rsid w:val="00D9213F"/>
    <w:rsid w:val="00D92711"/>
    <w:rsid w:val="00D927F9"/>
    <w:rsid w:val="00D932DB"/>
    <w:rsid w:val="00D9391C"/>
    <w:rsid w:val="00D965B2"/>
    <w:rsid w:val="00DA15F6"/>
    <w:rsid w:val="00DA21F7"/>
    <w:rsid w:val="00DA392E"/>
    <w:rsid w:val="00DA4180"/>
    <w:rsid w:val="00DA4C68"/>
    <w:rsid w:val="00DA5470"/>
    <w:rsid w:val="00DA579E"/>
    <w:rsid w:val="00DA6675"/>
    <w:rsid w:val="00DA6690"/>
    <w:rsid w:val="00DA71A3"/>
    <w:rsid w:val="00DA7308"/>
    <w:rsid w:val="00DA7648"/>
    <w:rsid w:val="00DA768F"/>
    <w:rsid w:val="00DA7860"/>
    <w:rsid w:val="00DA78F1"/>
    <w:rsid w:val="00DA7D68"/>
    <w:rsid w:val="00DA7E59"/>
    <w:rsid w:val="00DB02F5"/>
    <w:rsid w:val="00DB0374"/>
    <w:rsid w:val="00DB0498"/>
    <w:rsid w:val="00DB05A3"/>
    <w:rsid w:val="00DB2332"/>
    <w:rsid w:val="00DB59FF"/>
    <w:rsid w:val="00DB5E61"/>
    <w:rsid w:val="00DB6A45"/>
    <w:rsid w:val="00DC0440"/>
    <w:rsid w:val="00DC09D3"/>
    <w:rsid w:val="00DC0FBB"/>
    <w:rsid w:val="00DC1354"/>
    <w:rsid w:val="00DC1393"/>
    <w:rsid w:val="00DC25D6"/>
    <w:rsid w:val="00DC3FB5"/>
    <w:rsid w:val="00DC45F5"/>
    <w:rsid w:val="00DC5647"/>
    <w:rsid w:val="00DC580B"/>
    <w:rsid w:val="00DC6451"/>
    <w:rsid w:val="00DC68F0"/>
    <w:rsid w:val="00DD304E"/>
    <w:rsid w:val="00DD3CCE"/>
    <w:rsid w:val="00DD3DD9"/>
    <w:rsid w:val="00DD4625"/>
    <w:rsid w:val="00DD4916"/>
    <w:rsid w:val="00DD5349"/>
    <w:rsid w:val="00DD58A3"/>
    <w:rsid w:val="00DD6532"/>
    <w:rsid w:val="00DD6968"/>
    <w:rsid w:val="00DE0124"/>
    <w:rsid w:val="00DE18BB"/>
    <w:rsid w:val="00DE1ADC"/>
    <w:rsid w:val="00DE22CF"/>
    <w:rsid w:val="00DE2C06"/>
    <w:rsid w:val="00DE3BE6"/>
    <w:rsid w:val="00DE47B5"/>
    <w:rsid w:val="00DE4D31"/>
    <w:rsid w:val="00DE56BE"/>
    <w:rsid w:val="00DE5B9C"/>
    <w:rsid w:val="00DE6269"/>
    <w:rsid w:val="00DE6405"/>
    <w:rsid w:val="00DE6764"/>
    <w:rsid w:val="00DE67D1"/>
    <w:rsid w:val="00DE6FF1"/>
    <w:rsid w:val="00DF05CA"/>
    <w:rsid w:val="00DF0A62"/>
    <w:rsid w:val="00DF0F84"/>
    <w:rsid w:val="00DF13C2"/>
    <w:rsid w:val="00DF1540"/>
    <w:rsid w:val="00DF1E83"/>
    <w:rsid w:val="00DF23D5"/>
    <w:rsid w:val="00DF252D"/>
    <w:rsid w:val="00DF2BBF"/>
    <w:rsid w:val="00DF3B8B"/>
    <w:rsid w:val="00DF4217"/>
    <w:rsid w:val="00DF5DBE"/>
    <w:rsid w:val="00DF5DF1"/>
    <w:rsid w:val="00DF5F9D"/>
    <w:rsid w:val="00DF7F1C"/>
    <w:rsid w:val="00E00002"/>
    <w:rsid w:val="00E0332A"/>
    <w:rsid w:val="00E04A78"/>
    <w:rsid w:val="00E04B83"/>
    <w:rsid w:val="00E04BE6"/>
    <w:rsid w:val="00E051C9"/>
    <w:rsid w:val="00E06709"/>
    <w:rsid w:val="00E06FB0"/>
    <w:rsid w:val="00E10907"/>
    <w:rsid w:val="00E12D3D"/>
    <w:rsid w:val="00E12FCE"/>
    <w:rsid w:val="00E132C3"/>
    <w:rsid w:val="00E140D4"/>
    <w:rsid w:val="00E14F73"/>
    <w:rsid w:val="00E14FC9"/>
    <w:rsid w:val="00E15654"/>
    <w:rsid w:val="00E16877"/>
    <w:rsid w:val="00E2068F"/>
    <w:rsid w:val="00E20829"/>
    <w:rsid w:val="00E20A7A"/>
    <w:rsid w:val="00E20B18"/>
    <w:rsid w:val="00E215EB"/>
    <w:rsid w:val="00E222C2"/>
    <w:rsid w:val="00E22449"/>
    <w:rsid w:val="00E2309A"/>
    <w:rsid w:val="00E23841"/>
    <w:rsid w:val="00E240A7"/>
    <w:rsid w:val="00E243B9"/>
    <w:rsid w:val="00E244EE"/>
    <w:rsid w:val="00E24DCE"/>
    <w:rsid w:val="00E254A1"/>
    <w:rsid w:val="00E25B0C"/>
    <w:rsid w:val="00E26EE4"/>
    <w:rsid w:val="00E27D39"/>
    <w:rsid w:val="00E30089"/>
    <w:rsid w:val="00E3031C"/>
    <w:rsid w:val="00E3099D"/>
    <w:rsid w:val="00E3153C"/>
    <w:rsid w:val="00E3179E"/>
    <w:rsid w:val="00E31A1E"/>
    <w:rsid w:val="00E33004"/>
    <w:rsid w:val="00E336C2"/>
    <w:rsid w:val="00E34CAF"/>
    <w:rsid w:val="00E35085"/>
    <w:rsid w:val="00E358E0"/>
    <w:rsid w:val="00E35EE3"/>
    <w:rsid w:val="00E36416"/>
    <w:rsid w:val="00E40AFC"/>
    <w:rsid w:val="00E40DF5"/>
    <w:rsid w:val="00E42835"/>
    <w:rsid w:val="00E428B3"/>
    <w:rsid w:val="00E43269"/>
    <w:rsid w:val="00E452FB"/>
    <w:rsid w:val="00E456B3"/>
    <w:rsid w:val="00E45905"/>
    <w:rsid w:val="00E46100"/>
    <w:rsid w:val="00E465D0"/>
    <w:rsid w:val="00E502C9"/>
    <w:rsid w:val="00E5110A"/>
    <w:rsid w:val="00E51234"/>
    <w:rsid w:val="00E51305"/>
    <w:rsid w:val="00E5362D"/>
    <w:rsid w:val="00E53E15"/>
    <w:rsid w:val="00E5523A"/>
    <w:rsid w:val="00E561D8"/>
    <w:rsid w:val="00E563AA"/>
    <w:rsid w:val="00E56F0A"/>
    <w:rsid w:val="00E61F76"/>
    <w:rsid w:val="00E629A1"/>
    <w:rsid w:val="00E63C05"/>
    <w:rsid w:val="00E63FEC"/>
    <w:rsid w:val="00E642F6"/>
    <w:rsid w:val="00E643E7"/>
    <w:rsid w:val="00E64EAD"/>
    <w:rsid w:val="00E6533B"/>
    <w:rsid w:val="00E65A64"/>
    <w:rsid w:val="00E65B88"/>
    <w:rsid w:val="00E66FC2"/>
    <w:rsid w:val="00E675FB"/>
    <w:rsid w:val="00E67D9E"/>
    <w:rsid w:val="00E7119B"/>
    <w:rsid w:val="00E71257"/>
    <w:rsid w:val="00E71601"/>
    <w:rsid w:val="00E71BBA"/>
    <w:rsid w:val="00E71CD3"/>
    <w:rsid w:val="00E71D91"/>
    <w:rsid w:val="00E7281A"/>
    <w:rsid w:val="00E73572"/>
    <w:rsid w:val="00E74282"/>
    <w:rsid w:val="00E749C0"/>
    <w:rsid w:val="00E75116"/>
    <w:rsid w:val="00E755FF"/>
    <w:rsid w:val="00E75F6E"/>
    <w:rsid w:val="00E766CD"/>
    <w:rsid w:val="00E769C9"/>
    <w:rsid w:val="00E76CBE"/>
    <w:rsid w:val="00E774A5"/>
    <w:rsid w:val="00E80058"/>
    <w:rsid w:val="00E80CAE"/>
    <w:rsid w:val="00E80E1F"/>
    <w:rsid w:val="00E81259"/>
    <w:rsid w:val="00E81FAC"/>
    <w:rsid w:val="00E8280E"/>
    <w:rsid w:val="00E82E52"/>
    <w:rsid w:val="00E83384"/>
    <w:rsid w:val="00E836E0"/>
    <w:rsid w:val="00E844D7"/>
    <w:rsid w:val="00E848EA"/>
    <w:rsid w:val="00E84D58"/>
    <w:rsid w:val="00E85D20"/>
    <w:rsid w:val="00E8615B"/>
    <w:rsid w:val="00E8718F"/>
    <w:rsid w:val="00E90646"/>
    <w:rsid w:val="00E91836"/>
    <w:rsid w:val="00E92667"/>
    <w:rsid w:val="00E9453F"/>
    <w:rsid w:val="00E94570"/>
    <w:rsid w:val="00E95704"/>
    <w:rsid w:val="00E95843"/>
    <w:rsid w:val="00E96215"/>
    <w:rsid w:val="00E9714C"/>
    <w:rsid w:val="00E972C4"/>
    <w:rsid w:val="00E974DE"/>
    <w:rsid w:val="00EA066A"/>
    <w:rsid w:val="00EA0979"/>
    <w:rsid w:val="00EA0D5D"/>
    <w:rsid w:val="00EA0F47"/>
    <w:rsid w:val="00EA1C80"/>
    <w:rsid w:val="00EA23DB"/>
    <w:rsid w:val="00EA33EE"/>
    <w:rsid w:val="00EA3B5E"/>
    <w:rsid w:val="00EA42F5"/>
    <w:rsid w:val="00EA43DF"/>
    <w:rsid w:val="00EA4C94"/>
    <w:rsid w:val="00EA53FB"/>
    <w:rsid w:val="00EA5A14"/>
    <w:rsid w:val="00EA6010"/>
    <w:rsid w:val="00EA6D18"/>
    <w:rsid w:val="00EA6EED"/>
    <w:rsid w:val="00EA72F5"/>
    <w:rsid w:val="00EA73AF"/>
    <w:rsid w:val="00EB022D"/>
    <w:rsid w:val="00EB0B36"/>
    <w:rsid w:val="00EB1D2A"/>
    <w:rsid w:val="00EB1DB9"/>
    <w:rsid w:val="00EB1EA6"/>
    <w:rsid w:val="00EB2216"/>
    <w:rsid w:val="00EB28FF"/>
    <w:rsid w:val="00EB341E"/>
    <w:rsid w:val="00EB3EF2"/>
    <w:rsid w:val="00EB4555"/>
    <w:rsid w:val="00EB45FA"/>
    <w:rsid w:val="00EB49C0"/>
    <w:rsid w:val="00EB5BF7"/>
    <w:rsid w:val="00EB5CF8"/>
    <w:rsid w:val="00EB5F0F"/>
    <w:rsid w:val="00EB5F19"/>
    <w:rsid w:val="00EB624D"/>
    <w:rsid w:val="00EB62F5"/>
    <w:rsid w:val="00EB6C34"/>
    <w:rsid w:val="00EB7377"/>
    <w:rsid w:val="00EC1A0E"/>
    <w:rsid w:val="00EC3E93"/>
    <w:rsid w:val="00EC451D"/>
    <w:rsid w:val="00EC45A6"/>
    <w:rsid w:val="00EC5260"/>
    <w:rsid w:val="00EC5583"/>
    <w:rsid w:val="00EC5AC0"/>
    <w:rsid w:val="00EC6096"/>
    <w:rsid w:val="00EC65A0"/>
    <w:rsid w:val="00EC6C37"/>
    <w:rsid w:val="00ED03F2"/>
    <w:rsid w:val="00ED0EE0"/>
    <w:rsid w:val="00ED1BA5"/>
    <w:rsid w:val="00ED2284"/>
    <w:rsid w:val="00ED4871"/>
    <w:rsid w:val="00ED4FBD"/>
    <w:rsid w:val="00ED5AB3"/>
    <w:rsid w:val="00ED6229"/>
    <w:rsid w:val="00ED63EB"/>
    <w:rsid w:val="00ED7A7F"/>
    <w:rsid w:val="00EE0DFB"/>
    <w:rsid w:val="00EE2486"/>
    <w:rsid w:val="00EE2B01"/>
    <w:rsid w:val="00EE364F"/>
    <w:rsid w:val="00EE3CE5"/>
    <w:rsid w:val="00EE49B7"/>
    <w:rsid w:val="00EE4BA1"/>
    <w:rsid w:val="00EE4F7F"/>
    <w:rsid w:val="00EE5BDF"/>
    <w:rsid w:val="00EE6594"/>
    <w:rsid w:val="00EE6A0B"/>
    <w:rsid w:val="00EE7180"/>
    <w:rsid w:val="00EE74B6"/>
    <w:rsid w:val="00EE77CE"/>
    <w:rsid w:val="00EF003E"/>
    <w:rsid w:val="00EF03CD"/>
    <w:rsid w:val="00EF0B7F"/>
    <w:rsid w:val="00EF102B"/>
    <w:rsid w:val="00EF16F0"/>
    <w:rsid w:val="00EF18B6"/>
    <w:rsid w:val="00EF3EEE"/>
    <w:rsid w:val="00EF5574"/>
    <w:rsid w:val="00EF5BE1"/>
    <w:rsid w:val="00EF5CF1"/>
    <w:rsid w:val="00EF6B62"/>
    <w:rsid w:val="00EF7603"/>
    <w:rsid w:val="00EF7B59"/>
    <w:rsid w:val="00EF7CA0"/>
    <w:rsid w:val="00F00A1D"/>
    <w:rsid w:val="00F02348"/>
    <w:rsid w:val="00F0246C"/>
    <w:rsid w:val="00F025AF"/>
    <w:rsid w:val="00F02C4C"/>
    <w:rsid w:val="00F03B41"/>
    <w:rsid w:val="00F04519"/>
    <w:rsid w:val="00F04707"/>
    <w:rsid w:val="00F048EC"/>
    <w:rsid w:val="00F0546F"/>
    <w:rsid w:val="00F05AAE"/>
    <w:rsid w:val="00F067ED"/>
    <w:rsid w:val="00F06CC0"/>
    <w:rsid w:val="00F06D9E"/>
    <w:rsid w:val="00F10592"/>
    <w:rsid w:val="00F10DAC"/>
    <w:rsid w:val="00F1128E"/>
    <w:rsid w:val="00F11427"/>
    <w:rsid w:val="00F11E46"/>
    <w:rsid w:val="00F123B5"/>
    <w:rsid w:val="00F12C18"/>
    <w:rsid w:val="00F1451C"/>
    <w:rsid w:val="00F14697"/>
    <w:rsid w:val="00F1604E"/>
    <w:rsid w:val="00F16067"/>
    <w:rsid w:val="00F16B04"/>
    <w:rsid w:val="00F16E30"/>
    <w:rsid w:val="00F1725D"/>
    <w:rsid w:val="00F20471"/>
    <w:rsid w:val="00F2062C"/>
    <w:rsid w:val="00F206BD"/>
    <w:rsid w:val="00F21405"/>
    <w:rsid w:val="00F21C4C"/>
    <w:rsid w:val="00F22545"/>
    <w:rsid w:val="00F248BE"/>
    <w:rsid w:val="00F24AAC"/>
    <w:rsid w:val="00F254AE"/>
    <w:rsid w:val="00F258D0"/>
    <w:rsid w:val="00F25A24"/>
    <w:rsid w:val="00F265AF"/>
    <w:rsid w:val="00F266FE"/>
    <w:rsid w:val="00F267D2"/>
    <w:rsid w:val="00F27E84"/>
    <w:rsid w:val="00F311DE"/>
    <w:rsid w:val="00F316E0"/>
    <w:rsid w:val="00F3213B"/>
    <w:rsid w:val="00F32201"/>
    <w:rsid w:val="00F351EB"/>
    <w:rsid w:val="00F35593"/>
    <w:rsid w:val="00F363B0"/>
    <w:rsid w:val="00F36CFA"/>
    <w:rsid w:val="00F37015"/>
    <w:rsid w:val="00F373B4"/>
    <w:rsid w:val="00F37A98"/>
    <w:rsid w:val="00F37BE8"/>
    <w:rsid w:val="00F4227F"/>
    <w:rsid w:val="00F423E9"/>
    <w:rsid w:val="00F43305"/>
    <w:rsid w:val="00F44BC4"/>
    <w:rsid w:val="00F468C8"/>
    <w:rsid w:val="00F47A45"/>
    <w:rsid w:val="00F51C13"/>
    <w:rsid w:val="00F52E29"/>
    <w:rsid w:val="00F53686"/>
    <w:rsid w:val="00F542EA"/>
    <w:rsid w:val="00F549B2"/>
    <w:rsid w:val="00F55298"/>
    <w:rsid w:val="00F57344"/>
    <w:rsid w:val="00F57910"/>
    <w:rsid w:val="00F60A1D"/>
    <w:rsid w:val="00F60A31"/>
    <w:rsid w:val="00F60F23"/>
    <w:rsid w:val="00F61799"/>
    <w:rsid w:val="00F61956"/>
    <w:rsid w:val="00F6427A"/>
    <w:rsid w:val="00F64A5C"/>
    <w:rsid w:val="00F64BAF"/>
    <w:rsid w:val="00F65416"/>
    <w:rsid w:val="00F65CF3"/>
    <w:rsid w:val="00F6624E"/>
    <w:rsid w:val="00F66961"/>
    <w:rsid w:val="00F6722A"/>
    <w:rsid w:val="00F672A8"/>
    <w:rsid w:val="00F676DE"/>
    <w:rsid w:val="00F67CA3"/>
    <w:rsid w:val="00F702BE"/>
    <w:rsid w:val="00F70367"/>
    <w:rsid w:val="00F709BB"/>
    <w:rsid w:val="00F71449"/>
    <w:rsid w:val="00F7192D"/>
    <w:rsid w:val="00F7205F"/>
    <w:rsid w:val="00F72F5F"/>
    <w:rsid w:val="00F730F6"/>
    <w:rsid w:val="00F731CA"/>
    <w:rsid w:val="00F73656"/>
    <w:rsid w:val="00F74865"/>
    <w:rsid w:val="00F74ACE"/>
    <w:rsid w:val="00F762BC"/>
    <w:rsid w:val="00F766B1"/>
    <w:rsid w:val="00F76A7A"/>
    <w:rsid w:val="00F77074"/>
    <w:rsid w:val="00F81295"/>
    <w:rsid w:val="00F81957"/>
    <w:rsid w:val="00F820CA"/>
    <w:rsid w:val="00F82798"/>
    <w:rsid w:val="00F829FB"/>
    <w:rsid w:val="00F82BF4"/>
    <w:rsid w:val="00F830CC"/>
    <w:rsid w:val="00F8400E"/>
    <w:rsid w:val="00F84645"/>
    <w:rsid w:val="00F84A58"/>
    <w:rsid w:val="00F84B32"/>
    <w:rsid w:val="00F8758B"/>
    <w:rsid w:val="00F904CB"/>
    <w:rsid w:val="00F906E0"/>
    <w:rsid w:val="00F90F16"/>
    <w:rsid w:val="00F917F5"/>
    <w:rsid w:val="00F91D5A"/>
    <w:rsid w:val="00F930C2"/>
    <w:rsid w:val="00F93621"/>
    <w:rsid w:val="00F94FC8"/>
    <w:rsid w:val="00F956FE"/>
    <w:rsid w:val="00F95B2E"/>
    <w:rsid w:val="00F95BD3"/>
    <w:rsid w:val="00F96349"/>
    <w:rsid w:val="00F965E4"/>
    <w:rsid w:val="00F97FF8"/>
    <w:rsid w:val="00FA2A64"/>
    <w:rsid w:val="00FA2D52"/>
    <w:rsid w:val="00FA3042"/>
    <w:rsid w:val="00FA34F2"/>
    <w:rsid w:val="00FA3DE6"/>
    <w:rsid w:val="00FA514F"/>
    <w:rsid w:val="00FA51B9"/>
    <w:rsid w:val="00FA74FF"/>
    <w:rsid w:val="00FA7597"/>
    <w:rsid w:val="00FB17EA"/>
    <w:rsid w:val="00FB216D"/>
    <w:rsid w:val="00FB3E2B"/>
    <w:rsid w:val="00FB408D"/>
    <w:rsid w:val="00FB42E1"/>
    <w:rsid w:val="00FB453E"/>
    <w:rsid w:val="00FB49E5"/>
    <w:rsid w:val="00FB4FE3"/>
    <w:rsid w:val="00FB67DA"/>
    <w:rsid w:val="00FB6EF0"/>
    <w:rsid w:val="00FB70F8"/>
    <w:rsid w:val="00FC0638"/>
    <w:rsid w:val="00FC0EB2"/>
    <w:rsid w:val="00FC194C"/>
    <w:rsid w:val="00FC1D63"/>
    <w:rsid w:val="00FC37FF"/>
    <w:rsid w:val="00FC3C73"/>
    <w:rsid w:val="00FC50BF"/>
    <w:rsid w:val="00FC6455"/>
    <w:rsid w:val="00FC687B"/>
    <w:rsid w:val="00FD04BB"/>
    <w:rsid w:val="00FD08CC"/>
    <w:rsid w:val="00FD0A1E"/>
    <w:rsid w:val="00FD4442"/>
    <w:rsid w:val="00FD4B1E"/>
    <w:rsid w:val="00FD5494"/>
    <w:rsid w:val="00FD54B6"/>
    <w:rsid w:val="00FD5716"/>
    <w:rsid w:val="00FD62FE"/>
    <w:rsid w:val="00FD698F"/>
    <w:rsid w:val="00FD699D"/>
    <w:rsid w:val="00FD75D8"/>
    <w:rsid w:val="00FD7CDF"/>
    <w:rsid w:val="00FE01E5"/>
    <w:rsid w:val="00FE043E"/>
    <w:rsid w:val="00FE0C2E"/>
    <w:rsid w:val="00FE0FD2"/>
    <w:rsid w:val="00FE279F"/>
    <w:rsid w:val="00FE2F0A"/>
    <w:rsid w:val="00FE3367"/>
    <w:rsid w:val="00FE3B6B"/>
    <w:rsid w:val="00FE4018"/>
    <w:rsid w:val="00FE5BF5"/>
    <w:rsid w:val="00FE5BFD"/>
    <w:rsid w:val="00FE69DC"/>
    <w:rsid w:val="00FE6E35"/>
    <w:rsid w:val="00FE6E73"/>
    <w:rsid w:val="00FE7712"/>
    <w:rsid w:val="00FE7EA0"/>
    <w:rsid w:val="00FF06CA"/>
    <w:rsid w:val="00FF16BC"/>
    <w:rsid w:val="00FF1978"/>
    <w:rsid w:val="00FF29A1"/>
    <w:rsid w:val="00FF2A0E"/>
    <w:rsid w:val="00FF2AF7"/>
    <w:rsid w:val="00FF2B08"/>
    <w:rsid w:val="00FF2CFB"/>
    <w:rsid w:val="00FF337A"/>
    <w:rsid w:val="00FF33FB"/>
    <w:rsid w:val="00FF5F9D"/>
    <w:rsid w:val="00FF6324"/>
    <w:rsid w:val="00FF699A"/>
    <w:rsid w:val="00FF72D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67DC8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836E0"/>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657FE4"/>
    <w:pPr>
      <w:keepNext/>
      <w:keepLines/>
      <w:spacing w:line="276" w:lineRule="auto"/>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69"/>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7"/>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Rozdział Znak"/>
    <w:link w:val="Nagwek1"/>
    <w:rsid w:val="00657FE4"/>
    <w:rPr>
      <w:rFonts w:ascii="Arial" w:eastAsia="Times New Roman" w:hAnsi="Arial"/>
      <w:b/>
      <w:bCs/>
      <w:sz w:val="22"/>
      <w:szCs w:val="28"/>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6Znak">
    <w:name w:val="Nagłówek 6 Znak"/>
    <w:aliases w:val="1) Znak"/>
    <w:link w:val="Nagwek6"/>
    <w:uiPriority w:val="9"/>
    <w:rsid w:val="007127C2"/>
    <w:rPr>
      <w:rFonts w:ascii="Arial" w:hAnsi="Arial" w:cs="Arial"/>
      <w:bCs/>
      <w:color w:val="000000"/>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character" w:customStyle="1" w:styleId="Nagwek8Znak">
    <w:name w:val="Nagłówek 8 Znak"/>
    <w:aliases w:val="o Znak"/>
    <w:link w:val="Nagwek8"/>
    <w:uiPriority w:val="9"/>
    <w:rsid w:val="00F11427"/>
    <w:rPr>
      <w:rFonts w:ascii="Arial" w:hAnsi="Arial"/>
      <w:lang w:eastAsia="en-US"/>
    </w:rPr>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AkapitzlistZnak">
    <w:name w:val="Akapit z listą Znak"/>
    <w:aliases w:val="Numerowanie Znak,Kolorowa lista — akcent 11 Znak,Akapit z listą BS Znak,List Paragraph Znak"/>
    <w:link w:val="Akapitzlist"/>
    <w:uiPriority w:val="34"/>
    <w:locked/>
    <w:rsid w:val="00074751"/>
    <w:rPr>
      <w:sz w:val="22"/>
      <w:szCs w:val="22"/>
      <w:lang w:eastAsia="en-US"/>
    </w:rPr>
  </w:style>
  <w:style w:type="paragraph" w:styleId="Tekstprzypisudolnego">
    <w:name w:val="footnote text"/>
    <w:aliases w:val="Podrozdział,Footnote,Podrozdzia3,Fußnote,-E Fuﬂnotentext,Fuﬂnotentext Ursprung,Fußnotentext Ursprung,-E Fußnotentext,Footnote text,Tekst przypisu Znak Znak Znak Znak,Tekst przypisu Znak Znak Znak Znak Znak,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aliases w:val="Podrozdział Znak,Footnote Znak,Podrozdzia3 Znak,Fußnote Znak,-E Fuﬂnotentext Znak,Fuﬂnotentext Ursprung Znak,Fußnotentext Ursprung Znak,-E Fußnotentext Znak,Footnote text Znak,Tekst przypisu Znak Znak Znak Znak Znak1"/>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semiHidden/>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14138F"/>
    <w:pPr>
      <w:tabs>
        <w:tab w:val="right" w:leader="dot" w:pos="9062"/>
      </w:tabs>
      <w:spacing w:before="120" w:after="120"/>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FC1D63"/>
    <w:pPr>
      <w:ind w:left="220"/>
    </w:pPr>
    <w:rPr>
      <w:rFonts w:ascii="Arial" w:hAnsi="Arial"/>
      <w:smallCaps/>
      <w:sz w:val="18"/>
      <w:szCs w:val="20"/>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semiHidden/>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3"/>
      </w:numPr>
      <w:contextualSpacing/>
    </w:pPr>
  </w:style>
  <w:style w:type="paragraph" w:styleId="Listapunktowana3">
    <w:name w:val="List Bullet 3"/>
    <w:basedOn w:val="Normalny"/>
    <w:uiPriority w:val="99"/>
    <w:unhideWhenUsed/>
    <w:rsid w:val="005849DD"/>
    <w:pPr>
      <w:numPr>
        <w:numId w:val="14"/>
      </w:numPr>
      <w:contextualSpacing/>
    </w:pPr>
  </w:style>
  <w:style w:type="paragraph" w:styleId="Listapunktowana4">
    <w:name w:val="List Bullet 4"/>
    <w:basedOn w:val="Normalny"/>
    <w:uiPriority w:val="99"/>
    <w:unhideWhenUsed/>
    <w:rsid w:val="005849DD"/>
    <w:pPr>
      <w:numPr>
        <w:numId w:val="15"/>
      </w:numPr>
      <w:contextualSpacing/>
    </w:pPr>
  </w:style>
  <w:style w:type="paragraph" w:styleId="Listapunktowana5">
    <w:name w:val="List Bullet 5"/>
    <w:basedOn w:val="Normalny"/>
    <w:uiPriority w:val="99"/>
    <w:unhideWhenUsed/>
    <w:rsid w:val="005849DD"/>
    <w:pPr>
      <w:numPr>
        <w:numId w:val="16"/>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paragraph" w:styleId="Podtytu">
    <w:name w:val="Subtitle"/>
    <w:basedOn w:val="Normalny"/>
    <w:next w:val="Normalny"/>
    <w:link w:val="PodtytuZnak"/>
    <w:uiPriority w:val="11"/>
    <w:qFormat/>
    <w:rsid w:val="00F11427"/>
    <w:pPr>
      <w:numPr>
        <w:numId w:val="20"/>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txt-new">
    <w:name w:val="txt-new"/>
    <w:basedOn w:val="Domylnaczcionkaakapitu"/>
    <w:rsid w:val="00BC3D4D"/>
  </w:style>
  <w:style w:type="paragraph" w:customStyle="1" w:styleId="Pa54">
    <w:name w:val="Pa54"/>
    <w:basedOn w:val="Normalny"/>
    <w:next w:val="Normalny"/>
    <w:uiPriority w:val="99"/>
    <w:rsid w:val="00023C2B"/>
    <w:pPr>
      <w:autoSpaceDE w:val="0"/>
      <w:autoSpaceDN w:val="0"/>
      <w:adjustRightInd w:val="0"/>
      <w:spacing w:line="181" w:lineRule="atLeast"/>
    </w:pPr>
    <w:rPr>
      <w:rFonts w:ascii="StymieMdEU" w:eastAsiaTheme="minorHAnsi" w:hAnsi="StymieMdEU" w:cstheme="minorBidi"/>
      <w:sz w:val="24"/>
      <w:szCs w:val="24"/>
    </w:rPr>
  </w:style>
  <w:style w:type="character" w:customStyle="1" w:styleId="highlight">
    <w:name w:val="highlight"/>
    <w:basedOn w:val="Domylnaczcionkaakapitu"/>
    <w:rsid w:val="00074751"/>
  </w:style>
  <w:style w:type="character" w:styleId="UyteHipercze">
    <w:name w:val="FollowedHyperlink"/>
    <w:basedOn w:val="Domylnaczcionkaakapitu"/>
    <w:uiPriority w:val="99"/>
    <w:semiHidden/>
    <w:unhideWhenUsed/>
    <w:rsid w:val="008D3D1E"/>
    <w:rPr>
      <w:color w:val="800080" w:themeColor="followedHyperlink"/>
      <w:u w:val="single"/>
    </w:rPr>
  </w:style>
  <w:style w:type="paragraph" w:styleId="Indeks2">
    <w:name w:val="index 2"/>
    <w:basedOn w:val="Normalny"/>
    <w:next w:val="Normalny"/>
    <w:autoRedefine/>
    <w:uiPriority w:val="99"/>
    <w:semiHidden/>
    <w:unhideWhenUsed/>
    <w:rsid w:val="00FC1D63"/>
    <w:pPr>
      <w:spacing w:line="240" w:lineRule="auto"/>
      <w:ind w:left="440" w:hanging="220"/>
    </w:pPr>
  </w:style>
  <w:style w:type="paragraph" w:styleId="Indeks1">
    <w:name w:val="index 1"/>
    <w:basedOn w:val="Normalny"/>
    <w:next w:val="Normalny"/>
    <w:autoRedefine/>
    <w:uiPriority w:val="99"/>
    <w:semiHidden/>
    <w:unhideWhenUsed/>
    <w:rsid w:val="00FC1D63"/>
    <w:pPr>
      <w:spacing w:line="240" w:lineRule="auto"/>
      <w:ind w:left="220" w:hanging="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836E0"/>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657FE4"/>
    <w:pPr>
      <w:keepNext/>
      <w:keepLines/>
      <w:spacing w:line="276" w:lineRule="auto"/>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69"/>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7"/>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Rozdział Znak"/>
    <w:link w:val="Nagwek1"/>
    <w:rsid w:val="00657FE4"/>
    <w:rPr>
      <w:rFonts w:ascii="Arial" w:eastAsia="Times New Roman" w:hAnsi="Arial"/>
      <w:b/>
      <w:bCs/>
      <w:sz w:val="22"/>
      <w:szCs w:val="28"/>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6Znak">
    <w:name w:val="Nagłówek 6 Znak"/>
    <w:aliases w:val="1) Znak"/>
    <w:link w:val="Nagwek6"/>
    <w:uiPriority w:val="9"/>
    <w:rsid w:val="007127C2"/>
    <w:rPr>
      <w:rFonts w:ascii="Arial" w:hAnsi="Arial" w:cs="Arial"/>
      <w:bCs/>
      <w:color w:val="000000"/>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character" w:customStyle="1" w:styleId="Nagwek8Znak">
    <w:name w:val="Nagłówek 8 Znak"/>
    <w:aliases w:val="o Znak"/>
    <w:link w:val="Nagwek8"/>
    <w:uiPriority w:val="9"/>
    <w:rsid w:val="00F11427"/>
    <w:rPr>
      <w:rFonts w:ascii="Arial" w:hAnsi="Arial"/>
      <w:lang w:eastAsia="en-US"/>
    </w:rPr>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AkapitzlistZnak">
    <w:name w:val="Akapit z listą Znak"/>
    <w:aliases w:val="Numerowanie Znak,Kolorowa lista — akcent 11 Znak,Akapit z listą BS Znak,List Paragraph Znak"/>
    <w:link w:val="Akapitzlist"/>
    <w:uiPriority w:val="34"/>
    <w:locked/>
    <w:rsid w:val="00074751"/>
    <w:rPr>
      <w:sz w:val="22"/>
      <w:szCs w:val="22"/>
      <w:lang w:eastAsia="en-US"/>
    </w:rPr>
  </w:style>
  <w:style w:type="paragraph" w:styleId="Tekstprzypisudolnego">
    <w:name w:val="footnote text"/>
    <w:aliases w:val="Podrozdział,Footnote,Podrozdzia3,Fußnote,-E Fuﬂnotentext,Fuﬂnotentext Ursprung,Fußnotentext Ursprung,-E Fußnotentext,Footnote text,Tekst przypisu Znak Znak Znak Znak,Tekst przypisu Znak Znak Znak Znak Znak,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aliases w:val="Podrozdział Znak,Footnote Znak,Podrozdzia3 Znak,Fußnote Znak,-E Fuﬂnotentext Znak,Fuﬂnotentext Ursprung Znak,Fußnotentext Ursprung Znak,-E Fußnotentext Znak,Footnote text Znak,Tekst przypisu Znak Znak Znak Znak Znak1"/>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semiHidden/>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14138F"/>
    <w:pPr>
      <w:tabs>
        <w:tab w:val="right" w:leader="dot" w:pos="9062"/>
      </w:tabs>
      <w:spacing w:before="120" w:after="120"/>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FC1D63"/>
    <w:pPr>
      <w:ind w:left="220"/>
    </w:pPr>
    <w:rPr>
      <w:rFonts w:ascii="Arial" w:hAnsi="Arial"/>
      <w:smallCaps/>
      <w:sz w:val="18"/>
      <w:szCs w:val="20"/>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semiHidden/>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3"/>
      </w:numPr>
      <w:contextualSpacing/>
    </w:pPr>
  </w:style>
  <w:style w:type="paragraph" w:styleId="Listapunktowana3">
    <w:name w:val="List Bullet 3"/>
    <w:basedOn w:val="Normalny"/>
    <w:uiPriority w:val="99"/>
    <w:unhideWhenUsed/>
    <w:rsid w:val="005849DD"/>
    <w:pPr>
      <w:numPr>
        <w:numId w:val="14"/>
      </w:numPr>
      <w:contextualSpacing/>
    </w:pPr>
  </w:style>
  <w:style w:type="paragraph" w:styleId="Listapunktowana4">
    <w:name w:val="List Bullet 4"/>
    <w:basedOn w:val="Normalny"/>
    <w:uiPriority w:val="99"/>
    <w:unhideWhenUsed/>
    <w:rsid w:val="005849DD"/>
    <w:pPr>
      <w:numPr>
        <w:numId w:val="15"/>
      </w:numPr>
      <w:contextualSpacing/>
    </w:pPr>
  </w:style>
  <w:style w:type="paragraph" w:styleId="Listapunktowana5">
    <w:name w:val="List Bullet 5"/>
    <w:basedOn w:val="Normalny"/>
    <w:uiPriority w:val="99"/>
    <w:unhideWhenUsed/>
    <w:rsid w:val="005849DD"/>
    <w:pPr>
      <w:numPr>
        <w:numId w:val="16"/>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paragraph" w:styleId="Podtytu">
    <w:name w:val="Subtitle"/>
    <w:basedOn w:val="Normalny"/>
    <w:next w:val="Normalny"/>
    <w:link w:val="PodtytuZnak"/>
    <w:uiPriority w:val="11"/>
    <w:qFormat/>
    <w:rsid w:val="00F11427"/>
    <w:pPr>
      <w:numPr>
        <w:numId w:val="20"/>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txt-new">
    <w:name w:val="txt-new"/>
    <w:basedOn w:val="Domylnaczcionkaakapitu"/>
    <w:rsid w:val="00BC3D4D"/>
  </w:style>
  <w:style w:type="paragraph" w:customStyle="1" w:styleId="Pa54">
    <w:name w:val="Pa54"/>
    <w:basedOn w:val="Normalny"/>
    <w:next w:val="Normalny"/>
    <w:uiPriority w:val="99"/>
    <w:rsid w:val="00023C2B"/>
    <w:pPr>
      <w:autoSpaceDE w:val="0"/>
      <w:autoSpaceDN w:val="0"/>
      <w:adjustRightInd w:val="0"/>
      <w:spacing w:line="181" w:lineRule="atLeast"/>
    </w:pPr>
    <w:rPr>
      <w:rFonts w:ascii="StymieMdEU" w:eastAsiaTheme="minorHAnsi" w:hAnsi="StymieMdEU" w:cstheme="minorBidi"/>
      <w:sz w:val="24"/>
      <w:szCs w:val="24"/>
    </w:rPr>
  </w:style>
  <w:style w:type="character" w:customStyle="1" w:styleId="highlight">
    <w:name w:val="highlight"/>
    <w:basedOn w:val="Domylnaczcionkaakapitu"/>
    <w:rsid w:val="00074751"/>
  </w:style>
  <w:style w:type="character" w:styleId="UyteHipercze">
    <w:name w:val="FollowedHyperlink"/>
    <w:basedOn w:val="Domylnaczcionkaakapitu"/>
    <w:uiPriority w:val="99"/>
    <w:semiHidden/>
    <w:unhideWhenUsed/>
    <w:rsid w:val="008D3D1E"/>
    <w:rPr>
      <w:color w:val="800080" w:themeColor="followedHyperlink"/>
      <w:u w:val="single"/>
    </w:rPr>
  </w:style>
  <w:style w:type="paragraph" w:styleId="Indeks2">
    <w:name w:val="index 2"/>
    <w:basedOn w:val="Normalny"/>
    <w:next w:val="Normalny"/>
    <w:autoRedefine/>
    <w:uiPriority w:val="99"/>
    <w:semiHidden/>
    <w:unhideWhenUsed/>
    <w:rsid w:val="00FC1D63"/>
    <w:pPr>
      <w:spacing w:line="240" w:lineRule="auto"/>
      <w:ind w:left="440" w:hanging="220"/>
    </w:pPr>
  </w:style>
  <w:style w:type="paragraph" w:styleId="Indeks1">
    <w:name w:val="index 1"/>
    <w:basedOn w:val="Normalny"/>
    <w:next w:val="Normalny"/>
    <w:autoRedefine/>
    <w:uiPriority w:val="99"/>
    <w:semiHidden/>
    <w:unhideWhenUsed/>
    <w:rsid w:val="00FC1D63"/>
    <w:pPr>
      <w:spacing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39552">
      <w:bodyDiv w:val="1"/>
      <w:marLeft w:val="0"/>
      <w:marRight w:val="0"/>
      <w:marTop w:val="0"/>
      <w:marBottom w:val="0"/>
      <w:divBdr>
        <w:top w:val="none" w:sz="0" w:space="0" w:color="auto"/>
        <w:left w:val="none" w:sz="0" w:space="0" w:color="auto"/>
        <w:bottom w:val="none" w:sz="0" w:space="0" w:color="auto"/>
        <w:right w:val="none" w:sz="0" w:space="0" w:color="auto"/>
      </w:divBdr>
    </w:div>
    <w:div w:id="26412331">
      <w:bodyDiv w:val="1"/>
      <w:marLeft w:val="0"/>
      <w:marRight w:val="0"/>
      <w:marTop w:val="0"/>
      <w:marBottom w:val="0"/>
      <w:divBdr>
        <w:top w:val="none" w:sz="0" w:space="0" w:color="auto"/>
        <w:left w:val="none" w:sz="0" w:space="0" w:color="auto"/>
        <w:bottom w:val="none" w:sz="0" w:space="0" w:color="auto"/>
        <w:right w:val="none" w:sz="0" w:space="0" w:color="auto"/>
      </w:divBdr>
    </w:div>
    <w:div w:id="140466627">
      <w:bodyDiv w:val="1"/>
      <w:marLeft w:val="0"/>
      <w:marRight w:val="0"/>
      <w:marTop w:val="0"/>
      <w:marBottom w:val="0"/>
      <w:divBdr>
        <w:top w:val="none" w:sz="0" w:space="0" w:color="auto"/>
        <w:left w:val="none" w:sz="0" w:space="0" w:color="auto"/>
        <w:bottom w:val="none" w:sz="0" w:space="0" w:color="auto"/>
        <w:right w:val="none" w:sz="0" w:space="0" w:color="auto"/>
      </w:divBdr>
    </w:div>
    <w:div w:id="169637000">
      <w:bodyDiv w:val="1"/>
      <w:marLeft w:val="0"/>
      <w:marRight w:val="0"/>
      <w:marTop w:val="0"/>
      <w:marBottom w:val="0"/>
      <w:divBdr>
        <w:top w:val="none" w:sz="0" w:space="0" w:color="auto"/>
        <w:left w:val="none" w:sz="0" w:space="0" w:color="auto"/>
        <w:bottom w:val="none" w:sz="0" w:space="0" w:color="auto"/>
        <w:right w:val="none" w:sz="0" w:space="0" w:color="auto"/>
      </w:divBdr>
    </w:div>
    <w:div w:id="235089250">
      <w:bodyDiv w:val="1"/>
      <w:marLeft w:val="0"/>
      <w:marRight w:val="0"/>
      <w:marTop w:val="0"/>
      <w:marBottom w:val="0"/>
      <w:divBdr>
        <w:top w:val="none" w:sz="0" w:space="0" w:color="auto"/>
        <w:left w:val="none" w:sz="0" w:space="0" w:color="auto"/>
        <w:bottom w:val="none" w:sz="0" w:space="0" w:color="auto"/>
        <w:right w:val="none" w:sz="0" w:space="0" w:color="auto"/>
      </w:divBdr>
    </w:div>
    <w:div w:id="238097129">
      <w:bodyDiv w:val="1"/>
      <w:marLeft w:val="0"/>
      <w:marRight w:val="0"/>
      <w:marTop w:val="0"/>
      <w:marBottom w:val="0"/>
      <w:divBdr>
        <w:top w:val="none" w:sz="0" w:space="0" w:color="auto"/>
        <w:left w:val="none" w:sz="0" w:space="0" w:color="auto"/>
        <w:bottom w:val="none" w:sz="0" w:space="0" w:color="auto"/>
        <w:right w:val="none" w:sz="0" w:space="0" w:color="auto"/>
      </w:divBdr>
    </w:div>
    <w:div w:id="241641168">
      <w:bodyDiv w:val="1"/>
      <w:marLeft w:val="0"/>
      <w:marRight w:val="0"/>
      <w:marTop w:val="0"/>
      <w:marBottom w:val="0"/>
      <w:divBdr>
        <w:top w:val="none" w:sz="0" w:space="0" w:color="auto"/>
        <w:left w:val="none" w:sz="0" w:space="0" w:color="auto"/>
        <w:bottom w:val="none" w:sz="0" w:space="0" w:color="auto"/>
        <w:right w:val="none" w:sz="0" w:space="0" w:color="auto"/>
      </w:divBdr>
    </w:div>
    <w:div w:id="254872895">
      <w:bodyDiv w:val="1"/>
      <w:marLeft w:val="0"/>
      <w:marRight w:val="0"/>
      <w:marTop w:val="0"/>
      <w:marBottom w:val="0"/>
      <w:divBdr>
        <w:top w:val="none" w:sz="0" w:space="0" w:color="auto"/>
        <w:left w:val="none" w:sz="0" w:space="0" w:color="auto"/>
        <w:bottom w:val="none" w:sz="0" w:space="0" w:color="auto"/>
        <w:right w:val="none" w:sz="0" w:space="0" w:color="auto"/>
      </w:divBdr>
      <w:divsChild>
        <w:div w:id="308899130">
          <w:marLeft w:val="0"/>
          <w:marRight w:val="0"/>
          <w:marTop w:val="0"/>
          <w:marBottom w:val="0"/>
          <w:divBdr>
            <w:top w:val="none" w:sz="0" w:space="0" w:color="auto"/>
            <w:left w:val="none" w:sz="0" w:space="0" w:color="auto"/>
            <w:bottom w:val="none" w:sz="0" w:space="0" w:color="auto"/>
            <w:right w:val="none" w:sz="0" w:space="0" w:color="auto"/>
          </w:divBdr>
        </w:div>
        <w:div w:id="1752923570">
          <w:marLeft w:val="0"/>
          <w:marRight w:val="0"/>
          <w:marTop w:val="0"/>
          <w:marBottom w:val="0"/>
          <w:divBdr>
            <w:top w:val="none" w:sz="0" w:space="0" w:color="auto"/>
            <w:left w:val="none" w:sz="0" w:space="0" w:color="auto"/>
            <w:bottom w:val="none" w:sz="0" w:space="0" w:color="auto"/>
            <w:right w:val="none" w:sz="0" w:space="0" w:color="auto"/>
          </w:divBdr>
        </w:div>
        <w:div w:id="1238200525">
          <w:marLeft w:val="0"/>
          <w:marRight w:val="0"/>
          <w:marTop w:val="0"/>
          <w:marBottom w:val="0"/>
          <w:divBdr>
            <w:top w:val="none" w:sz="0" w:space="0" w:color="auto"/>
            <w:left w:val="none" w:sz="0" w:space="0" w:color="auto"/>
            <w:bottom w:val="none" w:sz="0" w:space="0" w:color="auto"/>
            <w:right w:val="none" w:sz="0" w:space="0" w:color="auto"/>
          </w:divBdr>
        </w:div>
      </w:divsChild>
    </w:div>
    <w:div w:id="274294449">
      <w:bodyDiv w:val="1"/>
      <w:marLeft w:val="0"/>
      <w:marRight w:val="0"/>
      <w:marTop w:val="0"/>
      <w:marBottom w:val="0"/>
      <w:divBdr>
        <w:top w:val="none" w:sz="0" w:space="0" w:color="auto"/>
        <w:left w:val="none" w:sz="0" w:space="0" w:color="auto"/>
        <w:bottom w:val="none" w:sz="0" w:space="0" w:color="auto"/>
        <w:right w:val="none" w:sz="0" w:space="0" w:color="auto"/>
      </w:divBdr>
      <w:divsChild>
        <w:div w:id="7952252">
          <w:marLeft w:val="0"/>
          <w:marRight w:val="0"/>
          <w:marTop w:val="0"/>
          <w:marBottom w:val="0"/>
          <w:divBdr>
            <w:top w:val="none" w:sz="0" w:space="0" w:color="auto"/>
            <w:left w:val="none" w:sz="0" w:space="0" w:color="auto"/>
            <w:bottom w:val="none" w:sz="0" w:space="0" w:color="auto"/>
            <w:right w:val="none" w:sz="0" w:space="0" w:color="auto"/>
          </w:divBdr>
        </w:div>
        <w:div w:id="1571765086">
          <w:marLeft w:val="0"/>
          <w:marRight w:val="0"/>
          <w:marTop w:val="0"/>
          <w:marBottom w:val="0"/>
          <w:divBdr>
            <w:top w:val="none" w:sz="0" w:space="0" w:color="auto"/>
            <w:left w:val="none" w:sz="0" w:space="0" w:color="auto"/>
            <w:bottom w:val="none" w:sz="0" w:space="0" w:color="auto"/>
            <w:right w:val="none" w:sz="0" w:space="0" w:color="auto"/>
          </w:divBdr>
        </w:div>
      </w:divsChild>
    </w:div>
    <w:div w:id="304547705">
      <w:bodyDiv w:val="1"/>
      <w:marLeft w:val="0"/>
      <w:marRight w:val="0"/>
      <w:marTop w:val="0"/>
      <w:marBottom w:val="0"/>
      <w:divBdr>
        <w:top w:val="none" w:sz="0" w:space="0" w:color="auto"/>
        <w:left w:val="none" w:sz="0" w:space="0" w:color="auto"/>
        <w:bottom w:val="none" w:sz="0" w:space="0" w:color="auto"/>
        <w:right w:val="none" w:sz="0" w:space="0" w:color="auto"/>
      </w:divBdr>
    </w:div>
    <w:div w:id="333840709">
      <w:bodyDiv w:val="1"/>
      <w:marLeft w:val="0"/>
      <w:marRight w:val="0"/>
      <w:marTop w:val="0"/>
      <w:marBottom w:val="0"/>
      <w:divBdr>
        <w:top w:val="none" w:sz="0" w:space="0" w:color="auto"/>
        <w:left w:val="none" w:sz="0" w:space="0" w:color="auto"/>
        <w:bottom w:val="none" w:sz="0" w:space="0" w:color="auto"/>
        <w:right w:val="none" w:sz="0" w:space="0" w:color="auto"/>
      </w:divBdr>
    </w:div>
    <w:div w:id="390738239">
      <w:bodyDiv w:val="1"/>
      <w:marLeft w:val="0"/>
      <w:marRight w:val="0"/>
      <w:marTop w:val="0"/>
      <w:marBottom w:val="0"/>
      <w:divBdr>
        <w:top w:val="none" w:sz="0" w:space="0" w:color="auto"/>
        <w:left w:val="none" w:sz="0" w:space="0" w:color="auto"/>
        <w:bottom w:val="none" w:sz="0" w:space="0" w:color="auto"/>
        <w:right w:val="none" w:sz="0" w:space="0" w:color="auto"/>
      </w:divBdr>
    </w:div>
    <w:div w:id="404651822">
      <w:bodyDiv w:val="1"/>
      <w:marLeft w:val="0"/>
      <w:marRight w:val="0"/>
      <w:marTop w:val="0"/>
      <w:marBottom w:val="0"/>
      <w:divBdr>
        <w:top w:val="none" w:sz="0" w:space="0" w:color="auto"/>
        <w:left w:val="none" w:sz="0" w:space="0" w:color="auto"/>
        <w:bottom w:val="none" w:sz="0" w:space="0" w:color="auto"/>
        <w:right w:val="none" w:sz="0" w:space="0" w:color="auto"/>
      </w:divBdr>
      <w:divsChild>
        <w:div w:id="1457678041">
          <w:marLeft w:val="0"/>
          <w:marRight w:val="0"/>
          <w:marTop w:val="0"/>
          <w:marBottom w:val="0"/>
          <w:divBdr>
            <w:top w:val="none" w:sz="0" w:space="0" w:color="auto"/>
            <w:left w:val="none" w:sz="0" w:space="0" w:color="auto"/>
            <w:bottom w:val="none" w:sz="0" w:space="0" w:color="auto"/>
            <w:right w:val="none" w:sz="0" w:space="0" w:color="auto"/>
          </w:divBdr>
        </w:div>
        <w:div w:id="665860285">
          <w:marLeft w:val="0"/>
          <w:marRight w:val="0"/>
          <w:marTop w:val="0"/>
          <w:marBottom w:val="0"/>
          <w:divBdr>
            <w:top w:val="none" w:sz="0" w:space="0" w:color="auto"/>
            <w:left w:val="none" w:sz="0" w:space="0" w:color="auto"/>
            <w:bottom w:val="none" w:sz="0" w:space="0" w:color="auto"/>
            <w:right w:val="none" w:sz="0" w:space="0" w:color="auto"/>
          </w:divBdr>
        </w:div>
        <w:div w:id="1055544382">
          <w:marLeft w:val="0"/>
          <w:marRight w:val="0"/>
          <w:marTop w:val="0"/>
          <w:marBottom w:val="0"/>
          <w:divBdr>
            <w:top w:val="none" w:sz="0" w:space="0" w:color="auto"/>
            <w:left w:val="none" w:sz="0" w:space="0" w:color="auto"/>
            <w:bottom w:val="none" w:sz="0" w:space="0" w:color="auto"/>
            <w:right w:val="none" w:sz="0" w:space="0" w:color="auto"/>
          </w:divBdr>
        </w:div>
        <w:div w:id="1566379136">
          <w:marLeft w:val="0"/>
          <w:marRight w:val="0"/>
          <w:marTop w:val="0"/>
          <w:marBottom w:val="0"/>
          <w:divBdr>
            <w:top w:val="none" w:sz="0" w:space="0" w:color="auto"/>
            <w:left w:val="none" w:sz="0" w:space="0" w:color="auto"/>
            <w:bottom w:val="none" w:sz="0" w:space="0" w:color="auto"/>
            <w:right w:val="none" w:sz="0" w:space="0" w:color="auto"/>
          </w:divBdr>
        </w:div>
      </w:divsChild>
    </w:div>
    <w:div w:id="462188860">
      <w:bodyDiv w:val="1"/>
      <w:marLeft w:val="0"/>
      <w:marRight w:val="0"/>
      <w:marTop w:val="0"/>
      <w:marBottom w:val="0"/>
      <w:divBdr>
        <w:top w:val="none" w:sz="0" w:space="0" w:color="auto"/>
        <w:left w:val="none" w:sz="0" w:space="0" w:color="auto"/>
        <w:bottom w:val="none" w:sz="0" w:space="0" w:color="auto"/>
        <w:right w:val="none" w:sz="0" w:space="0" w:color="auto"/>
      </w:divBdr>
    </w:div>
    <w:div w:id="472986323">
      <w:bodyDiv w:val="1"/>
      <w:marLeft w:val="0"/>
      <w:marRight w:val="0"/>
      <w:marTop w:val="0"/>
      <w:marBottom w:val="0"/>
      <w:divBdr>
        <w:top w:val="none" w:sz="0" w:space="0" w:color="auto"/>
        <w:left w:val="none" w:sz="0" w:space="0" w:color="auto"/>
        <w:bottom w:val="none" w:sz="0" w:space="0" w:color="auto"/>
        <w:right w:val="none" w:sz="0" w:space="0" w:color="auto"/>
      </w:divBdr>
    </w:div>
    <w:div w:id="477183958">
      <w:bodyDiv w:val="1"/>
      <w:marLeft w:val="0"/>
      <w:marRight w:val="0"/>
      <w:marTop w:val="0"/>
      <w:marBottom w:val="0"/>
      <w:divBdr>
        <w:top w:val="none" w:sz="0" w:space="0" w:color="auto"/>
        <w:left w:val="none" w:sz="0" w:space="0" w:color="auto"/>
        <w:bottom w:val="none" w:sz="0" w:space="0" w:color="auto"/>
        <w:right w:val="none" w:sz="0" w:space="0" w:color="auto"/>
      </w:divBdr>
    </w:div>
    <w:div w:id="507713745">
      <w:bodyDiv w:val="1"/>
      <w:marLeft w:val="0"/>
      <w:marRight w:val="0"/>
      <w:marTop w:val="0"/>
      <w:marBottom w:val="0"/>
      <w:divBdr>
        <w:top w:val="none" w:sz="0" w:space="0" w:color="auto"/>
        <w:left w:val="none" w:sz="0" w:space="0" w:color="auto"/>
        <w:bottom w:val="none" w:sz="0" w:space="0" w:color="auto"/>
        <w:right w:val="none" w:sz="0" w:space="0" w:color="auto"/>
      </w:divBdr>
    </w:div>
    <w:div w:id="510026056">
      <w:bodyDiv w:val="1"/>
      <w:marLeft w:val="0"/>
      <w:marRight w:val="0"/>
      <w:marTop w:val="0"/>
      <w:marBottom w:val="0"/>
      <w:divBdr>
        <w:top w:val="none" w:sz="0" w:space="0" w:color="auto"/>
        <w:left w:val="none" w:sz="0" w:space="0" w:color="auto"/>
        <w:bottom w:val="none" w:sz="0" w:space="0" w:color="auto"/>
        <w:right w:val="none" w:sz="0" w:space="0" w:color="auto"/>
      </w:divBdr>
    </w:div>
    <w:div w:id="520821724">
      <w:bodyDiv w:val="1"/>
      <w:marLeft w:val="0"/>
      <w:marRight w:val="0"/>
      <w:marTop w:val="0"/>
      <w:marBottom w:val="0"/>
      <w:divBdr>
        <w:top w:val="none" w:sz="0" w:space="0" w:color="auto"/>
        <w:left w:val="none" w:sz="0" w:space="0" w:color="auto"/>
        <w:bottom w:val="none" w:sz="0" w:space="0" w:color="auto"/>
        <w:right w:val="none" w:sz="0" w:space="0" w:color="auto"/>
      </w:divBdr>
    </w:div>
    <w:div w:id="551694291">
      <w:bodyDiv w:val="1"/>
      <w:marLeft w:val="0"/>
      <w:marRight w:val="0"/>
      <w:marTop w:val="0"/>
      <w:marBottom w:val="0"/>
      <w:divBdr>
        <w:top w:val="none" w:sz="0" w:space="0" w:color="auto"/>
        <w:left w:val="none" w:sz="0" w:space="0" w:color="auto"/>
        <w:bottom w:val="none" w:sz="0" w:space="0" w:color="auto"/>
        <w:right w:val="none" w:sz="0" w:space="0" w:color="auto"/>
      </w:divBdr>
    </w:div>
    <w:div w:id="553004434">
      <w:bodyDiv w:val="1"/>
      <w:marLeft w:val="0"/>
      <w:marRight w:val="0"/>
      <w:marTop w:val="0"/>
      <w:marBottom w:val="0"/>
      <w:divBdr>
        <w:top w:val="none" w:sz="0" w:space="0" w:color="auto"/>
        <w:left w:val="none" w:sz="0" w:space="0" w:color="auto"/>
        <w:bottom w:val="none" w:sz="0" w:space="0" w:color="auto"/>
        <w:right w:val="none" w:sz="0" w:space="0" w:color="auto"/>
      </w:divBdr>
      <w:divsChild>
        <w:div w:id="1303537549">
          <w:marLeft w:val="547"/>
          <w:marRight w:val="0"/>
          <w:marTop w:val="0"/>
          <w:marBottom w:val="0"/>
          <w:divBdr>
            <w:top w:val="none" w:sz="0" w:space="0" w:color="auto"/>
            <w:left w:val="none" w:sz="0" w:space="0" w:color="auto"/>
            <w:bottom w:val="none" w:sz="0" w:space="0" w:color="auto"/>
            <w:right w:val="none" w:sz="0" w:space="0" w:color="auto"/>
          </w:divBdr>
        </w:div>
      </w:divsChild>
    </w:div>
    <w:div w:id="574316504">
      <w:bodyDiv w:val="1"/>
      <w:marLeft w:val="0"/>
      <w:marRight w:val="0"/>
      <w:marTop w:val="0"/>
      <w:marBottom w:val="0"/>
      <w:divBdr>
        <w:top w:val="none" w:sz="0" w:space="0" w:color="auto"/>
        <w:left w:val="none" w:sz="0" w:space="0" w:color="auto"/>
        <w:bottom w:val="none" w:sz="0" w:space="0" w:color="auto"/>
        <w:right w:val="none" w:sz="0" w:space="0" w:color="auto"/>
      </w:divBdr>
      <w:divsChild>
        <w:div w:id="175268413">
          <w:marLeft w:val="0"/>
          <w:marRight w:val="0"/>
          <w:marTop w:val="0"/>
          <w:marBottom w:val="0"/>
          <w:divBdr>
            <w:top w:val="none" w:sz="0" w:space="0" w:color="auto"/>
            <w:left w:val="none" w:sz="0" w:space="0" w:color="auto"/>
            <w:bottom w:val="none" w:sz="0" w:space="0" w:color="auto"/>
            <w:right w:val="none" w:sz="0" w:space="0" w:color="auto"/>
          </w:divBdr>
        </w:div>
        <w:div w:id="486671829">
          <w:marLeft w:val="0"/>
          <w:marRight w:val="0"/>
          <w:marTop w:val="0"/>
          <w:marBottom w:val="0"/>
          <w:divBdr>
            <w:top w:val="none" w:sz="0" w:space="0" w:color="auto"/>
            <w:left w:val="none" w:sz="0" w:space="0" w:color="auto"/>
            <w:bottom w:val="none" w:sz="0" w:space="0" w:color="auto"/>
            <w:right w:val="none" w:sz="0" w:space="0" w:color="auto"/>
          </w:divBdr>
        </w:div>
        <w:div w:id="1372151197">
          <w:marLeft w:val="0"/>
          <w:marRight w:val="0"/>
          <w:marTop w:val="0"/>
          <w:marBottom w:val="0"/>
          <w:divBdr>
            <w:top w:val="none" w:sz="0" w:space="0" w:color="auto"/>
            <w:left w:val="none" w:sz="0" w:space="0" w:color="auto"/>
            <w:bottom w:val="none" w:sz="0" w:space="0" w:color="auto"/>
            <w:right w:val="none" w:sz="0" w:space="0" w:color="auto"/>
          </w:divBdr>
        </w:div>
        <w:div w:id="1511988627">
          <w:marLeft w:val="0"/>
          <w:marRight w:val="0"/>
          <w:marTop w:val="0"/>
          <w:marBottom w:val="0"/>
          <w:divBdr>
            <w:top w:val="none" w:sz="0" w:space="0" w:color="auto"/>
            <w:left w:val="none" w:sz="0" w:space="0" w:color="auto"/>
            <w:bottom w:val="none" w:sz="0" w:space="0" w:color="auto"/>
            <w:right w:val="none" w:sz="0" w:space="0" w:color="auto"/>
          </w:divBdr>
        </w:div>
        <w:div w:id="1816021841">
          <w:marLeft w:val="0"/>
          <w:marRight w:val="0"/>
          <w:marTop w:val="0"/>
          <w:marBottom w:val="0"/>
          <w:divBdr>
            <w:top w:val="none" w:sz="0" w:space="0" w:color="auto"/>
            <w:left w:val="none" w:sz="0" w:space="0" w:color="auto"/>
            <w:bottom w:val="none" w:sz="0" w:space="0" w:color="auto"/>
            <w:right w:val="none" w:sz="0" w:space="0" w:color="auto"/>
          </w:divBdr>
        </w:div>
        <w:div w:id="1979724307">
          <w:marLeft w:val="0"/>
          <w:marRight w:val="0"/>
          <w:marTop w:val="0"/>
          <w:marBottom w:val="0"/>
          <w:divBdr>
            <w:top w:val="none" w:sz="0" w:space="0" w:color="auto"/>
            <w:left w:val="none" w:sz="0" w:space="0" w:color="auto"/>
            <w:bottom w:val="none" w:sz="0" w:space="0" w:color="auto"/>
            <w:right w:val="none" w:sz="0" w:space="0" w:color="auto"/>
          </w:divBdr>
        </w:div>
        <w:div w:id="2066874619">
          <w:marLeft w:val="0"/>
          <w:marRight w:val="0"/>
          <w:marTop w:val="0"/>
          <w:marBottom w:val="0"/>
          <w:divBdr>
            <w:top w:val="none" w:sz="0" w:space="0" w:color="auto"/>
            <w:left w:val="none" w:sz="0" w:space="0" w:color="auto"/>
            <w:bottom w:val="none" w:sz="0" w:space="0" w:color="auto"/>
            <w:right w:val="none" w:sz="0" w:space="0" w:color="auto"/>
          </w:divBdr>
        </w:div>
      </w:divsChild>
    </w:div>
    <w:div w:id="637491960">
      <w:bodyDiv w:val="1"/>
      <w:marLeft w:val="0"/>
      <w:marRight w:val="0"/>
      <w:marTop w:val="0"/>
      <w:marBottom w:val="0"/>
      <w:divBdr>
        <w:top w:val="none" w:sz="0" w:space="0" w:color="auto"/>
        <w:left w:val="none" w:sz="0" w:space="0" w:color="auto"/>
        <w:bottom w:val="none" w:sz="0" w:space="0" w:color="auto"/>
        <w:right w:val="none" w:sz="0" w:space="0" w:color="auto"/>
      </w:divBdr>
    </w:div>
    <w:div w:id="638536441">
      <w:bodyDiv w:val="1"/>
      <w:marLeft w:val="0"/>
      <w:marRight w:val="0"/>
      <w:marTop w:val="0"/>
      <w:marBottom w:val="0"/>
      <w:divBdr>
        <w:top w:val="none" w:sz="0" w:space="0" w:color="auto"/>
        <w:left w:val="none" w:sz="0" w:space="0" w:color="auto"/>
        <w:bottom w:val="none" w:sz="0" w:space="0" w:color="auto"/>
        <w:right w:val="none" w:sz="0" w:space="0" w:color="auto"/>
      </w:divBdr>
      <w:divsChild>
        <w:div w:id="626161421">
          <w:marLeft w:val="0"/>
          <w:marRight w:val="0"/>
          <w:marTop w:val="0"/>
          <w:marBottom w:val="0"/>
          <w:divBdr>
            <w:top w:val="none" w:sz="0" w:space="0" w:color="auto"/>
            <w:left w:val="none" w:sz="0" w:space="0" w:color="auto"/>
            <w:bottom w:val="none" w:sz="0" w:space="0" w:color="auto"/>
            <w:right w:val="none" w:sz="0" w:space="0" w:color="auto"/>
          </w:divBdr>
          <w:divsChild>
            <w:div w:id="892540213">
              <w:marLeft w:val="720"/>
              <w:marRight w:val="0"/>
              <w:marTop w:val="0"/>
              <w:marBottom w:val="0"/>
              <w:divBdr>
                <w:top w:val="none" w:sz="0" w:space="0" w:color="auto"/>
                <w:left w:val="none" w:sz="0" w:space="0" w:color="auto"/>
                <w:bottom w:val="none" w:sz="0" w:space="0" w:color="auto"/>
                <w:right w:val="none" w:sz="0" w:space="0" w:color="auto"/>
              </w:divBdr>
            </w:div>
          </w:divsChild>
        </w:div>
        <w:div w:id="931822218">
          <w:marLeft w:val="0"/>
          <w:marRight w:val="0"/>
          <w:marTop w:val="0"/>
          <w:marBottom w:val="0"/>
          <w:divBdr>
            <w:top w:val="none" w:sz="0" w:space="0" w:color="auto"/>
            <w:left w:val="none" w:sz="0" w:space="0" w:color="auto"/>
            <w:bottom w:val="none" w:sz="0" w:space="0" w:color="auto"/>
            <w:right w:val="none" w:sz="0" w:space="0" w:color="auto"/>
          </w:divBdr>
          <w:divsChild>
            <w:div w:id="125508772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0647109">
      <w:bodyDiv w:val="1"/>
      <w:marLeft w:val="0"/>
      <w:marRight w:val="0"/>
      <w:marTop w:val="0"/>
      <w:marBottom w:val="0"/>
      <w:divBdr>
        <w:top w:val="none" w:sz="0" w:space="0" w:color="auto"/>
        <w:left w:val="none" w:sz="0" w:space="0" w:color="auto"/>
        <w:bottom w:val="none" w:sz="0" w:space="0" w:color="auto"/>
        <w:right w:val="none" w:sz="0" w:space="0" w:color="auto"/>
      </w:divBdr>
    </w:div>
    <w:div w:id="658533856">
      <w:bodyDiv w:val="1"/>
      <w:marLeft w:val="0"/>
      <w:marRight w:val="0"/>
      <w:marTop w:val="0"/>
      <w:marBottom w:val="0"/>
      <w:divBdr>
        <w:top w:val="none" w:sz="0" w:space="0" w:color="auto"/>
        <w:left w:val="none" w:sz="0" w:space="0" w:color="auto"/>
        <w:bottom w:val="none" w:sz="0" w:space="0" w:color="auto"/>
        <w:right w:val="none" w:sz="0" w:space="0" w:color="auto"/>
      </w:divBdr>
    </w:div>
    <w:div w:id="696471219">
      <w:bodyDiv w:val="1"/>
      <w:marLeft w:val="0"/>
      <w:marRight w:val="0"/>
      <w:marTop w:val="0"/>
      <w:marBottom w:val="0"/>
      <w:divBdr>
        <w:top w:val="none" w:sz="0" w:space="0" w:color="auto"/>
        <w:left w:val="none" w:sz="0" w:space="0" w:color="auto"/>
        <w:bottom w:val="none" w:sz="0" w:space="0" w:color="auto"/>
        <w:right w:val="none" w:sz="0" w:space="0" w:color="auto"/>
      </w:divBdr>
    </w:div>
    <w:div w:id="697042948">
      <w:bodyDiv w:val="1"/>
      <w:marLeft w:val="0"/>
      <w:marRight w:val="0"/>
      <w:marTop w:val="0"/>
      <w:marBottom w:val="0"/>
      <w:divBdr>
        <w:top w:val="none" w:sz="0" w:space="0" w:color="auto"/>
        <w:left w:val="none" w:sz="0" w:space="0" w:color="auto"/>
        <w:bottom w:val="none" w:sz="0" w:space="0" w:color="auto"/>
        <w:right w:val="none" w:sz="0" w:space="0" w:color="auto"/>
      </w:divBdr>
    </w:div>
    <w:div w:id="708652880">
      <w:bodyDiv w:val="1"/>
      <w:marLeft w:val="0"/>
      <w:marRight w:val="0"/>
      <w:marTop w:val="0"/>
      <w:marBottom w:val="0"/>
      <w:divBdr>
        <w:top w:val="none" w:sz="0" w:space="0" w:color="auto"/>
        <w:left w:val="none" w:sz="0" w:space="0" w:color="auto"/>
        <w:bottom w:val="none" w:sz="0" w:space="0" w:color="auto"/>
        <w:right w:val="none" w:sz="0" w:space="0" w:color="auto"/>
      </w:divBdr>
    </w:div>
    <w:div w:id="729577796">
      <w:bodyDiv w:val="1"/>
      <w:marLeft w:val="0"/>
      <w:marRight w:val="0"/>
      <w:marTop w:val="0"/>
      <w:marBottom w:val="0"/>
      <w:divBdr>
        <w:top w:val="none" w:sz="0" w:space="0" w:color="auto"/>
        <w:left w:val="none" w:sz="0" w:space="0" w:color="auto"/>
        <w:bottom w:val="none" w:sz="0" w:space="0" w:color="auto"/>
        <w:right w:val="none" w:sz="0" w:space="0" w:color="auto"/>
      </w:divBdr>
    </w:div>
    <w:div w:id="733820032">
      <w:bodyDiv w:val="1"/>
      <w:marLeft w:val="0"/>
      <w:marRight w:val="0"/>
      <w:marTop w:val="0"/>
      <w:marBottom w:val="0"/>
      <w:divBdr>
        <w:top w:val="none" w:sz="0" w:space="0" w:color="auto"/>
        <w:left w:val="none" w:sz="0" w:space="0" w:color="auto"/>
        <w:bottom w:val="none" w:sz="0" w:space="0" w:color="auto"/>
        <w:right w:val="none" w:sz="0" w:space="0" w:color="auto"/>
      </w:divBdr>
      <w:divsChild>
        <w:div w:id="168253048">
          <w:marLeft w:val="0"/>
          <w:marRight w:val="0"/>
          <w:marTop w:val="0"/>
          <w:marBottom w:val="0"/>
          <w:divBdr>
            <w:top w:val="none" w:sz="0" w:space="0" w:color="auto"/>
            <w:left w:val="none" w:sz="0" w:space="0" w:color="auto"/>
            <w:bottom w:val="none" w:sz="0" w:space="0" w:color="auto"/>
            <w:right w:val="none" w:sz="0" w:space="0" w:color="auto"/>
          </w:divBdr>
        </w:div>
        <w:div w:id="351221655">
          <w:marLeft w:val="0"/>
          <w:marRight w:val="0"/>
          <w:marTop w:val="0"/>
          <w:marBottom w:val="0"/>
          <w:divBdr>
            <w:top w:val="none" w:sz="0" w:space="0" w:color="auto"/>
            <w:left w:val="none" w:sz="0" w:space="0" w:color="auto"/>
            <w:bottom w:val="none" w:sz="0" w:space="0" w:color="auto"/>
            <w:right w:val="none" w:sz="0" w:space="0" w:color="auto"/>
          </w:divBdr>
        </w:div>
        <w:div w:id="873814617">
          <w:marLeft w:val="0"/>
          <w:marRight w:val="0"/>
          <w:marTop w:val="0"/>
          <w:marBottom w:val="0"/>
          <w:divBdr>
            <w:top w:val="none" w:sz="0" w:space="0" w:color="auto"/>
            <w:left w:val="none" w:sz="0" w:space="0" w:color="auto"/>
            <w:bottom w:val="none" w:sz="0" w:space="0" w:color="auto"/>
            <w:right w:val="none" w:sz="0" w:space="0" w:color="auto"/>
          </w:divBdr>
        </w:div>
        <w:div w:id="1278369762">
          <w:marLeft w:val="0"/>
          <w:marRight w:val="0"/>
          <w:marTop w:val="0"/>
          <w:marBottom w:val="0"/>
          <w:divBdr>
            <w:top w:val="none" w:sz="0" w:space="0" w:color="auto"/>
            <w:left w:val="none" w:sz="0" w:space="0" w:color="auto"/>
            <w:bottom w:val="none" w:sz="0" w:space="0" w:color="auto"/>
            <w:right w:val="none" w:sz="0" w:space="0" w:color="auto"/>
          </w:divBdr>
        </w:div>
      </w:divsChild>
    </w:div>
    <w:div w:id="776681620">
      <w:bodyDiv w:val="1"/>
      <w:marLeft w:val="0"/>
      <w:marRight w:val="0"/>
      <w:marTop w:val="0"/>
      <w:marBottom w:val="0"/>
      <w:divBdr>
        <w:top w:val="none" w:sz="0" w:space="0" w:color="auto"/>
        <w:left w:val="none" w:sz="0" w:space="0" w:color="auto"/>
        <w:bottom w:val="none" w:sz="0" w:space="0" w:color="auto"/>
        <w:right w:val="none" w:sz="0" w:space="0" w:color="auto"/>
      </w:divBdr>
    </w:div>
    <w:div w:id="844708506">
      <w:bodyDiv w:val="1"/>
      <w:marLeft w:val="0"/>
      <w:marRight w:val="0"/>
      <w:marTop w:val="0"/>
      <w:marBottom w:val="0"/>
      <w:divBdr>
        <w:top w:val="none" w:sz="0" w:space="0" w:color="auto"/>
        <w:left w:val="none" w:sz="0" w:space="0" w:color="auto"/>
        <w:bottom w:val="none" w:sz="0" w:space="0" w:color="auto"/>
        <w:right w:val="none" w:sz="0" w:space="0" w:color="auto"/>
      </w:divBdr>
    </w:div>
    <w:div w:id="903762726">
      <w:bodyDiv w:val="1"/>
      <w:marLeft w:val="0"/>
      <w:marRight w:val="0"/>
      <w:marTop w:val="0"/>
      <w:marBottom w:val="0"/>
      <w:divBdr>
        <w:top w:val="none" w:sz="0" w:space="0" w:color="auto"/>
        <w:left w:val="none" w:sz="0" w:space="0" w:color="auto"/>
        <w:bottom w:val="none" w:sz="0" w:space="0" w:color="auto"/>
        <w:right w:val="none" w:sz="0" w:space="0" w:color="auto"/>
      </w:divBdr>
    </w:div>
    <w:div w:id="910310206">
      <w:bodyDiv w:val="1"/>
      <w:marLeft w:val="0"/>
      <w:marRight w:val="0"/>
      <w:marTop w:val="0"/>
      <w:marBottom w:val="0"/>
      <w:divBdr>
        <w:top w:val="none" w:sz="0" w:space="0" w:color="auto"/>
        <w:left w:val="none" w:sz="0" w:space="0" w:color="auto"/>
        <w:bottom w:val="none" w:sz="0" w:space="0" w:color="auto"/>
        <w:right w:val="none" w:sz="0" w:space="0" w:color="auto"/>
      </w:divBdr>
      <w:divsChild>
        <w:div w:id="1157190980">
          <w:marLeft w:val="0"/>
          <w:marRight w:val="0"/>
          <w:marTop w:val="0"/>
          <w:marBottom w:val="0"/>
          <w:divBdr>
            <w:top w:val="none" w:sz="0" w:space="0" w:color="auto"/>
            <w:left w:val="none" w:sz="0" w:space="0" w:color="auto"/>
            <w:bottom w:val="none" w:sz="0" w:space="0" w:color="auto"/>
            <w:right w:val="none" w:sz="0" w:space="0" w:color="auto"/>
          </w:divBdr>
          <w:divsChild>
            <w:div w:id="20741909">
              <w:marLeft w:val="0"/>
              <w:marRight w:val="0"/>
              <w:marTop w:val="0"/>
              <w:marBottom w:val="0"/>
              <w:divBdr>
                <w:top w:val="none" w:sz="0" w:space="0" w:color="auto"/>
                <w:left w:val="none" w:sz="0" w:space="0" w:color="auto"/>
                <w:bottom w:val="none" w:sz="0" w:space="0" w:color="auto"/>
                <w:right w:val="none" w:sz="0" w:space="0" w:color="auto"/>
              </w:divBdr>
            </w:div>
            <w:div w:id="35397378">
              <w:marLeft w:val="0"/>
              <w:marRight w:val="0"/>
              <w:marTop w:val="0"/>
              <w:marBottom w:val="0"/>
              <w:divBdr>
                <w:top w:val="none" w:sz="0" w:space="0" w:color="auto"/>
                <w:left w:val="none" w:sz="0" w:space="0" w:color="auto"/>
                <w:bottom w:val="none" w:sz="0" w:space="0" w:color="auto"/>
                <w:right w:val="none" w:sz="0" w:space="0" w:color="auto"/>
              </w:divBdr>
            </w:div>
            <w:div w:id="45372178">
              <w:marLeft w:val="0"/>
              <w:marRight w:val="0"/>
              <w:marTop w:val="0"/>
              <w:marBottom w:val="0"/>
              <w:divBdr>
                <w:top w:val="none" w:sz="0" w:space="0" w:color="auto"/>
                <w:left w:val="none" w:sz="0" w:space="0" w:color="auto"/>
                <w:bottom w:val="none" w:sz="0" w:space="0" w:color="auto"/>
                <w:right w:val="none" w:sz="0" w:space="0" w:color="auto"/>
              </w:divBdr>
            </w:div>
            <w:div w:id="57437396">
              <w:marLeft w:val="0"/>
              <w:marRight w:val="0"/>
              <w:marTop w:val="0"/>
              <w:marBottom w:val="0"/>
              <w:divBdr>
                <w:top w:val="none" w:sz="0" w:space="0" w:color="auto"/>
                <w:left w:val="none" w:sz="0" w:space="0" w:color="auto"/>
                <w:bottom w:val="none" w:sz="0" w:space="0" w:color="auto"/>
                <w:right w:val="none" w:sz="0" w:space="0" w:color="auto"/>
              </w:divBdr>
            </w:div>
            <w:div w:id="95296485">
              <w:marLeft w:val="0"/>
              <w:marRight w:val="0"/>
              <w:marTop w:val="0"/>
              <w:marBottom w:val="0"/>
              <w:divBdr>
                <w:top w:val="none" w:sz="0" w:space="0" w:color="auto"/>
                <w:left w:val="none" w:sz="0" w:space="0" w:color="auto"/>
                <w:bottom w:val="none" w:sz="0" w:space="0" w:color="auto"/>
                <w:right w:val="none" w:sz="0" w:space="0" w:color="auto"/>
              </w:divBdr>
            </w:div>
            <w:div w:id="108671565">
              <w:marLeft w:val="0"/>
              <w:marRight w:val="0"/>
              <w:marTop w:val="0"/>
              <w:marBottom w:val="0"/>
              <w:divBdr>
                <w:top w:val="none" w:sz="0" w:space="0" w:color="auto"/>
                <w:left w:val="none" w:sz="0" w:space="0" w:color="auto"/>
                <w:bottom w:val="none" w:sz="0" w:space="0" w:color="auto"/>
                <w:right w:val="none" w:sz="0" w:space="0" w:color="auto"/>
              </w:divBdr>
            </w:div>
            <w:div w:id="277685131">
              <w:marLeft w:val="0"/>
              <w:marRight w:val="0"/>
              <w:marTop w:val="0"/>
              <w:marBottom w:val="0"/>
              <w:divBdr>
                <w:top w:val="none" w:sz="0" w:space="0" w:color="auto"/>
                <w:left w:val="none" w:sz="0" w:space="0" w:color="auto"/>
                <w:bottom w:val="none" w:sz="0" w:space="0" w:color="auto"/>
                <w:right w:val="none" w:sz="0" w:space="0" w:color="auto"/>
              </w:divBdr>
            </w:div>
            <w:div w:id="327557512">
              <w:marLeft w:val="0"/>
              <w:marRight w:val="0"/>
              <w:marTop w:val="0"/>
              <w:marBottom w:val="0"/>
              <w:divBdr>
                <w:top w:val="none" w:sz="0" w:space="0" w:color="auto"/>
                <w:left w:val="none" w:sz="0" w:space="0" w:color="auto"/>
                <w:bottom w:val="none" w:sz="0" w:space="0" w:color="auto"/>
                <w:right w:val="none" w:sz="0" w:space="0" w:color="auto"/>
              </w:divBdr>
            </w:div>
            <w:div w:id="355691229">
              <w:marLeft w:val="0"/>
              <w:marRight w:val="0"/>
              <w:marTop w:val="0"/>
              <w:marBottom w:val="0"/>
              <w:divBdr>
                <w:top w:val="none" w:sz="0" w:space="0" w:color="auto"/>
                <w:left w:val="none" w:sz="0" w:space="0" w:color="auto"/>
                <w:bottom w:val="none" w:sz="0" w:space="0" w:color="auto"/>
                <w:right w:val="none" w:sz="0" w:space="0" w:color="auto"/>
              </w:divBdr>
            </w:div>
            <w:div w:id="439378124">
              <w:marLeft w:val="0"/>
              <w:marRight w:val="0"/>
              <w:marTop w:val="0"/>
              <w:marBottom w:val="0"/>
              <w:divBdr>
                <w:top w:val="none" w:sz="0" w:space="0" w:color="auto"/>
                <w:left w:val="none" w:sz="0" w:space="0" w:color="auto"/>
                <w:bottom w:val="none" w:sz="0" w:space="0" w:color="auto"/>
                <w:right w:val="none" w:sz="0" w:space="0" w:color="auto"/>
              </w:divBdr>
            </w:div>
            <w:div w:id="467212679">
              <w:marLeft w:val="0"/>
              <w:marRight w:val="0"/>
              <w:marTop w:val="0"/>
              <w:marBottom w:val="0"/>
              <w:divBdr>
                <w:top w:val="none" w:sz="0" w:space="0" w:color="auto"/>
                <w:left w:val="none" w:sz="0" w:space="0" w:color="auto"/>
                <w:bottom w:val="none" w:sz="0" w:space="0" w:color="auto"/>
                <w:right w:val="none" w:sz="0" w:space="0" w:color="auto"/>
              </w:divBdr>
            </w:div>
            <w:div w:id="493911686">
              <w:marLeft w:val="0"/>
              <w:marRight w:val="0"/>
              <w:marTop w:val="0"/>
              <w:marBottom w:val="0"/>
              <w:divBdr>
                <w:top w:val="none" w:sz="0" w:space="0" w:color="auto"/>
                <w:left w:val="none" w:sz="0" w:space="0" w:color="auto"/>
                <w:bottom w:val="none" w:sz="0" w:space="0" w:color="auto"/>
                <w:right w:val="none" w:sz="0" w:space="0" w:color="auto"/>
              </w:divBdr>
            </w:div>
            <w:div w:id="547036241">
              <w:marLeft w:val="0"/>
              <w:marRight w:val="0"/>
              <w:marTop w:val="0"/>
              <w:marBottom w:val="0"/>
              <w:divBdr>
                <w:top w:val="none" w:sz="0" w:space="0" w:color="auto"/>
                <w:left w:val="none" w:sz="0" w:space="0" w:color="auto"/>
                <w:bottom w:val="none" w:sz="0" w:space="0" w:color="auto"/>
                <w:right w:val="none" w:sz="0" w:space="0" w:color="auto"/>
              </w:divBdr>
            </w:div>
            <w:div w:id="564803037">
              <w:marLeft w:val="0"/>
              <w:marRight w:val="0"/>
              <w:marTop w:val="0"/>
              <w:marBottom w:val="0"/>
              <w:divBdr>
                <w:top w:val="none" w:sz="0" w:space="0" w:color="auto"/>
                <w:left w:val="none" w:sz="0" w:space="0" w:color="auto"/>
                <w:bottom w:val="none" w:sz="0" w:space="0" w:color="auto"/>
                <w:right w:val="none" w:sz="0" w:space="0" w:color="auto"/>
              </w:divBdr>
            </w:div>
            <w:div w:id="593166556">
              <w:marLeft w:val="0"/>
              <w:marRight w:val="0"/>
              <w:marTop w:val="0"/>
              <w:marBottom w:val="0"/>
              <w:divBdr>
                <w:top w:val="none" w:sz="0" w:space="0" w:color="auto"/>
                <w:left w:val="none" w:sz="0" w:space="0" w:color="auto"/>
                <w:bottom w:val="none" w:sz="0" w:space="0" w:color="auto"/>
                <w:right w:val="none" w:sz="0" w:space="0" w:color="auto"/>
              </w:divBdr>
            </w:div>
            <w:div w:id="600920254">
              <w:marLeft w:val="0"/>
              <w:marRight w:val="0"/>
              <w:marTop w:val="0"/>
              <w:marBottom w:val="0"/>
              <w:divBdr>
                <w:top w:val="none" w:sz="0" w:space="0" w:color="auto"/>
                <w:left w:val="none" w:sz="0" w:space="0" w:color="auto"/>
                <w:bottom w:val="none" w:sz="0" w:space="0" w:color="auto"/>
                <w:right w:val="none" w:sz="0" w:space="0" w:color="auto"/>
              </w:divBdr>
            </w:div>
            <w:div w:id="640501681">
              <w:marLeft w:val="0"/>
              <w:marRight w:val="0"/>
              <w:marTop w:val="0"/>
              <w:marBottom w:val="0"/>
              <w:divBdr>
                <w:top w:val="none" w:sz="0" w:space="0" w:color="auto"/>
                <w:left w:val="none" w:sz="0" w:space="0" w:color="auto"/>
                <w:bottom w:val="none" w:sz="0" w:space="0" w:color="auto"/>
                <w:right w:val="none" w:sz="0" w:space="0" w:color="auto"/>
              </w:divBdr>
            </w:div>
            <w:div w:id="685400790">
              <w:marLeft w:val="0"/>
              <w:marRight w:val="0"/>
              <w:marTop w:val="0"/>
              <w:marBottom w:val="0"/>
              <w:divBdr>
                <w:top w:val="none" w:sz="0" w:space="0" w:color="auto"/>
                <w:left w:val="none" w:sz="0" w:space="0" w:color="auto"/>
                <w:bottom w:val="none" w:sz="0" w:space="0" w:color="auto"/>
                <w:right w:val="none" w:sz="0" w:space="0" w:color="auto"/>
              </w:divBdr>
            </w:div>
            <w:div w:id="694581325">
              <w:marLeft w:val="0"/>
              <w:marRight w:val="0"/>
              <w:marTop w:val="0"/>
              <w:marBottom w:val="0"/>
              <w:divBdr>
                <w:top w:val="none" w:sz="0" w:space="0" w:color="auto"/>
                <w:left w:val="none" w:sz="0" w:space="0" w:color="auto"/>
                <w:bottom w:val="none" w:sz="0" w:space="0" w:color="auto"/>
                <w:right w:val="none" w:sz="0" w:space="0" w:color="auto"/>
              </w:divBdr>
            </w:div>
            <w:div w:id="732696654">
              <w:marLeft w:val="0"/>
              <w:marRight w:val="0"/>
              <w:marTop w:val="0"/>
              <w:marBottom w:val="0"/>
              <w:divBdr>
                <w:top w:val="none" w:sz="0" w:space="0" w:color="auto"/>
                <w:left w:val="none" w:sz="0" w:space="0" w:color="auto"/>
                <w:bottom w:val="none" w:sz="0" w:space="0" w:color="auto"/>
                <w:right w:val="none" w:sz="0" w:space="0" w:color="auto"/>
              </w:divBdr>
            </w:div>
            <w:div w:id="779229881">
              <w:marLeft w:val="0"/>
              <w:marRight w:val="0"/>
              <w:marTop w:val="0"/>
              <w:marBottom w:val="0"/>
              <w:divBdr>
                <w:top w:val="none" w:sz="0" w:space="0" w:color="auto"/>
                <w:left w:val="none" w:sz="0" w:space="0" w:color="auto"/>
                <w:bottom w:val="none" w:sz="0" w:space="0" w:color="auto"/>
                <w:right w:val="none" w:sz="0" w:space="0" w:color="auto"/>
              </w:divBdr>
            </w:div>
            <w:div w:id="806972802">
              <w:marLeft w:val="0"/>
              <w:marRight w:val="0"/>
              <w:marTop w:val="0"/>
              <w:marBottom w:val="0"/>
              <w:divBdr>
                <w:top w:val="none" w:sz="0" w:space="0" w:color="auto"/>
                <w:left w:val="none" w:sz="0" w:space="0" w:color="auto"/>
                <w:bottom w:val="none" w:sz="0" w:space="0" w:color="auto"/>
                <w:right w:val="none" w:sz="0" w:space="0" w:color="auto"/>
              </w:divBdr>
            </w:div>
            <w:div w:id="835339735">
              <w:marLeft w:val="0"/>
              <w:marRight w:val="0"/>
              <w:marTop w:val="0"/>
              <w:marBottom w:val="0"/>
              <w:divBdr>
                <w:top w:val="none" w:sz="0" w:space="0" w:color="auto"/>
                <w:left w:val="none" w:sz="0" w:space="0" w:color="auto"/>
                <w:bottom w:val="none" w:sz="0" w:space="0" w:color="auto"/>
                <w:right w:val="none" w:sz="0" w:space="0" w:color="auto"/>
              </w:divBdr>
            </w:div>
            <w:div w:id="872809860">
              <w:marLeft w:val="0"/>
              <w:marRight w:val="0"/>
              <w:marTop w:val="0"/>
              <w:marBottom w:val="0"/>
              <w:divBdr>
                <w:top w:val="none" w:sz="0" w:space="0" w:color="auto"/>
                <w:left w:val="none" w:sz="0" w:space="0" w:color="auto"/>
                <w:bottom w:val="none" w:sz="0" w:space="0" w:color="auto"/>
                <w:right w:val="none" w:sz="0" w:space="0" w:color="auto"/>
              </w:divBdr>
            </w:div>
            <w:div w:id="971403161">
              <w:marLeft w:val="0"/>
              <w:marRight w:val="0"/>
              <w:marTop w:val="0"/>
              <w:marBottom w:val="0"/>
              <w:divBdr>
                <w:top w:val="none" w:sz="0" w:space="0" w:color="auto"/>
                <w:left w:val="none" w:sz="0" w:space="0" w:color="auto"/>
                <w:bottom w:val="none" w:sz="0" w:space="0" w:color="auto"/>
                <w:right w:val="none" w:sz="0" w:space="0" w:color="auto"/>
              </w:divBdr>
            </w:div>
            <w:div w:id="1028792823">
              <w:marLeft w:val="0"/>
              <w:marRight w:val="0"/>
              <w:marTop w:val="0"/>
              <w:marBottom w:val="0"/>
              <w:divBdr>
                <w:top w:val="none" w:sz="0" w:space="0" w:color="auto"/>
                <w:left w:val="none" w:sz="0" w:space="0" w:color="auto"/>
                <w:bottom w:val="none" w:sz="0" w:space="0" w:color="auto"/>
                <w:right w:val="none" w:sz="0" w:space="0" w:color="auto"/>
              </w:divBdr>
            </w:div>
            <w:div w:id="1119568640">
              <w:marLeft w:val="0"/>
              <w:marRight w:val="0"/>
              <w:marTop w:val="0"/>
              <w:marBottom w:val="0"/>
              <w:divBdr>
                <w:top w:val="none" w:sz="0" w:space="0" w:color="auto"/>
                <w:left w:val="none" w:sz="0" w:space="0" w:color="auto"/>
                <w:bottom w:val="none" w:sz="0" w:space="0" w:color="auto"/>
                <w:right w:val="none" w:sz="0" w:space="0" w:color="auto"/>
              </w:divBdr>
            </w:div>
            <w:div w:id="1144153098">
              <w:marLeft w:val="0"/>
              <w:marRight w:val="0"/>
              <w:marTop w:val="0"/>
              <w:marBottom w:val="0"/>
              <w:divBdr>
                <w:top w:val="none" w:sz="0" w:space="0" w:color="auto"/>
                <w:left w:val="none" w:sz="0" w:space="0" w:color="auto"/>
                <w:bottom w:val="none" w:sz="0" w:space="0" w:color="auto"/>
                <w:right w:val="none" w:sz="0" w:space="0" w:color="auto"/>
              </w:divBdr>
            </w:div>
            <w:div w:id="1152453753">
              <w:marLeft w:val="0"/>
              <w:marRight w:val="0"/>
              <w:marTop w:val="0"/>
              <w:marBottom w:val="0"/>
              <w:divBdr>
                <w:top w:val="none" w:sz="0" w:space="0" w:color="auto"/>
                <w:left w:val="none" w:sz="0" w:space="0" w:color="auto"/>
                <w:bottom w:val="none" w:sz="0" w:space="0" w:color="auto"/>
                <w:right w:val="none" w:sz="0" w:space="0" w:color="auto"/>
              </w:divBdr>
            </w:div>
            <w:div w:id="1165702730">
              <w:marLeft w:val="0"/>
              <w:marRight w:val="0"/>
              <w:marTop w:val="0"/>
              <w:marBottom w:val="0"/>
              <w:divBdr>
                <w:top w:val="none" w:sz="0" w:space="0" w:color="auto"/>
                <w:left w:val="none" w:sz="0" w:space="0" w:color="auto"/>
                <w:bottom w:val="none" w:sz="0" w:space="0" w:color="auto"/>
                <w:right w:val="none" w:sz="0" w:space="0" w:color="auto"/>
              </w:divBdr>
            </w:div>
            <w:div w:id="1215199610">
              <w:marLeft w:val="0"/>
              <w:marRight w:val="0"/>
              <w:marTop w:val="0"/>
              <w:marBottom w:val="0"/>
              <w:divBdr>
                <w:top w:val="none" w:sz="0" w:space="0" w:color="auto"/>
                <w:left w:val="none" w:sz="0" w:space="0" w:color="auto"/>
                <w:bottom w:val="none" w:sz="0" w:space="0" w:color="auto"/>
                <w:right w:val="none" w:sz="0" w:space="0" w:color="auto"/>
              </w:divBdr>
            </w:div>
            <w:div w:id="1236428807">
              <w:marLeft w:val="0"/>
              <w:marRight w:val="0"/>
              <w:marTop w:val="0"/>
              <w:marBottom w:val="0"/>
              <w:divBdr>
                <w:top w:val="none" w:sz="0" w:space="0" w:color="auto"/>
                <w:left w:val="none" w:sz="0" w:space="0" w:color="auto"/>
                <w:bottom w:val="none" w:sz="0" w:space="0" w:color="auto"/>
                <w:right w:val="none" w:sz="0" w:space="0" w:color="auto"/>
              </w:divBdr>
            </w:div>
            <w:div w:id="1277324803">
              <w:marLeft w:val="0"/>
              <w:marRight w:val="0"/>
              <w:marTop w:val="0"/>
              <w:marBottom w:val="0"/>
              <w:divBdr>
                <w:top w:val="none" w:sz="0" w:space="0" w:color="auto"/>
                <w:left w:val="none" w:sz="0" w:space="0" w:color="auto"/>
                <w:bottom w:val="none" w:sz="0" w:space="0" w:color="auto"/>
                <w:right w:val="none" w:sz="0" w:space="0" w:color="auto"/>
              </w:divBdr>
            </w:div>
            <w:div w:id="1316447182">
              <w:marLeft w:val="0"/>
              <w:marRight w:val="0"/>
              <w:marTop w:val="0"/>
              <w:marBottom w:val="0"/>
              <w:divBdr>
                <w:top w:val="none" w:sz="0" w:space="0" w:color="auto"/>
                <w:left w:val="none" w:sz="0" w:space="0" w:color="auto"/>
                <w:bottom w:val="none" w:sz="0" w:space="0" w:color="auto"/>
                <w:right w:val="none" w:sz="0" w:space="0" w:color="auto"/>
              </w:divBdr>
            </w:div>
            <w:div w:id="1325087682">
              <w:marLeft w:val="0"/>
              <w:marRight w:val="0"/>
              <w:marTop w:val="0"/>
              <w:marBottom w:val="0"/>
              <w:divBdr>
                <w:top w:val="none" w:sz="0" w:space="0" w:color="auto"/>
                <w:left w:val="none" w:sz="0" w:space="0" w:color="auto"/>
                <w:bottom w:val="none" w:sz="0" w:space="0" w:color="auto"/>
                <w:right w:val="none" w:sz="0" w:space="0" w:color="auto"/>
              </w:divBdr>
            </w:div>
            <w:div w:id="1434282193">
              <w:marLeft w:val="0"/>
              <w:marRight w:val="0"/>
              <w:marTop w:val="0"/>
              <w:marBottom w:val="0"/>
              <w:divBdr>
                <w:top w:val="none" w:sz="0" w:space="0" w:color="auto"/>
                <w:left w:val="none" w:sz="0" w:space="0" w:color="auto"/>
                <w:bottom w:val="none" w:sz="0" w:space="0" w:color="auto"/>
                <w:right w:val="none" w:sz="0" w:space="0" w:color="auto"/>
              </w:divBdr>
            </w:div>
            <w:div w:id="1457210832">
              <w:marLeft w:val="0"/>
              <w:marRight w:val="0"/>
              <w:marTop w:val="0"/>
              <w:marBottom w:val="0"/>
              <w:divBdr>
                <w:top w:val="none" w:sz="0" w:space="0" w:color="auto"/>
                <w:left w:val="none" w:sz="0" w:space="0" w:color="auto"/>
                <w:bottom w:val="none" w:sz="0" w:space="0" w:color="auto"/>
                <w:right w:val="none" w:sz="0" w:space="0" w:color="auto"/>
              </w:divBdr>
            </w:div>
            <w:div w:id="1495953177">
              <w:marLeft w:val="0"/>
              <w:marRight w:val="0"/>
              <w:marTop w:val="0"/>
              <w:marBottom w:val="0"/>
              <w:divBdr>
                <w:top w:val="none" w:sz="0" w:space="0" w:color="auto"/>
                <w:left w:val="none" w:sz="0" w:space="0" w:color="auto"/>
                <w:bottom w:val="none" w:sz="0" w:space="0" w:color="auto"/>
                <w:right w:val="none" w:sz="0" w:space="0" w:color="auto"/>
              </w:divBdr>
            </w:div>
            <w:div w:id="1498308856">
              <w:marLeft w:val="0"/>
              <w:marRight w:val="0"/>
              <w:marTop w:val="0"/>
              <w:marBottom w:val="0"/>
              <w:divBdr>
                <w:top w:val="none" w:sz="0" w:space="0" w:color="auto"/>
                <w:left w:val="none" w:sz="0" w:space="0" w:color="auto"/>
                <w:bottom w:val="none" w:sz="0" w:space="0" w:color="auto"/>
                <w:right w:val="none" w:sz="0" w:space="0" w:color="auto"/>
              </w:divBdr>
            </w:div>
            <w:div w:id="1610547437">
              <w:marLeft w:val="0"/>
              <w:marRight w:val="0"/>
              <w:marTop w:val="0"/>
              <w:marBottom w:val="0"/>
              <w:divBdr>
                <w:top w:val="none" w:sz="0" w:space="0" w:color="auto"/>
                <w:left w:val="none" w:sz="0" w:space="0" w:color="auto"/>
                <w:bottom w:val="none" w:sz="0" w:space="0" w:color="auto"/>
                <w:right w:val="none" w:sz="0" w:space="0" w:color="auto"/>
              </w:divBdr>
            </w:div>
            <w:div w:id="1624732161">
              <w:marLeft w:val="0"/>
              <w:marRight w:val="0"/>
              <w:marTop w:val="0"/>
              <w:marBottom w:val="0"/>
              <w:divBdr>
                <w:top w:val="none" w:sz="0" w:space="0" w:color="auto"/>
                <w:left w:val="none" w:sz="0" w:space="0" w:color="auto"/>
                <w:bottom w:val="none" w:sz="0" w:space="0" w:color="auto"/>
                <w:right w:val="none" w:sz="0" w:space="0" w:color="auto"/>
              </w:divBdr>
            </w:div>
            <w:div w:id="1627272801">
              <w:marLeft w:val="0"/>
              <w:marRight w:val="0"/>
              <w:marTop w:val="0"/>
              <w:marBottom w:val="0"/>
              <w:divBdr>
                <w:top w:val="none" w:sz="0" w:space="0" w:color="auto"/>
                <w:left w:val="none" w:sz="0" w:space="0" w:color="auto"/>
                <w:bottom w:val="none" w:sz="0" w:space="0" w:color="auto"/>
                <w:right w:val="none" w:sz="0" w:space="0" w:color="auto"/>
              </w:divBdr>
            </w:div>
            <w:div w:id="1655835739">
              <w:marLeft w:val="0"/>
              <w:marRight w:val="0"/>
              <w:marTop w:val="0"/>
              <w:marBottom w:val="0"/>
              <w:divBdr>
                <w:top w:val="none" w:sz="0" w:space="0" w:color="auto"/>
                <w:left w:val="none" w:sz="0" w:space="0" w:color="auto"/>
                <w:bottom w:val="none" w:sz="0" w:space="0" w:color="auto"/>
                <w:right w:val="none" w:sz="0" w:space="0" w:color="auto"/>
              </w:divBdr>
            </w:div>
            <w:div w:id="1722245275">
              <w:marLeft w:val="0"/>
              <w:marRight w:val="0"/>
              <w:marTop w:val="0"/>
              <w:marBottom w:val="0"/>
              <w:divBdr>
                <w:top w:val="none" w:sz="0" w:space="0" w:color="auto"/>
                <w:left w:val="none" w:sz="0" w:space="0" w:color="auto"/>
                <w:bottom w:val="none" w:sz="0" w:space="0" w:color="auto"/>
                <w:right w:val="none" w:sz="0" w:space="0" w:color="auto"/>
              </w:divBdr>
            </w:div>
            <w:div w:id="1728450881">
              <w:marLeft w:val="0"/>
              <w:marRight w:val="0"/>
              <w:marTop w:val="0"/>
              <w:marBottom w:val="0"/>
              <w:divBdr>
                <w:top w:val="none" w:sz="0" w:space="0" w:color="auto"/>
                <w:left w:val="none" w:sz="0" w:space="0" w:color="auto"/>
                <w:bottom w:val="none" w:sz="0" w:space="0" w:color="auto"/>
                <w:right w:val="none" w:sz="0" w:space="0" w:color="auto"/>
              </w:divBdr>
            </w:div>
            <w:div w:id="1730028748">
              <w:marLeft w:val="0"/>
              <w:marRight w:val="0"/>
              <w:marTop w:val="0"/>
              <w:marBottom w:val="0"/>
              <w:divBdr>
                <w:top w:val="none" w:sz="0" w:space="0" w:color="auto"/>
                <w:left w:val="none" w:sz="0" w:space="0" w:color="auto"/>
                <w:bottom w:val="none" w:sz="0" w:space="0" w:color="auto"/>
                <w:right w:val="none" w:sz="0" w:space="0" w:color="auto"/>
              </w:divBdr>
            </w:div>
            <w:div w:id="1750887442">
              <w:marLeft w:val="0"/>
              <w:marRight w:val="0"/>
              <w:marTop w:val="0"/>
              <w:marBottom w:val="0"/>
              <w:divBdr>
                <w:top w:val="none" w:sz="0" w:space="0" w:color="auto"/>
                <w:left w:val="none" w:sz="0" w:space="0" w:color="auto"/>
                <w:bottom w:val="none" w:sz="0" w:space="0" w:color="auto"/>
                <w:right w:val="none" w:sz="0" w:space="0" w:color="auto"/>
              </w:divBdr>
            </w:div>
            <w:div w:id="1759672670">
              <w:marLeft w:val="0"/>
              <w:marRight w:val="0"/>
              <w:marTop w:val="0"/>
              <w:marBottom w:val="0"/>
              <w:divBdr>
                <w:top w:val="none" w:sz="0" w:space="0" w:color="auto"/>
                <w:left w:val="none" w:sz="0" w:space="0" w:color="auto"/>
                <w:bottom w:val="none" w:sz="0" w:space="0" w:color="auto"/>
                <w:right w:val="none" w:sz="0" w:space="0" w:color="auto"/>
              </w:divBdr>
            </w:div>
            <w:div w:id="1800221666">
              <w:marLeft w:val="0"/>
              <w:marRight w:val="0"/>
              <w:marTop w:val="0"/>
              <w:marBottom w:val="0"/>
              <w:divBdr>
                <w:top w:val="none" w:sz="0" w:space="0" w:color="auto"/>
                <w:left w:val="none" w:sz="0" w:space="0" w:color="auto"/>
                <w:bottom w:val="none" w:sz="0" w:space="0" w:color="auto"/>
                <w:right w:val="none" w:sz="0" w:space="0" w:color="auto"/>
              </w:divBdr>
            </w:div>
            <w:div w:id="1825968700">
              <w:marLeft w:val="0"/>
              <w:marRight w:val="0"/>
              <w:marTop w:val="0"/>
              <w:marBottom w:val="0"/>
              <w:divBdr>
                <w:top w:val="none" w:sz="0" w:space="0" w:color="auto"/>
                <w:left w:val="none" w:sz="0" w:space="0" w:color="auto"/>
                <w:bottom w:val="none" w:sz="0" w:space="0" w:color="auto"/>
                <w:right w:val="none" w:sz="0" w:space="0" w:color="auto"/>
              </w:divBdr>
            </w:div>
            <w:div w:id="1944874892">
              <w:marLeft w:val="0"/>
              <w:marRight w:val="0"/>
              <w:marTop w:val="0"/>
              <w:marBottom w:val="0"/>
              <w:divBdr>
                <w:top w:val="none" w:sz="0" w:space="0" w:color="auto"/>
                <w:left w:val="none" w:sz="0" w:space="0" w:color="auto"/>
                <w:bottom w:val="none" w:sz="0" w:space="0" w:color="auto"/>
                <w:right w:val="none" w:sz="0" w:space="0" w:color="auto"/>
              </w:divBdr>
            </w:div>
            <w:div w:id="1962807732">
              <w:marLeft w:val="0"/>
              <w:marRight w:val="0"/>
              <w:marTop w:val="0"/>
              <w:marBottom w:val="0"/>
              <w:divBdr>
                <w:top w:val="none" w:sz="0" w:space="0" w:color="auto"/>
                <w:left w:val="none" w:sz="0" w:space="0" w:color="auto"/>
                <w:bottom w:val="none" w:sz="0" w:space="0" w:color="auto"/>
                <w:right w:val="none" w:sz="0" w:space="0" w:color="auto"/>
              </w:divBdr>
            </w:div>
            <w:div w:id="2043749596">
              <w:marLeft w:val="0"/>
              <w:marRight w:val="0"/>
              <w:marTop w:val="0"/>
              <w:marBottom w:val="0"/>
              <w:divBdr>
                <w:top w:val="none" w:sz="0" w:space="0" w:color="auto"/>
                <w:left w:val="none" w:sz="0" w:space="0" w:color="auto"/>
                <w:bottom w:val="none" w:sz="0" w:space="0" w:color="auto"/>
                <w:right w:val="none" w:sz="0" w:space="0" w:color="auto"/>
              </w:divBdr>
            </w:div>
            <w:div w:id="2047220844">
              <w:marLeft w:val="0"/>
              <w:marRight w:val="0"/>
              <w:marTop w:val="0"/>
              <w:marBottom w:val="0"/>
              <w:divBdr>
                <w:top w:val="none" w:sz="0" w:space="0" w:color="auto"/>
                <w:left w:val="none" w:sz="0" w:space="0" w:color="auto"/>
                <w:bottom w:val="none" w:sz="0" w:space="0" w:color="auto"/>
                <w:right w:val="none" w:sz="0" w:space="0" w:color="auto"/>
              </w:divBdr>
            </w:div>
            <w:div w:id="2092117184">
              <w:marLeft w:val="0"/>
              <w:marRight w:val="0"/>
              <w:marTop w:val="0"/>
              <w:marBottom w:val="0"/>
              <w:divBdr>
                <w:top w:val="none" w:sz="0" w:space="0" w:color="auto"/>
                <w:left w:val="none" w:sz="0" w:space="0" w:color="auto"/>
                <w:bottom w:val="none" w:sz="0" w:space="0" w:color="auto"/>
                <w:right w:val="none" w:sz="0" w:space="0" w:color="auto"/>
              </w:divBdr>
            </w:div>
            <w:div w:id="2113625117">
              <w:marLeft w:val="0"/>
              <w:marRight w:val="0"/>
              <w:marTop w:val="0"/>
              <w:marBottom w:val="0"/>
              <w:divBdr>
                <w:top w:val="none" w:sz="0" w:space="0" w:color="auto"/>
                <w:left w:val="none" w:sz="0" w:space="0" w:color="auto"/>
                <w:bottom w:val="none" w:sz="0" w:space="0" w:color="auto"/>
                <w:right w:val="none" w:sz="0" w:space="0" w:color="auto"/>
              </w:divBdr>
            </w:div>
            <w:div w:id="2128506532">
              <w:marLeft w:val="0"/>
              <w:marRight w:val="0"/>
              <w:marTop w:val="0"/>
              <w:marBottom w:val="0"/>
              <w:divBdr>
                <w:top w:val="none" w:sz="0" w:space="0" w:color="auto"/>
                <w:left w:val="none" w:sz="0" w:space="0" w:color="auto"/>
                <w:bottom w:val="none" w:sz="0" w:space="0" w:color="auto"/>
                <w:right w:val="none" w:sz="0" w:space="0" w:color="auto"/>
              </w:divBdr>
            </w:div>
            <w:div w:id="214410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4734">
      <w:bodyDiv w:val="1"/>
      <w:marLeft w:val="0"/>
      <w:marRight w:val="0"/>
      <w:marTop w:val="0"/>
      <w:marBottom w:val="0"/>
      <w:divBdr>
        <w:top w:val="none" w:sz="0" w:space="0" w:color="auto"/>
        <w:left w:val="none" w:sz="0" w:space="0" w:color="auto"/>
        <w:bottom w:val="none" w:sz="0" w:space="0" w:color="auto"/>
        <w:right w:val="none" w:sz="0" w:space="0" w:color="auto"/>
      </w:divBdr>
    </w:div>
    <w:div w:id="970482579">
      <w:bodyDiv w:val="1"/>
      <w:marLeft w:val="0"/>
      <w:marRight w:val="0"/>
      <w:marTop w:val="0"/>
      <w:marBottom w:val="0"/>
      <w:divBdr>
        <w:top w:val="none" w:sz="0" w:space="0" w:color="auto"/>
        <w:left w:val="none" w:sz="0" w:space="0" w:color="auto"/>
        <w:bottom w:val="none" w:sz="0" w:space="0" w:color="auto"/>
        <w:right w:val="none" w:sz="0" w:space="0" w:color="auto"/>
      </w:divBdr>
    </w:div>
    <w:div w:id="1016275789">
      <w:bodyDiv w:val="1"/>
      <w:marLeft w:val="0"/>
      <w:marRight w:val="0"/>
      <w:marTop w:val="0"/>
      <w:marBottom w:val="0"/>
      <w:divBdr>
        <w:top w:val="none" w:sz="0" w:space="0" w:color="auto"/>
        <w:left w:val="none" w:sz="0" w:space="0" w:color="auto"/>
        <w:bottom w:val="none" w:sz="0" w:space="0" w:color="auto"/>
        <w:right w:val="none" w:sz="0" w:space="0" w:color="auto"/>
      </w:divBdr>
    </w:div>
    <w:div w:id="1059204154">
      <w:bodyDiv w:val="1"/>
      <w:marLeft w:val="0"/>
      <w:marRight w:val="0"/>
      <w:marTop w:val="0"/>
      <w:marBottom w:val="0"/>
      <w:divBdr>
        <w:top w:val="none" w:sz="0" w:space="0" w:color="auto"/>
        <w:left w:val="none" w:sz="0" w:space="0" w:color="auto"/>
        <w:bottom w:val="none" w:sz="0" w:space="0" w:color="auto"/>
        <w:right w:val="none" w:sz="0" w:space="0" w:color="auto"/>
      </w:divBdr>
    </w:div>
    <w:div w:id="1126771941">
      <w:bodyDiv w:val="1"/>
      <w:marLeft w:val="0"/>
      <w:marRight w:val="0"/>
      <w:marTop w:val="0"/>
      <w:marBottom w:val="0"/>
      <w:divBdr>
        <w:top w:val="none" w:sz="0" w:space="0" w:color="auto"/>
        <w:left w:val="none" w:sz="0" w:space="0" w:color="auto"/>
        <w:bottom w:val="none" w:sz="0" w:space="0" w:color="auto"/>
        <w:right w:val="none" w:sz="0" w:space="0" w:color="auto"/>
      </w:divBdr>
    </w:div>
    <w:div w:id="1151679026">
      <w:bodyDiv w:val="1"/>
      <w:marLeft w:val="0"/>
      <w:marRight w:val="0"/>
      <w:marTop w:val="0"/>
      <w:marBottom w:val="0"/>
      <w:divBdr>
        <w:top w:val="none" w:sz="0" w:space="0" w:color="auto"/>
        <w:left w:val="none" w:sz="0" w:space="0" w:color="auto"/>
        <w:bottom w:val="none" w:sz="0" w:space="0" w:color="auto"/>
        <w:right w:val="none" w:sz="0" w:space="0" w:color="auto"/>
      </w:divBdr>
      <w:divsChild>
        <w:div w:id="1013536135">
          <w:marLeft w:val="0"/>
          <w:marRight w:val="0"/>
          <w:marTop w:val="0"/>
          <w:marBottom w:val="0"/>
          <w:divBdr>
            <w:top w:val="none" w:sz="0" w:space="0" w:color="auto"/>
            <w:left w:val="none" w:sz="0" w:space="0" w:color="auto"/>
            <w:bottom w:val="none" w:sz="0" w:space="0" w:color="auto"/>
            <w:right w:val="none" w:sz="0" w:space="0" w:color="auto"/>
          </w:divBdr>
          <w:divsChild>
            <w:div w:id="233662916">
              <w:marLeft w:val="720"/>
              <w:marRight w:val="0"/>
              <w:marTop w:val="0"/>
              <w:marBottom w:val="0"/>
              <w:divBdr>
                <w:top w:val="none" w:sz="0" w:space="0" w:color="auto"/>
                <w:left w:val="none" w:sz="0" w:space="0" w:color="auto"/>
                <w:bottom w:val="none" w:sz="0" w:space="0" w:color="auto"/>
                <w:right w:val="none" w:sz="0" w:space="0" w:color="auto"/>
              </w:divBdr>
            </w:div>
          </w:divsChild>
        </w:div>
        <w:div w:id="1058746793">
          <w:marLeft w:val="0"/>
          <w:marRight w:val="0"/>
          <w:marTop w:val="0"/>
          <w:marBottom w:val="0"/>
          <w:divBdr>
            <w:top w:val="none" w:sz="0" w:space="0" w:color="auto"/>
            <w:left w:val="none" w:sz="0" w:space="0" w:color="auto"/>
            <w:bottom w:val="none" w:sz="0" w:space="0" w:color="auto"/>
            <w:right w:val="none" w:sz="0" w:space="0" w:color="auto"/>
          </w:divBdr>
          <w:divsChild>
            <w:div w:id="1178042345">
              <w:marLeft w:val="720"/>
              <w:marRight w:val="0"/>
              <w:marTop w:val="0"/>
              <w:marBottom w:val="0"/>
              <w:divBdr>
                <w:top w:val="none" w:sz="0" w:space="0" w:color="auto"/>
                <w:left w:val="none" w:sz="0" w:space="0" w:color="auto"/>
                <w:bottom w:val="none" w:sz="0" w:space="0" w:color="auto"/>
                <w:right w:val="none" w:sz="0" w:space="0" w:color="auto"/>
              </w:divBdr>
            </w:div>
            <w:div w:id="908610630">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 w:id="1179664751">
      <w:bodyDiv w:val="1"/>
      <w:marLeft w:val="0"/>
      <w:marRight w:val="0"/>
      <w:marTop w:val="0"/>
      <w:marBottom w:val="0"/>
      <w:divBdr>
        <w:top w:val="none" w:sz="0" w:space="0" w:color="auto"/>
        <w:left w:val="none" w:sz="0" w:space="0" w:color="auto"/>
        <w:bottom w:val="none" w:sz="0" w:space="0" w:color="auto"/>
        <w:right w:val="none" w:sz="0" w:space="0" w:color="auto"/>
      </w:divBdr>
      <w:divsChild>
        <w:div w:id="980698434">
          <w:marLeft w:val="0"/>
          <w:marRight w:val="0"/>
          <w:marTop w:val="0"/>
          <w:marBottom w:val="0"/>
          <w:divBdr>
            <w:top w:val="none" w:sz="0" w:space="0" w:color="auto"/>
            <w:left w:val="none" w:sz="0" w:space="0" w:color="auto"/>
            <w:bottom w:val="none" w:sz="0" w:space="0" w:color="auto"/>
            <w:right w:val="none" w:sz="0" w:space="0" w:color="auto"/>
          </w:divBdr>
        </w:div>
        <w:div w:id="2141142456">
          <w:marLeft w:val="0"/>
          <w:marRight w:val="0"/>
          <w:marTop w:val="0"/>
          <w:marBottom w:val="0"/>
          <w:divBdr>
            <w:top w:val="none" w:sz="0" w:space="0" w:color="auto"/>
            <w:left w:val="none" w:sz="0" w:space="0" w:color="auto"/>
            <w:bottom w:val="none" w:sz="0" w:space="0" w:color="auto"/>
            <w:right w:val="none" w:sz="0" w:space="0" w:color="auto"/>
          </w:divBdr>
        </w:div>
      </w:divsChild>
    </w:div>
    <w:div w:id="1206020252">
      <w:bodyDiv w:val="1"/>
      <w:marLeft w:val="0"/>
      <w:marRight w:val="0"/>
      <w:marTop w:val="0"/>
      <w:marBottom w:val="0"/>
      <w:divBdr>
        <w:top w:val="none" w:sz="0" w:space="0" w:color="auto"/>
        <w:left w:val="none" w:sz="0" w:space="0" w:color="auto"/>
        <w:bottom w:val="none" w:sz="0" w:space="0" w:color="auto"/>
        <w:right w:val="none" w:sz="0" w:space="0" w:color="auto"/>
      </w:divBdr>
      <w:divsChild>
        <w:div w:id="207227650">
          <w:marLeft w:val="0"/>
          <w:marRight w:val="0"/>
          <w:marTop w:val="0"/>
          <w:marBottom w:val="0"/>
          <w:divBdr>
            <w:top w:val="none" w:sz="0" w:space="0" w:color="auto"/>
            <w:left w:val="none" w:sz="0" w:space="0" w:color="auto"/>
            <w:bottom w:val="none" w:sz="0" w:space="0" w:color="auto"/>
            <w:right w:val="none" w:sz="0" w:space="0" w:color="auto"/>
          </w:divBdr>
        </w:div>
        <w:div w:id="258224327">
          <w:marLeft w:val="0"/>
          <w:marRight w:val="0"/>
          <w:marTop w:val="0"/>
          <w:marBottom w:val="0"/>
          <w:divBdr>
            <w:top w:val="none" w:sz="0" w:space="0" w:color="auto"/>
            <w:left w:val="none" w:sz="0" w:space="0" w:color="auto"/>
            <w:bottom w:val="none" w:sz="0" w:space="0" w:color="auto"/>
            <w:right w:val="none" w:sz="0" w:space="0" w:color="auto"/>
          </w:divBdr>
        </w:div>
        <w:div w:id="561016435">
          <w:marLeft w:val="0"/>
          <w:marRight w:val="0"/>
          <w:marTop w:val="0"/>
          <w:marBottom w:val="0"/>
          <w:divBdr>
            <w:top w:val="none" w:sz="0" w:space="0" w:color="auto"/>
            <w:left w:val="none" w:sz="0" w:space="0" w:color="auto"/>
            <w:bottom w:val="none" w:sz="0" w:space="0" w:color="auto"/>
            <w:right w:val="none" w:sz="0" w:space="0" w:color="auto"/>
          </w:divBdr>
        </w:div>
        <w:div w:id="903564971">
          <w:marLeft w:val="0"/>
          <w:marRight w:val="0"/>
          <w:marTop w:val="0"/>
          <w:marBottom w:val="0"/>
          <w:divBdr>
            <w:top w:val="none" w:sz="0" w:space="0" w:color="auto"/>
            <w:left w:val="none" w:sz="0" w:space="0" w:color="auto"/>
            <w:bottom w:val="none" w:sz="0" w:space="0" w:color="auto"/>
            <w:right w:val="none" w:sz="0" w:space="0" w:color="auto"/>
          </w:divBdr>
        </w:div>
        <w:div w:id="1268587780">
          <w:marLeft w:val="0"/>
          <w:marRight w:val="0"/>
          <w:marTop w:val="0"/>
          <w:marBottom w:val="0"/>
          <w:divBdr>
            <w:top w:val="none" w:sz="0" w:space="0" w:color="auto"/>
            <w:left w:val="none" w:sz="0" w:space="0" w:color="auto"/>
            <w:bottom w:val="none" w:sz="0" w:space="0" w:color="auto"/>
            <w:right w:val="none" w:sz="0" w:space="0" w:color="auto"/>
          </w:divBdr>
        </w:div>
        <w:div w:id="1315521843">
          <w:marLeft w:val="0"/>
          <w:marRight w:val="0"/>
          <w:marTop w:val="0"/>
          <w:marBottom w:val="0"/>
          <w:divBdr>
            <w:top w:val="none" w:sz="0" w:space="0" w:color="auto"/>
            <w:left w:val="none" w:sz="0" w:space="0" w:color="auto"/>
            <w:bottom w:val="none" w:sz="0" w:space="0" w:color="auto"/>
            <w:right w:val="none" w:sz="0" w:space="0" w:color="auto"/>
          </w:divBdr>
        </w:div>
        <w:div w:id="1360201300">
          <w:marLeft w:val="0"/>
          <w:marRight w:val="0"/>
          <w:marTop w:val="0"/>
          <w:marBottom w:val="0"/>
          <w:divBdr>
            <w:top w:val="none" w:sz="0" w:space="0" w:color="auto"/>
            <w:left w:val="none" w:sz="0" w:space="0" w:color="auto"/>
            <w:bottom w:val="none" w:sz="0" w:space="0" w:color="auto"/>
            <w:right w:val="none" w:sz="0" w:space="0" w:color="auto"/>
          </w:divBdr>
        </w:div>
        <w:div w:id="1366828532">
          <w:marLeft w:val="0"/>
          <w:marRight w:val="0"/>
          <w:marTop w:val="0"/>
          <w:marBottom w:val="0"/>
          <w:divBdr>
            <w:top w:val="none" w:sz="0" w:space="0" w:color="auto"/>
            <w:left w:val="none" w:sz="0" w:space="0" w:color="auto"/>
            <w:bottom w:val="none" w:sz="0" w:space="0" w:color="auto"/>
            <w:right w:val="none" w:sz="0" w:space="0" w:color="auto"/>
          </w:divBdr>
        </w:div>
        <w:div w:id="1422532942">
          <w:marLeft w:val="0"/>
          <w:marRight w:val="0"/>
          <w:marTop w:val="0"/>
          <w:marBottom w:val="0"/>
          <w:divBdr>
            <w:top w:val="none" w:sz="0" w:space="0" w:color="auto"/>
            <w:left w:val="none" w:sz="0" w:space="0" w:color="auto"/>
            <w:bottom w:val="none" w:sz="0" w:space="0" w:color="auto"/>
            <w:right w:val="none" w:sz="0" w:space="0" w:color="auto"/>
          </w:divBdr>
        </w:div>
        <w:div w:id="1553879685">
          <w:marLeft w:val="0"/>
          <w:marRight w:val="0"/>
          <w:marTop w:val="0"/>
          <w:marBottom w:val="0"/>
          <w:divBdr>
            <w:top w:val="none" w:sz="0" w:space="0" w:color="auto"/>
            <w:left w:val="none" w:sz="0" w:space="0" w:color="auto"/>
            <w:bottom w:val="none" w:sz="0" w:space="0" w:color="auto"/>
            <w:right w:val="none" w:sz="0" w:space="0" w:color="auto"/>
          </w:divBdr>
        </w:div>
      </w:divsChild>
    </w:div>
    <w:div w:id="1211962326">
      <w:bodyDiv w:val="1"/>
      <w:marLeft w:val="0"/>
      <w:marRight w:val="0"/>
      <w:marTop w:val="0"/>
      <w:marBottom w:val="0"/>
      <w:divBdr>
        <w:top w:val="none" w:sz="0" w:space="0" w:color="auto"/>
        <w:left w:val="none" w:sz="0" w:space="0" w:color="auto"/>
        <w:bottom w:val="none" w:sz="0" w:space="0" w:color="auto"/>
        <w:right w:val="none" w:sz="0" w:space="0" w:color="auto"/>
      </w:divBdr>
    </w:div>
    <w:div w:id="1354267579">
      <w:bodyDiv w:val="1"/>
      <w:marLeft w:val="0"/>
      <w:marRight w:val="0"/>
      <w:marTop w:val="0"/>
      <w:marBottom w:val="0"/>
      <w:divBdr>
        <w:top w:val="none" w:sz="0" w:space="0" w:color="auto"/>
        <w:left w:val="none" w:sz="0" w:space="0" w:color="auto"/>
        <w:bottom w:val="none" w:sz="0" w:space="0" w:color="auto"/>
        <w:right w:val="none" w:sz="0" w:space="0" w:color="auto"/>
      </w:divBdr>
      <w:divsChild>
        <w:div w:id="197820167">
          <w:marLeft w:val="0"/>
          <w:marRight w:val="0"/>
          <w:marTop w:val="0"/>
          <w:marBottom w:val="0"/>
          <w:divBdr>
            <w:top w:val="none" w:sz="0" w:space="0" w:color="auto"/>
            <w:left w:val="none" w:sz="0" w:space="0" w:color="auto"/>
            <w:bottom w:val="none" w:sz="0" w:space="0" w:color="auto"/>
            <w:right w:val="none" w:sz="0" w:space="0" w:color="auto"/>
          </w:divBdr>
          <w:divsChild>
            <w:div w:id="51664343">
              <w:marLeft w:val="0"/>
              <w:marRight w:val="0"/>
              <w:marTop w:val="0"/>
              <w:marBottom w:val="0"/>
              <w:divBdr>
                <w:top w:val="none" w:sz="0" w:space="0" w:color="auto"/>
                <w:left w:val="none" w:sz="0" w:space="0" w:color="auto"/>
                <w:bottom w:val="none" w:sz="0" w:space="0" w:color="auto"/>
                <w:right w:val="none" w:sz="0" w:space="0" w:color="auto"/>
              </w:divBdr>
            </w:div>
            <w:div w:id="149833160">
              <w:marLeft w:val="0"/>
              <w:marRight w:val="0"/>
              <w:marTop w:val="0"/>
              <w:marBottom w:val="0"/>
              <w:divBdr>
                <w:top w:val="none" w:sz="0" w:space="0" w:color="auto"/>
                <w:left w:val="none" w:sz="0" w:space="0" w:color="auto"/>
                <w:bottom w:val="none" w:sz="0" w:space="0" w:color="auto"/>
                <w:right w:val="none" w:sz="0" w:space="0" w:color="auto"/>
              </w:divBdr>
            </w:div>
            <w:div w:id="149906916">
              <w:marLeft w:val="0"/>
              <w:marRight w:val="0"/>
              <w:marTop w:val="0"/>
              <w:marBottom w:val="0"/>
              <w:divBdr>
                <w:top w:val="none" w:sz="0" w:space="0" w:color="auto"/>
                <w:left w:val="none" w:sz="0" w:space="0" w:color="auto"/>
                <w:bottom w:val="none" w:sz="0" w:space="0" w:color="auto"/>
                <w:right w:val="none" w:sz="0" w:space="0" w:color="auto"/>
              </w:divBdr>
            </w:div>
            <w:div w:id="158346510">
              <w:marLeft w:val="0"/>
              <w:marRight w:val="0"/>
              <w:marTop w:val="0"/>
              <w:marBottom w:val="0"/>
              <w:divBdr>
                <w:top w:val="none" w:sz="0" w:space="0" w:color="auto"/>
                <w:left w:val="none" w:sz="0" w:space="0" w:color="auto"/>
                <w:bottom w:val="none" w:sz="0" w:space="0" w:color="auto"/>
                <w:right w:val="none" w:sz="0" w:space="0" w:color="auto"/>
              </w:divBdr>
            </w:div>
            <w:div w:id="169879050">
              <w:marLeft w:val="0"/>
              <w:marRight w:val="0"/>
              <w:marTop w:val="0"/>
              <w:marBottom w:val="0"/>
              <w:divBdr>
                <w:top w:val="none" w:sz="0" w:space="0" w:color="auto"/>
                <w:left w:val="none" w:sz="0" w:space="0" w:color="auto"/>
                <w:bottom w:val="none" w:sz="0" w:space="0" w:color="auto"/>
                <w:right w:val="none" w:sz="0" w:space="0" w:color="auto"/>
              </w:divBdr>
            </w:div>
            <w:div w:id="197550040">
              <w:marLeft w:val="0"/>
              <w:marRight w:val="0"/>
              <w:marTop w:val="0"/>
              <w:marBottom w:val="0"/>
              <w:divBdr>
                <w:top w:val="none" w:sz="0" w:space="0" w:color="auto"/>
                <w:left w:val="none" w:sz="0" w:space="0" w:color="auto"/>
                <w:bottom w:val="none" w:sz="0" w:space="0" w:color="auto"/>
                <w:right w:val="none" w:sz="0" w:space="0" w:color="auto"/>
              </w:divBdr>
            </w:div>
            <w:div w:id="215825943">
              <w:marLeft w:val="0"/>
              <w:marRight w:val="0"/>
              <w:marTop w:val="0"/>
              <w:marBottom w:val="0"/>
              <w:divBdr>
                <w:top w:val="none" w:sz="0" w:space="0" w:color="auto"/>
                <w:left w:val="none" w:sz="0" w:space="0" w:color="auto"/>
                <w:bottom w:val="none" w:sz="0" w:space="0" w:color="auto"/>
                <w:right w:val="none" w:sz="0" w:space="0" w:color="auto"/>
              </w:divBdr>
            </w:div>
            <w:div w:id="224534624">
              <w:marLeft w:val="0"/>
              <w:marRight w:val="0"/>
              <w:marTop w:val="0"/>
              <w:marBottom w:val="0"/>
              <w:divBdr>
                <w:top w:val="none" w:sz="0" w:space="0" w:color="auto"/>
                <w:left w:val="none" w:sz="0" w:space="0" w:color="auto"/>
                <w:bottom w:val="none" w:sz="0" w:space="0" w:color="auto"/>
                <w:right w:val="none" w:sz="0" w:space="0" w:color="auto"/>
              </w:divBdr>
            </w:div>
            <w:div w:id="262962186">
              <w:marLeft w:val="0"/>
              <w:marRight w:val="0"/>
              <w:marTop w:val="0"/>
              <w:marBottom w:val="0"/>
              <w:divBdr>
                <w:top w:val="none" w:sz="0" w:space="0" w:color="auto"/>
                <w:left w:val="none" w:sz="0" w:space="0" w:color="auto"/>
                <w:bottom w:val="none" w:sz="0" w:space="0" w:color="auto"/>
                <w:right w:val="none" w:sz="0" w:space="0" w:color="auto"/>
              </w:divBdr>
            </w:div>
            <w:div w:id="277492742">
              <w:marLeft w:val="0"/>
              <w:marRight w:val="0"/>
              <w:marTop w:val="0"/>
              <w:marBottom w:val="0"/>
              <w:divBdr>
                <w:top w:val="none" w:sz="0" w:space="0" w:color="auto"/>
                <w:left w:val="none" w:sz="0" w:space="0" w:color="auto"/>
                <w:bottom w:val="none" w:sz="0" w:space="0" w:color="auto"/>
                <w:right w:val="none" w:sz="0" w:space="0" w:color="auto"/>
              </w:divBdr>
            </w:div>
            <w:div w:id="350225455">
              <w:marLeft w:val="0"/>
              <w:marRight w:val="0"/>
              <w:marTop w:val="0"/>
              <w:marBottom w:val="0"/>
              <w:divBdr>
                <w:top w:val="none" w:sz="0" w:space="0" w:color="auto"/>
                <w:left w:val="none" w:sz="0" w:space="0" w:color="auto"/>
                <w:bottom w:val="none" w:sz="0" w:space="0" w:color="auto"/>
                <w:right w:val="none" w:sz="0" w:space="0" w:color="auto"/>
              </w:divBdr>
            </w:div>
            <w:div w:id="351416270">
              <w:marLeft w:val="0"/>
              <w:marRight w:val="0"/>
              <w:marTop w:val="0"/>
              <w:marBottom w:val="0"/>
              <w:divBdr>
                <w:top w:val="none" w:sz="0" w:space="0" w:color="auto"/>
                <w:left w:val="none" w:sz="0" w:space="0" w:color="auto"/>
                <w:bottom w:val="none" w:sz="0" w:space="0" w:color="auto"/>
                <w:right w:val="none" w:sz="0" w:space="0" w:color="auto"/>
              </w:divBdr>
            </w:div>
            <w:div w:id="364985190">
              <w:marLeft w:val="0"/>
              <w:marRight w:val="0"/>
              <w:marTop w:val="0"/>
              <w:marBottom w:val="0"/>
              <w:divBdr>
                <w:top w:val="none" w:sz="0" w:space="0" w:color="auto"/>
                <w:left w:val="none" w:sz="0" w:space="0" w:color="auto"/>
                <w:bottom w:val="none" w:sz="0" w:space="0" w:color="auto"/>
                <w:right w:val="none" w:sz="0" w:space="0" w:color="auto"/>
              </w:divBdr>
            </w:div>
            <w:div w:id="419907389">
              <w:marLeft w:val="0"/>
              <w:marRight w:val="0"/>
              <w:marTop w:val="0"/>
              <w:marBottom w:val="0"/>
              <w:divBdr>
                <w:top w:val="none" w:sz="0" w:space="0" w:color="auto"/>
                <w:left w:val="none" w:sz="0" w:space="0" w:color="auto"/>
                <w:bottom w:val="none" w:sz="0" w:space="0" w:color="auto"/>
                <w:right w:val="none" w:sz="0" w:space="0" w:color="auto"/>
              </w:divBdr>
            </w:div>
            <w:div w:id="454645577">
              <w:marLeft w:val="0"/>
              <w:marRight w:val="0"/>
              <w:marTop w:val="0"/>
              <w:marBottom w:val="0"/>
              <w:divBdr>
                <w:top w:val="none" w:sz="0" w:space="0" w:color="auto"/>
                <w:left w:val="none" w:sz="0" w:space="0" w:color="auto"/>
                <w:bottom w:val="none" w:sz="0" w:space="0" w:color="auto"/>
                <w:right w:val="none" w:sz="0" w:space="0" w:color="auto"/>
              </w:divBdr>
            </w:div>
            <w:div w:id="498932445">
              <w:marLeft w:val="0"/>
              <w:marRight w:val="0"/>
              <w:marTop w:val="0"/>
              <w:marBottom w:val="0"/>
              <w:divBdr>
                <w:top w:val="none" w:sz="0" w:space="0" w:color="auto"/>
                <w:left w:val="none" w:sz="0" w:space="0" w:color="auto"/>
                <w:bottom w:val="none" w:sz="0" w:space="0" w:color="auto"/>
                <w:right w:val="none" w:sz="0" w:space="0" w:color="auto"/>
              </w:divBdr>
            </w:div>
            <w:div w:id="524903520">
              <w:marLeft w:val="0"/>
              <w:marRight w:val="0"/>
              <w:marTop w:val="0"/>
              <w:marBottom w:val="0"/>
              <w:divBdr>
                <w:top w:val="none" w:sz="0" w:space="0" w:color="auto"/>
                <w:left w:val="none" w:sz="0" w:space="0" w:color="auto"/>
                <w:bottom w:val="none" w:sz="0" w:space="0" w:color="auto"/>
                <w:right w:val="none" w:sz="0" w:space="0" w:color="auto"/>
              </w:divBdr>
            </w:div>
            <w:div w:id="563299630">
              <w:marLeft w:val="0"/>
              <w:marRight w:val="0"/>
              <w:marTop w:val="0"/>
              <w:marBottom w:val="0"/>
              <w:divBdr>
                <w:top w:val="none" w:sz="0" w:space="0" w:color="auto"/>
                <w:left w:val="none" w:sz="0" w:space="0" w:color="auto"/>
                <w:bottom w:val="none" w:sz="0" w:space="0" w:color="auto"/>
                <w:right w:val="none" w:sz="0" w:space="0" w:color="auto"/>
              </w:divBdr>
            </w:div>
            <w:div w:id="572662424">
              <w:marLeft w:val="0"/>
              <w:marRight w:val="0"/>
              <w:marTop w:val="0"/>
              <w:marBottom w:val="0"/>
              <w:divBdr>
                <w:top w:val="none" w:sz="0" w:space="0" w:color="auto"/>
                <w:left w:val="none" w:sz="0" w:space="0" w:color="auto"/>
                <w:bottom w:val="none" w:sz="0" w:space="0" w:color="auto"/>
                <w:right w:val="none" w:sz="0" w:space="0" w:color="auto"/>
              </w:divBdr>
            </w:div>
            <w:div w:id="664213659">
              <w:marLeft w:val="0"/>
              <w:marRight w:val="0"/>
              <w:marTop w:val="0"/>
              <w:marBottom w:val="0"/>
              <w:divBdr>
                <w:top w:val="none" w:sz="0" w:space="0" w:color="auto"/>
                <w:left w:val="none" w:sz="0" w:space="0" w:color="auto"/>
                <w:bottom w:val="none" w:sz="0" w:space="0" w:color="auto"/>
                <w:right w:val="none" w:sz="0" w:space="0" w:color="auto"/>
              </w:divBdr>
            </w:div>
            <w:div w:id="670377332">
              <w:marLeft w:val="0"/>
              <w:marRight w:val="0"/>
              <w:marTop w:val="0"/>
              <w:marBottom w:val="0"/>
              <w:divBdr>
                <w:top w:val="none" w:sz="0" w:space="0" w:color="auto"/>
                <w:left w:val="none" w:sz="0" w:space="0" w:color="auto"/>
                <w:bottom w:val="none" w:sz="0" w:space="0" w:color="auto"/>
                <w:right w:val="none" w:sz="0" w:space="0" w:color="auto"/>
              </w:divBdr>
            </w:div>
            <w:div w:id="693193221">
              <w:marLeft w:val="0"/>
              <w:marRight w:val="0"/>
              <w:marTop w:val="0"/>
              <w:marBottom w:val="0"/>
              <w:divBdr>
                <w:top w:val="none" w:sz="0" w:space="0" w:color="auto"/>
                <w:left w:val="none" w:sz="0" w:space="0" w:color="auto"/>
                <w:bottom w:val="none" w:sz="0" w:space="0" w:color="auto"/>
                <w:right w:val="none" w:sz="0" w:space="0" w:color="auto"/>
              </w:divBdr>
            </w:div>
            <w:div w:id="741761079">
              <w:marLeft w:val="0"/>
              <w:marRight w:val="0"/>
              <w:marTop w:val="0"/>
              <w:marBottom w:val="0"/>
              <w:divBdr>
                <w:top w:val="none" w:sz="0" w:space="0" w:color="auto"/>
                <w:left w:val="none" w:sz="0" w:space="0" w:color="auto"/>
                <w:bottom w:val="none" w:sz="0" w:space="0" w:color="auto"/>
                <w:right w:val="none" w:sz="0" w:space="0" w:color="auto"/>
              </w:divBdr>
            </w:div>
            <w:div w:id="766846806">
              <w:marLeft w:val="0"/>
              <w:marRight w:val="0"/>
              <w:marTop w:val="0"/>
              <w:marBottom w:val="0"/>
              <w:divBdr>
                <w:top w:val="none" w:sz="0" w:space="0" w:color="auto"/>
                <w:left w:val="none" w:sz="0" w:space="0" w:color="auto"/>
                <w:bottom w:val="none" w:sz="0" w:space="0" w:color="auto"/>
                <w:right w:val="none" w:sz="0" w:space="0" w:color="auto"/>
              </w:divBdr>
            </w:div>
            <w:div w:id="800268020">
              <w:marLeft w:val="0"/>
              <w:marRight w:val="0"/>
              <w:marTop w:val="0"/>
              <w:marBottom w:val="0"/>
              <w:divBdr>
                <w:top w:val="none" w:sz="0" w:space="0" w:color="auto"/>
                <w:left w:val="none" w:sz="0" w:space="0" w:color="auto"/>
                <w:bottom w:val="none" w:sz="0" w:space="0" w:color="auto"/>
                <w:right w:val="none" w:sz="0" w:space="0" w:color="auto"/>
              </w:divBdr>
            </w:div>
            <w:div w:id="823860820">
              <w:marLeft w:val="0"/>
              <w:marRight w:val="0"/>
              <w:marTop w:val="0"/>
              <w:marBottom w:val="0"/>
              <w:divBdr>
                <w:top w:val="none" w:sz="0" w:space="0" w:color="auto"/>
                <w:left w:val="none" w:sz="0" w:space="0" w:color="auto"/>
                <w:bottom w:val="none" w:sz="0" w:space="0" w:color="auto"/>
                <w:right w:val="none" w:sz="0" w:space="0" w:color="auto"/>
              </w:divBdr>
            </w:div>
            <w:div w:id="847714185">
              <w:marLeft w:val="0"/>
              <w:marRight w:val="0"/>
              <w:marTop w:val="0"/>
              <w:marBottom w:val="0"/>
              <w:divBdr>
                <w:top w:val="none" w:sz="0" w:space="0" w:color="auto"/>
                <w:left w:val="none" w:sz="0" w:space="0" w:color="auto"/>
                <w:bottom w:val="none" w:sz="0" w:space="0" w:color="auto"/>
                <w:right w:val="none" w:sz="0" w:space="0" w:color="auto"/>
              </w:divBdr>
            </w:div>
            <w:div w:id="851065560">
              <w:marLeft w:val="0"/>
              <w:marRight w:val="0"/>
              <w:marTop w:val="0"/>
              <w:marBottom w:val="0"/>
              <w:divBdr>
                <w:top w:val="none" w:sz="0" w:space="0" w:color="auto"/>
                <w:left w:val="none" w:sz="0" w:space="0" w:color="auto"/>
                <w:bottom w:val="none" w:sz="0" w:space="0" w:color="auto"/>
                <w:right w:val="none" w:sz="0" w:space="0" w:color="auto"/>
              </w:divBdr>
            </w:div>
            <w:div w:id="926889482">
              <w:marLeft w:val="0"/>
              <w:marRight w:val="0"/>
              <w:marTop w:val="0"/>
              <w:marBottom w:val="0"/>
              <w:divBdr>
                <w:top w:val="none" w:sz="0" w:space="0" w:color="auto"/>
                <w:left w:val="none" w:sz="0" w:space="0" w:color="auto"/>
                <w:bottom w:val="none" w:sz="0" w:space="0" w:color="auto"/>
                <w:right w:val="none" w:sz="0" w:space="0" w:color="auto"/>
              </w:divBdr>
            </w:div>
            <w:div w:id="983041676">
              <w:marLeft w:val="0"/>
              <w:marRight w:val="0"/>
              <w:marTop w:val="0"/>
              <w:marBottom w:val="0"/>
              <w:divBdr>
                <w:top w:val="none" w:sz="0" w:space="0" w:color="auto"/>
                <w:left w:val="none" w:sz="0" w:space="0" w:color="auto"/>
                <w:bottom w:val="none" w:sz="0" w:space="0" w:color="auto"/>
                <w:right w:val="none" w:sz="0" w:space="0" w:color="auto"/>
              </w:divBdr>
            </w:div>
            <w:div w:id="983043678">
              <w:marLeft w:val="0"/>
              <w:marRight w:val="0"/>
              <w:marTop w:val="0"/>
              <w:marBottom w:val="0"/>
              <w:divBdr>
                <w:top w:val="none" w:sz="0" w:space="0" w:color="auto"/>
                <w:left w:val="none" w:sz="0" w:space="0" w:color="auto"/>
                <w:bottom w:val="none" w:sz="0" w:space="0" w:color="auto"/>
                <w:right w:val="none" w:sz="0" w:space="0" w:color="auto"/>
              </w:divBdr>
            </w:div>
            <w:div w:id="989670731">
              <w:marLeft w:val="0"/>
              <w:marRight w:val="0"/>
              <w:marTop w:val="0"/>
              <w:marBottom w:val="0"/>
              <w:divBdr>
                <w:top w:val="none" w:sz="0" w:space="0" w:color="auto"/>
                <w:left w:val="none" w:sz="0" w:space="0" w:color="auto"/>
                <w:bottom w:val="none" w:sz="0" w:space="0" w:color="auto"/>
                <w:right w:val="none" w:sz="0" w:space="0" w:color="auto"/>
              </w:divBdr>
            </w:div>
            <w:div w:id="1025447214">
              <w:marLeft w:val="0"/>
              <w:marRight w:val="0"/>
              <w:marTop w:val="0"/>
              <w:marBottom w:val="0"/>
              <w:divBdr>
                <w:top w:val="none" w:sz="0" w:space="0" w:color="auto"/>
                <w:left w:val="none" w:sz="0" w:space="0" w:color="auto"/>
                <w:bottom w:val="none" w:sz="0" w:space="0" w:color="auto"/>
                <w:right w:val="none" w:sz="0" w:space="0" w:color="auto"/>
              </w:divBdr>
            </w:div>
            <w:div w:id="1026490381">
              <w:marLeft w:val="0"/>
              <w:marRight w:val="0"/>
              <w:marTop w:val="0"/>
              <w:marBottom w:val="0"/>
              <w:divBdr>
                <w:top w:val="none" w:sz="0" w:space="0" w:color="auto"/>
                <w:left w:val="none" w:sz="0" w:space="0" w:color="auto"/>
                <w:bottom w:val="none" w:sz="0" w:space="0" w:color="auto"/>
                <w:right w:val="none" w:sz="0" w:space="0" w:color="auto"/>
              </w:divBdr>
            </w:div>
            <w:div w:id="1041396043">
              <w:marLeft w:val="0"/>
              <w:marRight w:val="0"/>
              <w:marTop w:val="0"/>
              <w:marBottom w:val="0"/>
              <w:divBdr>
                <w:top w:val="none" w:sz="0" w:space="0" w:color="auto"/>
                <w:left w:val="none" w:sz="0" w:space="0" w:color="auto"/>
                <w:bottom w:val="none" w:sz="0" w:space="0" w:color="auto"/>
                <w:right w:val="none" w:sz="0" w:space="0" w:color="auto"/>
              </w:divBdr>
            </w:div>
            <w:div w:id="1263761539">
              <w:marLeft w:val="0"/>
              <w:marRight w:val="0"/>
              <w:marTop w:val="0"/>
              <w:marBottom w:val="0"/>
              <w:divBdr>
                <w:top w:val="none" w:sz="0" w:space="0" w:color="auto"/>
                <w:left w:val="none" w:sz="0" w:space="0" w:color="auto"/>
                <w:bottom w:val="none" w:sz="0" w:space="0" w:color="auto"/>
                <w:right w:val="none" w:sz="0" w:space="0" w:color="auto"/>
              </w:divBdr>
            </w:div>
            <w:div w:id="1301888826">
              <w:marLeft w:val="0"/>
              <w:marRight w:val="0"/>
              <w:marTop w:val="0"/>
              <w:marBottom w:val="0"/>
              <w:divBdr>
                <w:top w:val="none" w:sz="0" w:space="0" w:color="auto"/>
                <w:left w:val="none" w:sz="0" w:space="0" w:color="auto"/>
                <w:bottom w:val="none" w:sz="0" w:space="0" w:color="auto"/>
                <w:right w:val="none" w:sz="0" w:space="0" w:color="auto"/>
              </w:divBdr>
            </w:div>
            <w:div w:id="1315792234">
              <w:marLeft w:val="0"/>
              <w:marRight w:val="0"/>
              <w:marTop w:val="0"/>
              <w:marBottom w:val="0"/>
              <w:divBdr>
                <w:top w:val="none" w:sz="0" w:space="0" w:color="auto"/>
                <w:left w:val="none" w:sz="0" w:space="0" w:color="auto"/>
                <w:bottom w:val="none" w:sz="0" w:space="0" w:color="auto"/>
                <w:right w:val="none" w:sz="0" w:space="0" w:color="auto"/>
              </w:divBdr>
            </w:div>
            <w:div w:id="1368287584">
              <w:marLeft w:val="0"/>
              <w:marRight w:val="0"/>
              <w:marTop w:val="0"/>
              <w:marBottom w:val="0"/>
              <w:divBdr>
                <w:top w:val="none" w:sz="0" w:space="0" w:color="auto"/>
                <w:left w:val="none" w:sz="0" w:space="0" w:color="auto"/>
                <w:bottom w:val="none" w:sz="0" w:space="0" w:color="auto"/>
                <w:right w:val="none" w:sz="0" w:space="0" w:color="auto"/>
              </w:divBdr>
            </w:div>
            <w:div w:id="1420716703">
              <w:marLeft w:val="0"/>
              <w:marRight w:val="0"/>
              <w:marTop w:val="0"/>
              <w:marBottom w:val="0"/>
              <w:divBdr>
                <w:top w:val="none" w:sz="0" w:space="0" w:color="auto"/>
                <w:left w:val="none" w:sz="0" w:space="0" w:color="auto"/>
                <w:bottom w:val="none" w:sz="0" w:space="0" w:color="auto"/>
                <w:right w:val="none" w:sz="0" w:space="0" w:color="auto"/>
              </w:divBdr>
            </w:div>
            <w:div w:id="1457870859">
              <w:marLeft w:val="0"/>
              <w:marRight w:val="0"/>
              <w:marTop w:val="0"/>
              <w:marBottom w:val="0"/>
              <w:divBdr>
                <w:top w:val="none" w:sz="0" w:space="0" w:color="auto"/>
                <w:left w:val="none" w:sz="0" w:space="0" w:color="auto"/>
                <w:bottom w:val="none" w:sz="0" w:space="0" w:color="auto"/>
                <w:right w:val="none" w:sz="0" w:space="0" w:color="auto"/>
              </w:divBdr>
            </w:div>
            <w:div w:id="1495415966">
              <w:marLeft w:val="0"/>
              <w:marRight w:val="0"/>
              <w:marTop w:val="0"/>
              <w:marBottom w:val="0"/>
              <w:divBdr>
                <w:top w:val="none" w:sz="0" w:space="0" w:color="auto"/>
                <w:left w:val="none" w:sz="0" w:space="0" w:color="auto"/>
                <w:bottom w:val="none" w:sz="0" w:space="0" w:color="auto"/>
                <w:right w:val="none" w:sz="0" w:space="0" w:color="auto"/>
              </w:divBdr>
            </w:div>
            <w:div w:id="1566650226">
              <w:marLeft w:val="0"/>
              <w:marRight w:val="0"/>
              <w:marTop w:val="0"/>
              <w:marBottom w:val="0"/>
              <w:divBdr>
                <w:top w:val="none" w:sz="0" w:space="0" w:color="auto"/>
                <w:left w:val="none" w:sz="0" w:space="0" w:color="auto"/>
                <w:bottom w:val="none" w:sz="0" w:space="0" w:color="auto"/>
                <w:right w:val="none" w:sz="0" w:space="0" w:color="auto"/>
              </w:divBdr>
            </w:div>
            <w:div w:id="1595745216">
              <w:marLeft w:val="0"/>
              <w:marRight w:val="0"/>
              <w:marTop w:val="0"/>
              <w:marBottom w:val="0"/>
              <w:divBdr>
                <w:top w:val="none" w:sz="0" w:space="0" w:color="auto"/>
                <w:left w:val="none" w:sz="0" w:space="0" w:color="auto"/>
                <w:bottom w:val="none" w:sz="0" w:space="0" w:color="auto"/>
                <w:right w:val="none" w:sz="0" w:space="0" w:color="auto"/>
              </w:divBdr>
            </w:div>
            <w:div w:id="1608846587">
              <w:marLeft w:val="0"/>
              <w:marRight w:val="0"/>
              <w:marTop w:val="0"/>
              <w:marBottom w:val="0"/>
              <w:divBdr>
                <w:top w:val="none" w:sz="0" w:space="0" w:color="auto"/>
                <w:left w:val="none" w:sz="0" w:space="0" w:color="auto"/>
                <w:bottom w:val="none" w:sz="0" w:space="0" w:color="auto"/>
                <w:right w:val="none" w:sz="0" w:space="0" w:color="auto"/>
              </w:divBdr>
            </w:div>
            <w:div w:id="1676879627">
              <w:marLeft w:val="0"/>
              <w:marRight w:val="0"/>
              <w:marTop w:val="0"/>
              <w:marBottom w:val="0"/>
              <w:divBdr>
                <w:top w:val="none" w:sz="0" w:space="0" w:color="auto"/>
                <w:left w:val="none" w:sz="0" w:space="0" w:color="auto"/>
                <w:bottom w:val="none" w:sz="0" w:space="0" w:color="auto"/>
                <w:right w:val="none" w:sz="0" w:space="0" w:color="auto"/>
              </w:divBdr>
            </w:div>
            <w:div w:id="1789933455">
              <w:marLeft w:val="0"/>
              <w:marRight w:val="0"/>
              <w:marTop w:val="0"/>
              <w:marBottom w:val="0"/>
              <w:divBdr>
                <w:top w:val="none" w:sz="0" w:space="0" w:color="auto"/>
                <w:left w:val="none" w:sz="0" w:space="0" w:color="auto"/>
                <w:bottom w:val="none" w:sz="0" w:space="0" w:color="auto"/>
                <w:right w:val="none" w:sz="0" w:space="0" w:color="auto"/>
              </w:divBdr>
            </w:div>
            <w:div w:id="1801608163">
              <w:marLeft w:val="0"/>
              <w:marRight w:val="0"/>
              <w:marTop w:val="0"/>
              <w:marBottom w:val="0"/>
              <w:divBdr>
                <w:top w:val="none" w:sz="0" w:space="0" w:color="auto"/>
                <w:left w:val="none" w:sz="0" w:space="0" w:color="auto"/>
                <w:bottom w:val="none" w:sz="0" w:space="0" w:color="auto"/>
                <w:right w:val="none" w:sz="0" w:space="0" w:color="auto"/>
              </w:divBdr>
            </w:div>
            <w:div w:id="1863199356">
              <w:marLeft w:val="0"/>
              <w:marRight w:val="0"/>
              <w:marTop w:val="0"/>
              <w:marBottom w:val="0"/>
              <w:divBdr>
                <w:top w:val="none" w:sz="0" w:space="0" w:color="auto"/>
                <w:left w:val="none" w:sz="0" w:space="0" w:color="auto"/>
                <w:bottom w:val="none" w:sz="0" w:space="0" w:color="auto"/>
                <w:right w:val="none" w:sz="0" w:space="0" w:color="auto"/>
              </w:divBdr>
            </w:div>
            <w:div w:id="2012485316">
              <w:marLeft w:val="0"/>
              <w:marRight w:val="0"/>
              <w:marTop w:val="0"/>
              <w:marBottom w:val="0"/>
              <w:divBdr>
                <w:top w:val="none" w:sz="0" w:space="0" w:color="auto"/>
                <w:left w:val="none" w:sz="0" w:space="0" w:color="auto"/>
                <w:bottom w:val="none" w:sz="0" w:space="0" w:color="auto"/>
                <w:right w:val="none" w:sz="0" w:space="0" w:color="auto"/>
              </w:divBdr>
            </w:div>
            <w:div w:id="2026132988">
              <w:marLeft w:val="0"/>
              <w:marRight w:val="0"/>
              <w:marTop w:val="0"/>
              <w:marBottom w:val="0"/>
              <w:divBdr>
                <w:top w:val="none" w:sz="0" w:space="0" w:color="auto"/>
                <w:left w:val="none" w:sz="0" w:space="0" w:color="auto"/>
                <w:bottom w:val="none" w:sz="0" w:space="0" w:color="auto"/>
                <w:right w:val="none" w:sz="0" w:space="0" w:color="auto"/>
              </w:divBdr>
            </w:div>
            <w:div w:id="2026789480">
              <w:marLeft w:val="0"/>
              <w:marRight w:val="0"/>
              <w:marTop w:val="0"/>
              <w:marBottom w:val="0"/>
              <w:divBdr>
                <w:top w:val="none" w:sz="0" w:space="0" w:color="auto"/>
                <w:left w:val="none" w:sz="0" w:space="0" w:color="auto"/>
                <w:bottom w:val="none" w:sz="0" w:space="0" w:color="auto"/>
                <w:right w:val="none" w:sz="0" w:space="0" w:color="auto"/>
              </w:divBdr>
            </w:div>
            <w:div w:id="2029670548">
              <w:marLeft w:val="0"/>
              <w:marRight w:val="0"/>
              <w:marTop w:val="0"/>
              <w:marBottom w:val="0"/>
              <w:divBdr>
                <w:top w:val="none" w:sz="0" w:space="0" w:color="auto"/>
                <w:left w:val="none" w:sz="0" w:space="0" w:color="auto"/>
                <w:bottom w:val="none" w:sz="0" w:space="0" w:color="auto"/>
                <w:right w:val="none" w:sz="0" w:space="0" w:color="auto"/>
              </w:divBdr>
            </w:div>
            <w:div w:id="2042129612">
              <w:marLeft w:val="0"/>
              <w:marRight w:val="0"/>
              <w:marTop w:val="0"/>
              <w:marBottom w:val="0"/>
              <w:divBdr>
                <w:top w:val="none" w:sz="0" w:space="0" w:color="auto"/>
                <w:left w:val="none" w:sz="0" w:space="0" w:color="auto"/>
                <w:bottom w:val="none" w:sz="0" w:space="0" w:color="auto"/>
                <w:right w:val="none" w:sz="0" w:space="0" w:color="auto"/>
              </w:divBdr>
            </w:div>
            <w:div w:id="2097943319">
              <w:marLeft w:val="0"/>
              <w:marRight w:val="0"/>
              <w:marTop w:val="0"/>
              <w:marBottom w:val="0"/>
              <w:divBdr>
                <w:top w:val="none" w:sz="0" w:space="0" w:color="auto"/>
                <w:left w:val="none" w:sz="0" w:space="0" w:color="auto"/>
                <w:bottom w:val="none" w:sz="0" w:space="0" w:color="auto"/>
                <w:right w:val="none" w:sz="0" w:space="0" w:color="auto"/>
              </w:divBdr>
            </w:div>
            <w:div w:id="2109228745">
              <w:marLeft w:val="0"/>
              <w:marRight w:val="0"/>
              <w:marTop w:val="0"/>
              <w:marBottom w:val="0"/>
              <w:divBdr>
                <w:top w:val="none" w:sz="0" w:space="0" w:color="auto"/>
                <w:left w:val="none" w:sz="0" w:space="0" w:color="auto"/>
                <w:bottom w:val="none" w:sz="0" w:space="0" w:color="auto"/>
                <w:right w:val="none" w:sz="0" w:space="0" w:color="auto"/>
              </w:divBdr>
            </w:div>
            <w:div w:id="2110539042">
              <w:marLeft w:val="0"/>
              <w:marRight w:val="0"/>
              <w:marTop w:val="0"/>
              <w:marBottom w:val="0"/>
              <w:divBdr>
                <w:top w:val="none" w:sz="0" w:space="0" w:color="auto"/>
                <w:left w:val="none" w:sz="0" w:space="0" w:color="auto"/>
                <w:bottom w:val="none" w:sz="0" w:space="0" w:color="auto"/>
                <w:right w:val="none" w:sz="0" w:space="0" w:color="auto"/>
              </w:divBdr>
            </w:div>
            <w:div w:id="212090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849200">
      <w:bodyDiv w:val="1"/>
      <w:marLeft w:val="0"/>
      <w:marRight w:val="0"/>
      <w:marTop w:val="0"/>
      <w:marBottom w:val="0"/>
      <w:divBdr>
        <w:top w:val="none" w:sz="0" w:space="0" w:color="auto"/>
        <w:left w:val="none" w:sz="0" w:space="0" w:color="auto"/>
        <w:bottom w:val="none" w:sz="0" w:space="0" w:color="auto"/>
        <w:right w:val="none" w:sz="0" w:space="0" w:color="auto"/>
      </w:divBdr>
    </w:div>
    <w:div w:id="1369800095">
      <w:bodyDiv w:val="1"/>
      <w:marLeft w:val="0"/>
      <w:marRight w:val="0"/>
      <w:marTop w:val="0"/>
      <w:marBottom w:val="0"/>
      <w:divBdr>
        <w:top w:val="none" w:sz="0" w:space="0" w:color="auto"/>
        <w:left w:val="none" w:sz="0" w:space="0" w:color="auto"/>
        <w:bottom w:val="none" w:sz="0" w:space="0" w:color="auto"/>
        <w:right w:val="none" w:sz="0" w:space="0" w:color="auto"/>
      </w:divBdr>
    </w:div>
    <w:div w:id="1406221443">
      <w:bodyDiv w:val="1"/>
      <w:marLeft w:val="0"/>
      <w:marRight w:val="0"/>
      <w:marTop w:val="0"/>
      <w:marBottom w:val="0"/>
      <w:divBdr>
        <w:top w:val="none" w:sz="0" w:space="0" w:color="auto"/>
        <w:left w:val="none" w:sz="0" w:space="0" w:color="auto"/>
        <w:bottom w:val="none" w:sz="0" w:space="0" w:color="auto"/>
        <w:right w:val="none" w:sz="0" w:space="0" w:color="auto"/>
      </w:divBdr>
    </w:div>
    <w:div w:id="1436369425">
      <w:bodyDiv w:val="1"/>
      <w:marLeft w:val="0"/>
      <w:marRight w:val="0"/>
      <w:marTop w:val="0"/>
      <w:marBottom w:val="0"/>
      <w:divBdr>
        <w:top w:val="none" w:sz="0" w:space="0" w:color="auto"/>
        <w:left w:val="none" w:sz="0" w:space="0" w:color="auto"/>
        <w:bottom w:val="none" w:sz="0" w:space="0" w:color="auto"/>
        <w:right w:val="none" w:sz="0" w:space="0" w:color="auto"/>
      </w:divBdr>
    </w:div>
    <w:div w:id="1572038056">
      <w:bodyDiv w:val="1"/>
      <w:marLeft w:val="0"/>
      <w:marRight w:val="0"/>
      <w:marTop w:val="0"/>
      <w:marBottom w:val="0"/>
      <w:divBdr>
        <w:top w:val="none" w:sz="0" w:space="0" w:color="auto"/>
        <w:left w:val="none" w:sz="0" w:space="0" w:color="auto"/>
        <w:bottom w:val="none" w:sz="0" w:space="0" w:color="auto"/>
        <w:right w:val="none" w:sz="0" w:space="0" w:color="auto"/>
      </w:divBdr>
    </w:div>
    <w:div w:id="1636056495">
      <w:bodyDiv w:val="1"/>
      <w:marLeft w:val="0"/>
      <w:marRight w:val="0"/>
      <w:marTop w:val="0"/>
      <w:marBottom w:val="0"/>
      <w:divBdr>
        <w:top w:val="none" w:sz="0" w:space="0" w:color="auto"/>
        <w:left w:val="none" w:sz="0" w:space="0" w:color="auto"/>
        <w:bottom w:val="none" w:sz="0" w:space="0" w:color="auto"/>
        <w:right w:val="none" w:sz="0" w:space="0" w:color="auto"/>
      </w:divBdr>
    </w:div>
    <w:div w:id="1666131443">
      <w:bodyDiv w:val="1"/>
      <w:marLeft w:val="0"/>
      <w:marRight w:val="0"/>
      <w:marTop w:val="0"/>
      <w:marBottom w:val="0"/>
      <w:divBdr>
        <w:top w:val="none" w:sz="0" w:space="0" w:color="auto"/>
        <w:left w:val="none" w:sz="0" w:space="0" w:color="auto"/>
        <w:bottom w:val="none" w:sz="0" w:space="0" w:color="auto"/>
        <w:right w:val="none" w:sz="0" w:space="0" w:color="auto"/>
      </w:divBdr>
      <w:divsChild>
        <w:div w:id="1616642115">
          <w:marLeft w:val="0"/>
          <w:marRight w:val="0"/>
          <w:marTop w:val="0"/>
          <w:marBottom w:val="0"/>
          <w:divBdr>
            <w:top w:val="none" w:sz="0" w:space="0" w:color="auto"/>
            <w:left w:val="none" w:sz="0" w:space="0" w:color="auto"/>
            <w:bottom w:val="none" w:sz="0" w:space="0" w:color="auto"/>
            <w:right w:val="none" w:sz="0" w:space="0" w:color="auto"/>
          </w:divBdr>
        </w:div>
        <w:div w:id="495922943">
          <w:marLeft w:val="0"/>
          <w:marRight w:val="0"/>
          <w:marTop w:val="0"/>
          <w:marBottom w:val="0"/>
          <w:divBdr>
            <w:top w:val="none" w:sz="0" w:space="0" w:color="auto"/>
            <w:left w:val="none" w:sz="0" w:space="0" w:color="auto"/>
            <w:bottom w:val="none" w:sz="0" w:space="0" w:color="auto"/>
            <w:right w:val="none" w:sz="0" w:space="0" w:color="auto"/>
          </w:divBdr>
        </w:div>
        <w:div w:id="83261946">
          <w:marLeft w:val="0"/>
          <w:marRight w:val="0"/>
          <w:marTop w:val="0"/>
          <w:marBottom w:val="0"/>
          <w:divBdr>
            <w:top w:val="none" w:sz="0" w:space="0" w:color="auto"/>
            <w:left w:val="none" w:sz="0" w:space="0" w:color="auto"/>
            <w:bottom w:val="none" w:sz="0" w:space="0" w:color="auto"/>
            <w:right w:val="none" w:sz="0" w:space="0" w:color="auto"/>
          </w:divBdr>
        </w:div>
        <w:div w:id="435449524">
          <w:marLeft w:val="0"/>
          <w:marRight w:val="0"/>
          <w:marTop w:val="0"/>
          <w:marBottom w:val="0"/>
          <w:divBdr>
            <w:top w:val="none" w:sz="0" w:space="0" w:color="auto"/>
            <w:left w:val="none" w:sz="0" w:space="0" w:color="auto"/>
            <w:bottom w:val="none" w:sz="0" w:space="0" w:color="auto"/>
            <w:right w:val="none" w:sz="0" w:space="0" w:color="auto"/>
          </w:divBdr>
        </w:div>
        <w:div w:id="532890416">
          <w:marLeft w:val="0"/>
          <w:marRight w:val="0"/>
          <w:marTop w:val="0"/>
          <w:marBottom w:val="0"/>
          <w:divBdr>
            <w:top w:val="none" w:sz="0" w:space="0" w:color="auto"/>
            <w:left w:val="none" w:sz="0" w:space="0" w:color="auto"/>
            <w:bottom w:val="none" w:sz="0" w:space="0" w:color="auto"/>
            <w:right w:val="none" w:sz="0" w:space="0" w:color="auto"/>
          </w:divBdr>
        </w:div>
        <w:div w:id="442921547">
          <w:marLeft w:val="0"/>
          <w:marRight w:val="0"/>
          <w:marTop w:val="0"/>
          <w:marBottom w:val="0"/>
          <w:divBdr>
            <w:top w:val="none" w:sz="0" w:space="0" w:color="auto"/>
            <w:left w:val="none" w:sz="0" w:space="0" w:color="auto"/>
            <w:bottom w:val="none" w:sz="0" w:space="0" w:color="auto"/>
            <w:right w:val="none" w:sz="0" w:space="0" w:color="auto"/>
          </w:divBdr>
        </w:div>
      </w:divsChild>
    </w:div>
    <w:div w:id="1670136064">
      <w:bodyDiv w:val="1"/>
      <w:marLeft w:val="0"/>
      <w:marRight w:val="0"/>
      <w:marTop w:val="0"/>
      <w:marBottom w:val="0"/>
      <w:divBdr>
        <w:top w:val="none" w:sz="0" w:space="0" w:color="auto"/>
        <w:left w:val="none" w:sz="0" w:space="0" w:color="auto"/>
        <w:bottom w:val="none" w:sz="0" w:space="0" w:color="auto"/>
        <w:right w:val="none" w:sz="0" w:space="0" w:color="auto"/>
      </w:divBdr>
    </w:div>
    <w:div w:id="1797679609">
      <w:bodyDiv w:val="1"/>
      <w:marLeft w:val="0"/>
      <w:marRight w:val="0"/>
      <w:marTop w:val="0"/>
      <w:marBottom w:val="0"/>
      <w:divBdr>
        <w:top w:val="none" w:sz="0" w:space="0" w:color="auto"/>
        <w:left w:val="none" w:sz="0" w:space="0" w:color="auto"/>
        <w:bottom w:val="none" w:sz="0" w:space="0" w:color="auto"/>
        <w:right w:val="none" w:sz="0" w:space="0" w:color="auto"/>
      </w:divBdr>
    </w:div>
    <w:div w:id="1815829727">
      <w:bodyDiv w:val="1"/>
      <w:marLeft w:val="0"/>
      <w:marRight w:val="0"/>
      <w:marTop w:val="0"/>
      <w:marBottom w:val="0"/>
      <w:divBdr>
        <w:top w:val="none" w:sz="0" w:space="0" w:color="auto"/>
        <w:left w:val="none" w:sz="0" w:space="0" w:color="auto"/>
        <w:bottom w:val="none" w:sz="0" w:space="0" w:color="auto"/>
        <w:right w:val="none" w:sz="0" w:space="0" w:color="auto"/>
      </w:divBdr>
    </w:div>
    <w:div w:id="1881822479">
      <w:bodyDiv w:val="1"/>
      <w:marLeft w:val="0"/>
      <w:marRight w:val="0"/>
      <w:marTop w:val="0"/>
      <w:marBottom w:val="0"/>
      <w:divBdr>
        <w:top w:val="none" w:sz="0" w:space="0" w:color="auto"/>
        <w:left w:val="none" w:sz="0" w:space="0" w:color="auto"/>
        <w:bottom w:val="none" w:sz="0" w:space="0" w:color="auto"/>
        <w:right w:val="none" w:sz="0" w:space="0" w:color="auto"/>
      </w:divBdr>
    </w:div>
    <w:div w:id="1941404766">
      <w:bodyDiv w:val="1"/>
      <w:marLeft w:val="0"/>
      <w:marRight w:val="0"/>
      <w:marTop w:val="0"/>
      <w:marBottom w:val="0"/>
      <w:divBdr>
        <w:top w:val="none" w:sz="0" w:space="0" w:color="auto"/>
        <w:left w:val="none" w:sz="0" w:space="0" w:color="auto"/>
        <w:bottom w:val="none" w:sz="0" w:space="0" w:color="auto"/>
        <w:right w:val="none" w:sz="0" w:space="0" w:color="auto"/>
      </w:divBdr>
    </w:div>
    <w:div w:id="2050372992">
      <w:bodyDiv w:val="1"/>
      <w:marLeft w:val="0"/>
      <w:marRight w:val="0"/>
      <w:marTop w:val="0"/>
      <w:marBottom w:val="0"/>
      <w:divBdr>
        <w:top w:val="none" w:sz="0" w:space="0" w:color="auto"/>
        <w:left w:val="none" w:sz="0" w:space="0" w:color="auto"/>
        <w:bottom w:val="none" w:sz="0" w:space="0" w:color="auto"/>
        <w:right w:val="none" w:sz="0" w:space="0" w:color="auto"/>
      </w:divBdr>
    </w:div>
    <w:div w:id="2104524487">
      <w:bodyDiv w:val="1"/>
      <w:marLeft w:val="0"/>
      <w:marRight w:val="0"/>
      <w:marTop w:val="0"/>
      <w:marBottom w:val="0"/>
      <w:divBdr>
        <w:top w:val="none" w:sz="0" w:space="0" w:color="auto"/>
        <w:left w:val="none" w:sz="0" w:space="0" w:color="auto"/>
        <w:bottom w:val="none" w:sz="0" w:space="0" w:color="auto"/>
        <w:right w:val="none" w:sz="0" w:space="0" w:color="auto"/>
      </w:divBdr>
    </w:div>
    <w:div w:id="2111927714">
      <w:bodyDiv w:val="1"/>
      <w:marLeft w:val="0"/>
      <w:marRight w:val="0"/>
      <w:marTop w:val="0"/>
      <w:marBottom w:val="0"/>
      <w:divBdr>
        <w:top w:val="none" w:sz="0" w:space="0" w:color="auto"/>
        <w:left w:val="none" w:sz="0" w:space="0" w:color="auto"/>
        <w:bottom w:val="none" w:sz="0" w:space="0" w:color="auto"/>
        <w:right w:val="none" w:sz="0" w:space="0" w:color="auto"/>
      </w:divBdr>
    </w:div>
    <w:div w:id="2136562668">
      <w:bodyDiv w:val="1"/>
      <w:marLeft w:val="0"/>
      <w:marRight w:val="0"/>
      <w:marTop w:val="0"/>
      <w:marBottom w:val="0"/>
      <w:divBdr>
        <w:top w:val="none" w:sz="0" w:space="0" w:color="auto"/>
        <w:left w:val="none" w:sz="0" w:space="0" w:color="auto"/>
        <w:bottom w:val="none" w:sz="0" w:space="0" w:color="auto"/>
        <w:right w:val="none" w:sz="0" w:space="0" w:color="auto"/>
      </w:divBdr>
      <w:divsChild>
        <w:div w:id="46799730">
          <w:marLeft w:val="0"/>
          <w:marRight w:val="0"/>
          <w:marTop w:val="0"/>
          <w:marBottom w:val="0"/>
          <w:divBdr>
            <w:top w:val="none" w:sz="0" w:space="0" w:color="auto"/>
            <w:left w:val="none" w:sz="0" w:space="0" w:color="auto"/>
            <w:bottom w:val="none" w:sz="0" w:space="0" w:color="auto"/>
            <w:right w:val="none" w:sz="0" w:space="0" w:color="auto"/>
          </w:divBdr>
        </w:div>
        <w:div w:id="2001692940">
          <w:marLeft w:val="0"/>
          <w:marRight w:val="0"/>
          <w:marTop w:val="0"/>
          <w:marBottom w:val="0"/>
          <w:divBdr>
            <w:top w:val="none" w:sz="0" w:space="0" w:color="auto"/>
            <w:left w:val="none" w:sz="0" w:space="0" w:color="auto"/>
            <w:bottom w:val="none" w:sz="0" w:space="0" w:color="auto"/>
            <w:right w:val="none" w:sz="0" w:space="0" w:color="auto"/>
          </w:divBdr>
        </w:div>
        <w:div w:id="605968252">
          <w:marLeft w:val="0"/>
          <w:marRight w:val="0"/>
          <w:marTop w:val="0"/>
          <w:marBottom w:val="0"/>
          <w:divBdr>
            <w:top w:val="none" w:sz="0" w:space="0" w:color="auto"/>
            <w:left w:val="none" w:sz="0" w:space="0" w:color="auto"/>
            <w:bottom w:val="none" w:sz="0" w:space="0" w:color="auto"/>
            <w:right w:val="none" w:sz="0" w:space="0" w:color="auto"/>
          </w:divBdr>
        </w:div>
        <w:div w:id="1374842704">
          <w:marLeft w:val="0"/>
          <w:marRight w:val="0"/>
          <w:marTop w:val="0"/>
          <w:marBottom w:val="0"/>
          <w:divBdr>
            <w:top w:val="none" w:sz="0" w:space="0" w:color="auto"/>
            <w:left w:val="none" w:sz="0" w:space="0" w:color="auto"/>
            <w:bottom w:val="none" w:sz="0" w:space="0" w:color="auto"/>
            <w:right w:val="none" w:sz="0" w:space="0" w:color="auto"/>
          </w:divBdr>
        </w:div>
        <w:div w:id="37441440">
          <w:marLeft w:val="0"/>
          <w:marRight w:val="0"/>
          <w:marTop w:val="0"/>
          <w:marBottom w:val="0"/>
          <w:divBdr>
            <w:top w:val="none" w:sz="0" w:space="0" w:color="auto"/>
            <w:left w:val="none" w:sz="0" w:space="0" w:color="auto"/>
            <w:bottom w:val="none" w:sz="0" w:space="0" w:color="auto"/>
            <w:right w:val="none" w:sz="0" w:space="0" w:color="auto"/>
          </w:divBdr>
        </w:div>
        <w:div w:id="1591769659">
          <w:marLeft w:val="0"/>
          <w:marRight w:val="0"/>
          <w:marTop w:val="0"/>
          <w:marBottom w:val="0"/>
          <w:divBdr>
            <w:top w:val="none" w:sz="0" w:space="0" w:color="auto"/>
            <w:left w:val="none" w:sz="0" w:space="0" w:color="auto"/>
            <w:bottom w:val="none" w:sz="0" w:space="0" w:color="auto"/>
            <w:right w:val="none" w:sz="0" w:space="0" w:color="auto"/>
          </w:divBdr>
        </w:div>
        <w:div w:id="13279013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eneficjent.wzp.pl" TargetMode="External"/><Relationship Id="rId18" Type="http://schemas.openxmlformats.org/officeDocument/2006/relationships/hyperlink" Target="http://www.rpo.wzp.p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http://www.rpo.wzp.pl" TargetMode="External"/><Relationship Id="rId17" Type="http://schemas.openxmlformats.org/officeDocument/2006/relationships/hyperlink" Target="http://www.funduszeeuropejskie.gov.pl"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rpo.wzp.pl" TargetMode="External"/><Relationship Id="rId20" Type="http://schemas.openxmlformats.org/officeDocument/2006/relationships/hyperlink" Target="mailto:wwrpo@wzp.pl"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po.wzp.p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rpo.wzp.pl" TargetMode="External"/><Relationship Id="rId23" Type="http://schemas.openxmlformats.org/officeDocument/2006/relationships/image" Target="media/image5.jpeg"/><Relationship Id="rId28" Type="http://schemas.microsoft.com/office/2016/09/relationships/commentsIds" Target="commentsIds.xml"/><Relationship Id="rId10" Type="http://schemas.openxmlformats.org/officeDocument/2006/relationships/image" Target="media/image2.png"/><Relationship Id="rId19" Type="http://schemas.openxmlformats.org/officeDocument/2006/relationships/hyperlink" Target="http://www.funduszeeuropejskie.gov.p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theme" Target="theme/theme1.xml"/><Relationship Id="rId30"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0FD6A-9FB0-4960-9A78-BE5E9723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1050</TotalTime>
  <Pages>37</Pages>
  <Words>15742</Words>
  <Characters>94457</Characters>
  <Application>Microsoft Office Word</Application>
  <DocSecurity>0</DocSecurity>
  <Lines>787</Lines>
  <Paragraphs>219</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109980</CharactersWithSpaces>
  <SharedDoc>false</SharedDoc>
  <HLinks>
    <vt:vector size="300" baseType="variant">
      <vt:variant>
        <vt:i4>8323161</vt:i4>
      </vt:variant>
      <vt:variant>
        <vt:i4>288</vt:i4>
      </vt:variant>
      <vt:variant>
        <vt:i4>0</vt:i4>
      </vt:variant>
      <vt:variant>
        <vt:i4>5</vt:i4>
      </vt:variant>
      <vt:variant>
        <vt:lpwstr>mailto:wwrpo@wzp.pl</vt:lpwstr>
      </vt:variant>
      <vt:variant>
        <vt:lpwstr/>
      </vt:variant>
      <vt:variant>
        <vt:i4>6357041</vt:i4>
      </vt:variant>
      <vt:variant>
        <vt:i4>285</vt:i4>
      </vt:variant>
      <vt:variant>
        <vt:i4>0</vt:i4>
      </vt:variant>
      <vt:variant>
        <vt:i4>5</vt:i4>
      </vt:variant>
      <vt:variant>
        <vt:lpwstr>http://www.funduszeeuropejskie.gov.pl/</vt:lpwstr>
      </vt:variant>
      <vt:variant>
        <vt:lpwstr/>
      </vt:variant>
      <vt:variant>
        <vt:i4>7209014</vt:i4>
      </vt:variant>
      <vt:variant>
        <vt:i4>282</vt:i4>
      </vt:variant>
      <vt:variant>
        <vt:i4>0</vt:i4>
      </vt:variant>
      <vt:variant>
        <vt:i4>5</vt:i4>
      </vt:variant>
      <vt:variant>
        <vt:lpwstr>http://www.rpo.wzp.pl/</vt:lpwstr>
      </vt:variant>
      <vt:variant>
        <vt:lpwstr/>
      </vt:variant>
      <vt:variant>
        <vt:i4>6946863</vt:i4>
      </vt:variant>
      <vt:variant>
        <vt:i4>276</vt:i4>
      </vt:variant>
      <vt:variant>
        <vt:i4>0</vt:i4>
      </vt:variant>
      <vt:variant>
        <vt:i4>5</vt:i4>
      </vt:variant>
      <vt:variant>
        <vt:lpwstr>https://beneficjent.wzp.pl/</vt:lpwstr>
      </vt:variant>
      <vt:variant>
        <vt:lpwstr/>
      </vt:variant>
      <vt:variant>
        <vt:i4>7209014</vt:i4>
      </vt:variant>
      <vt:variant>
        <vt:i4>273</vt:i4>
      </vt:variant>
      <vt:variant>
        <vt:i4>0</vt:i4>
      </vt:variant>
      <vt:variant>
        <vt:i4>5</vt:i4>
      </vt:variant>
      <vt:variant>
        <vt:lpwstr>http://www.rpo.wzp.pl/</vt:lpwstr>
      </vt:variant>
      <vt:variant>
        <vt:lpwstr/>
      </vt:variant>
      <vt:variant>
        <vt:i4>1835059</vt:i4>
      </vt:variant>
      <vt:variant>
        <vt:i4>266</vt:i4>
      </vt:variant>
      <vt:variant>
        <vt:i4>0</vt:i4>
      </vt:variant>
      <vt:variant>
        <vt:i4>5</vt:i4>
      </vt:variant>
      <vt:variant>
        <vt:lpwstr/>
      </vt:variant>
      <vt:variant>
        <vt:lpwstr>_Toc431968091</vt:lpwstr>
      </vt:variant>
      <vt:variant>
        <vt:i4>1835059</vt:i4>
      </vt:variant>
      <vt:variant>
        <vt:i4>260</vt:i4>
      </vt:variant>
      <vt:variant>
        <vt:i4>0</vt:i4>
      </vt:variant>
      <vt:variant>
        <vt:i4>5</vt:i4>
      </vt:variant>
      <vt:variant>
        <vt:lpwstr/>
      </vt:variant>
      <vt:variant>
        <vt:lpwstr>_Toc431968090</vt:lpwstr>
      </vt:variant>
      <vt:variant>
        <vt:i4>1900595</vt:i4>
      </vt:variant>
      <vt:variant>
        <vt:i4>254</vt:i4>
      </vt:variant>
      <vt:variant>
        <vt:i4>0</vt:i4>
      </vt:variant>
      <vt:variant>
        <vt:i4>5</vt:i4>
      </vt:variant>
      <vt:variant>
        <vt:lpwstr/>
      </vt:variant>
      <vt:variant>
        <vt:lpwstr>_Toc431968089</vt:lpwstr>
      </vt:variant>
      <vt:variant>
        <vt:i4>1900595</vt:i4>
      </vt:variant>
      <vt:variant>
        <vt:i4>248</vt:i4>
      </vt:variant>
      <vt:variant>
        <vt:i4>0</vt:i4>
      </vt:variant>
      <vt:variant>
        <vt:i4>5</vt:i4>
      </vt:variant>
      <vt:variant>
        <vt:lpwstr/>
      </vt:variant>
      <vt:variant>
        <vt:lpwstr>_Toc431968088</vt:lpwstr>
      </vt:variant>
      <vt:variant>
        <vt:i4>1900595</vt:i4>
      </vt:variant>
      <vt:variant>
        <vt:i4>242</vt:i4>
      </vt:variant>
      <vt:variant>
        <vt:i4>0</vt:i4>
      </vt:variant>
      <vt:variant>
        <vt:i4>5</vt:i4>
      </vt:variant>
      <vt:variant>
        <vt:lpwstr/>
      </vt:variant>
      <vt:variant>
        <vt:lpwstr>_Toc431968087</vt:lpwstr>
      </vt:variant>
      <vt:variant>
        <vt:i4>1900595</vt:i4>
      </vt:variant>
      <vt:variant>
        <vt:i4>236</vt:i4>
      </vt:variant>
      <vt:variant>
        <vt:i4>0</vt:i4>
      </vt:variant>
      <vt:variant>
        <vt:i4>5</vt:i4>
      </vt:variant>
      <vt:variant>
        <vt:lpwstr/>
      </vt:variant>
      <vt:variant>
        <vt:lpwstr>_Toc431968086</vt:lpwstr>
      </vt:variant>
      <vt:variant>
        <vt:i4>1900595</vt:i4>
      </vt:variant>
      <vt:variant>
        <vt:i4>230</vt:i4>
      </vt:variant>
      <vt:variant>
        <vt:i4>0</vt:i4>
      </vt:variant>
      <vt:variant>
        <vt:i4>5</vt:i4>
      </vt:variant>
      <vt:variant>
        <vt:lpwstr/>
      </vt:variant>
      <vt:variant>
        <vt:lpwstr>_Toc431968085</vt:lpwstr>
      </vt:variant>
      <vt:variant>
        <vt:i4>1900595</vt:i4>
      </vt:variant>
      <vt:variant>
        <vt:i4>224</vt:i4>
      </vt:variant>
      <vt:variant>
        <vt:i4>0</vt:i4>
      </vt:variant>
      <vt:variant>
        <vt:i4>5</vt:i4>
      </vt:variant>
      <vt:variant>
        <vt:lpwstr/>
      </vt:variant>
      <vt:variant>
        <vt:lpwstr>_Toc431968084</vt:lpwstr>
      </vt:variant>
      <vt:variant>
        <vt:i4>1900595</vt:i4>
      </vt:variant>
      <vt:variant>
        <vt:i4>218</vt:i4>
      </vt:variant>
      <vt:variant>
        <vt:i4>0</vt:i4>
      </vt:variant>
      <vt:variant>
        <vt:i4>5</vt:i4>
      </vt:variant>
      <vt:variant>
        <vt:lpwstr/>
      </vt:variant>
      <vt:variant>
        <vt:lpwstr>_Toc431968083</vt:lpwstr>
      </vt:variant>
      <vt:variant>
        <vt:i4>1900595</vt:i4>
      </vt:variant>
      <vt:variant>
        <vt:i4>212</vt:i4>
      </vt:variant>
      <vt:variant>
        <vt:i4>0</vt:i4>
      </vt:variant>
      <vt:variant>
        <vt:i4>5</vt:i4>
      </vt:variant>
      <vt:variant>
        <vt:lpwstr/>
      </vt:variant>
      <vt:variant>
        <vt:lpwstr>_Toc431968082</vt:lpwstr>
      </vt:variant>
      <vt:variant>
        <vt:i4>1900595</vt:i4>
      </vt:variant>
      <vt:variant>
        <vt:i4>206</vt:i4>
      </vt:variant>
      <vt:variant>
        <vt:i4>0</vt:i4>
      </vt:variant>
      <vt:variant>
        <vt:i4>5</vt:i4>
      </vt:variant>
      <vt:variant>
        <vt:lpwstr/>
      </vt:variant>
      <vt:variant>
        <vt:lpwstr>_Toc431968081</vt:lpwstr>
      </vt:variant>
      <vt:variant>
        <vt:i4>1900595</vt:i4>
      </vt:variant>
      <vt:variant>
        <vt:i4>200</vt:i4>
      </vt:variant>
      <vt:variant>
        <vt:i4>0</vt:i4>
      </vt:variant>
      <vt:variant>
        <vt:i4>5</vt:i4>
      </vt:variant>
      <vt:variant>
        <vt:lpwstr/>
      </vt:variant>
      <vt:variant>
        <vt:lpwstr>_Toc431968080</vt:lpwstr>
      </vt:variant>
      <vt:variant>
        <vt:i4>1179699</vt:i4>
      </vt:variant>
      <vt:variant>
        <vt:i4>194</vt:i4>
      </vt:variant>
      <vt:variant>
        <vt:i4>0</vt:i4>
      </vt:variant>
      <vt:variant>
        <vt:i4>5</vt:i4>
      </vt:variant>
      <vt:variant>
        <vt:lpwstr/>
      </vt:variant>
      <vt:variant>
        <vt:lpwstr>_Toc431968079</vt:lpwstr>
      </vt:variant>
      <vt:variant>
        <vt:i4>1179699</vt:i4>
      </vt:variant>
      <vt:variant>
        <vt:i4>188</vt:i4>
      </vt:variant>
      <vt:variant>
        <vt:i4>0</vt:i4>
      </vt:variant>
      <vt:variant>
        <vt:i4>5</vt:i4>
      </vt:variant>
      <vt:variant>
        <vt:lpwstr/>
      </vt:variant>
      <vt:variant>
        <vt:lpwstr>_Toc431968078</vt:lpwstr>
      </vt:variant>
      <vt:variant>
        <vt:i4>1179699</vt:i4>
      </vt:variant>
      <vt:variant>
        <vt:i4>182</vt:i4>
      </vt:variant>
      <vt:variant>
        <vt:i4>0</vt:i4>
      </vt:variant>
      <vt:variant>
        <vt:i4>5</vt:i4>
      </vt:variant>
      <vt:variant>
        <vt:lpwstr/>
      </vt:variant>
      <vt:variant>
        <vt:lpwstr>_Toc431968077</vt:lpwstr>
      </vt:variant>
      <vt:variant>
        <vt:i4>1179699</vt:i4>
      </vt:variant>
      <vt:variant>
        <vt:i4>176</vt:i4>
      </vt:variant>
      <vt:variant>
        <vt:i4>0</vt:i4>
      </vt:variant>
      <vt:variant>
        <vt:i4>5</vt:i4>
      </vt:variant>
      <vt:variant>
        <vt:lpwstr/>
      </vt:variant>
      <vt:variant>
        <vt:lpwstr>_Toc431968076</vt:lpwstr>
      </vt:variant>
      <vt:variant>
        <vt:i4>1179699</vt:i4>
      </vt:variant>
      <vt:variant>
        <vt:i4>170</vt:i4>
      </vt:variant>
      <vt:variant>
        <vt:i4>0</vt:i4>
      </vt:variant>
      <vt:variant>
        <vt:i4>5</vt:i4>
      </vt:variant>
      <vt:variant>
        <vt:lpwstr/>
      </vt:variant>
      <vt:variant>
        <vt:lpwstr>_Toc431968075</vt:lpwstr>
      </vt:variant>
      <vt:variant>
        <vt:i4>1179699</vt:i4>
      </vt:variant>
      <vt:variant>
        <vt:i4>164</vt:i4>
      </vt:variant>
      <vt:variant>
        <vt:i4>0</vt:i4>
      </vt:variant>
      <vt:variant>
        <vt:i4>5</vt:i4>
      </vt:variant>
      <vt:variant>
        <vt:lpwstr/>
      </vt:variant>
      <vt:variant>
        <vt:lpwstr>_Toc431968074</vt:lpwstr>
      </vt:variant>
      <vt:variant>
        <vt:i4>1179699</vt:i4>
      </vt:variant>
      <vt:variant>
        <vt:i4>158</vt:i4>
      </vt:variant>
      <vt:variant>
        <vt:i4>0</vt:i4>
      </vt:variant>
      <vt:variant>
        <vt:i4>5</vt:i4>
      </vt:variant>
      <vt:variant>
        <vt:lpwstr/>
      </vt:variant>
      <vt:variant>
        <vt:lpwstr>_Toc431968073</vt:lpwstr>
      </vt:variant>
      <vt:variant>
        <vt:i4>1179699</vt:i4>
      </vt:variant>
      <vt:variant>
        <vt:i4>152</vt:i4>
      </vt:variant>
      <vt:variant>
        <vt:i4>0</vt:i4>
      </vt:variant>
      <vt:variant>
        <vt:i4>5</vt:i4>
      </vt:variant>
      <vt:variant>
        <vt:lpwstr/>
      </vt:variant>
      <vt:variant>
        <vt:lpwstr>_Toc431968072</vt:lpwstr>
      </vt:variant>
      <vt:variant>
        <vt:i4>1179699</vt:i4>
      </vt:variant>
      <vt:variant>
        <vt:i4>146</vt:i4>
      </vt:variant>
      <vt:variant>
        <vt:i4>0</vt:i4>
      </vt:variant>
      <vt:variant>
        <vt:i4>5</vt:i4>
      </vt:variant>
      <vt:variant>
        <vt:lpwstr/>
      </vt:variant>
      <vt:variant>
        <vt:lpwstr>_Toc431968071</vt:lpwstr>
      </vt:variant>
      <vt:variant>
        <vt:i4>1179699</vt:i4>
      </vt:variant>
      <vt:variant>
        <vt:i4>140</vt:i4>
      </vt:variant>
      <vt:variant>
        <vt:i4>0</vt:i4>
      </vt:variant>
      <vt:variant>
        <vt:i4>5</vt:i4>
      </vt:variant>
      <vt:variant>
        <vt:lpwstr/>
      </vt:variant>
      <vt:variant>
        <vt:lpwstr>_Toc431968070</vt:lpwstr>
      </vt:variant>
      <vt:variant>
        <vt:i4>1245235</vt:i4>
      </vt:variant>
      <vt:variant>
        <vt:i4>134</vt:i4>
      </vt:variant>
      <vt:variant>
        <vt:i4>0</vt:i4>
      </vt:variant>
      <vt:variant>
        <vt:i4>5</vt:i4>
      </vt:variant>
      <vt:variant>
        <vt:lpwstr/>
      </vt:variant>
      <vt:variant>
        <vt:lpwstr>_Toc431968069</vt:lpwstr>
      </vt:variant>
      <vt:variant>
        <vt:i4>1245235</vt:i4>
      </vt:variant>
      <vt:variant>
        <vt:i4>128</vt:i4>
      </vt:variant>
      <vt:variant>
        <vt:i4>0</vt:i4>
      </vt:variant>
      <vt:variant>
        <vt:i4>5</vt:i4>
      </vt:variant>
      <vt:variant>
        <vt:lpwstr/>
      </vt:variant>
      <vt:variant>
        <vt:lpwstr>_Toc431968068</vt:lpwstr>
      </vt:variant>
      <vt:variant>
        <vt:i4>1245235</vt:i4>
      </vt:variant>
      <vt:variant>
        <vt:i4>122</vt:i4>
      </vt:variant>
      <vt:variant>
        <vt:i4>0</vt:i4>
      </vt:variant>
      <vt:variant>
        <vt:i4>5</vt:i4>
      </vt:variant>
      <vt:variant>
        <vt:lpwstr/>
      </vt:variant>
      <vt:variant>
        <vt:lpwstr>_Toc431968067</vt:lpwstr>
      </vt:variant>
      <vt:variant>
        <vt:i4>1245235</vt:i4>
      </vt:variant>
      <vt:variant>
        <vt:i4>116</vt:i4>
      </vt:variant>
      <vt:variant>
        <vt:i4>0</vt:i4>
      </vt:variant>
      <vt:variant>
        <vt:i4>5</vt:i4>
      </vt:variant>
      <vt:variant>
        <vt:lpwstr/>
      </vt:variant>
      <vt:variant>
        <vt:lpwstr>_Toc431968066</vt:lpwstr>
      </vt:variant>
      <vt:variant>
        <vt:i4>1245235</vt:i4>
      </vt:variant>
      <vt:variant>
        <vt:i4>110</vt:i4>
      </vt:variant>
      <vt:variant>
        <vt:i4>0</vt:i4>
      </vt:variant>
      <vt:variant>
        <vt:i4>5</vt:i4>
      </vt:variant>
      <vt:variant>
        <vt:lpwstr/>
      </vt:variant>
      <vt:variant>
        <vt:lpwstr>_Toc431968065</vt:lpwstr>
      </vt:variant>
      <vt:variant>
        <vt:i4>1245235</vt:i4>
      </vt:variant>
      <vt:variant>
        <vt:i4>104</vt:i4>
      </vt:variant>
      <vt:variant>
        <vt:i4>0</vt:i4>
      </vt:variant>
      <vt:variant>
        <vt:i4>5</vt:i4>
      </vt:variant>
      <vt:variant>
        <vt:lpwstr/>
      </vt:variant>
      <vt:variant>
        <vt:lpwstr>_Toc431968064</vt:lpwstr>
      </vt:variant>
      <vt:variant>
        <vt:i4>1245235</vt:i4>
      </vt:variant>
      <vt:variant>
        <vt:i4>98</vt:i4>
      </vt:variant>
      <vt:variant>
        <vt:i4>0</vt:i4>
      </vt:variant>
      <vt:variant>
        <vt:i4>5</vt:i4>
      </vt:variant>
      <vt:variant>
        <vt:lpwstr/>
      </vt:variant>
      <vt:variant>
        <vt:lpwstr>_Toc431968063</vt:lpwstr>
      </vt:variant>
      <vt:variant>
        <vt:i4>1245235</vt:i4>
      </vt:variant>
      <vt:variant>
        <vt:i4>92</vt:i4>
      </vt:variant>
      <vt:variant>
        <vt:i4>0</vt:i4>
      </vt:variant>
      <vt:variant>
        <vt:i4>5</vt:i4>
      </vt:variant>
      <vt:variant>
        <vt:lpwstr/>
      </vt:variant>
      <vt:variant>
        <vt:lpwstr>_Toc431968062</vt:lpwstr>
      </vt:variant>
      <vt:variant>
        <vt:i4>1245235</vt:i4>
      </vt:variant>
      <vt:variant>
        <vt:i4>86</vt:i4>
      </vt:variant>
      <vt:variant>
        <vt:i4>0</vt:i4>
      </vt:variant>
      <vt:variant>
        <vt:i4>5</vt:i4>
      </vt:variant>
      <vt:variant>
        <vt:lpwstr/>
      </vt:variant>
      <vt:variant>
        <vt:lpwstr>_Toc431968061</vt:lpwstr>
      </vt:variant>
      <vt:variant>
        <vt:i4>1245235</vt:i4>
      </vt:variant>
      <vt:variant>
        <vt:i4>80</vt:i4>
      </vt:variant>
      <vt:variant>
        <vt:i4>0</vt:i4>
      </vt:variant>
      <vt:variant>
        <vt:i4>5</vt:i4>
      </vt:variant>
      <vt:variant>
        <vt:lpwstr/>
      </vt:variant>
      <vt:variant>
        <vt:lpwstr>_Toc431968060</vt:lpwstr>
      </vt:variant>
      <vt:variant>
        <vt:i4>1048627</vt:i4>
      </vt:variant>
      <vt:variant>
        <vt:i4>74</vt:i4>
      </vt:variant>
      <vt:variant>
        <vt:i4>0</vt:i4>
      </vt:variant>
      <vt:variant>
        <vt:i4>5</vt:i4>
      </vt:variant>
      <vt:variant>
        <vt:lpwstr/>
      </vt:variant>
      <vt:variant>
        <vt:lpwstr>_Toc431968059</vt:lpwstr>
      </vt:variant>
      <vt:variant>
        <vt:i4>1048627</vt:i4>
      </vt:variant>
      <vt:variant>
        <vt:i4>68</vt:i4>
      </vt:variant>
      <vt:variant>
        <vt:i4>0</vt:i4>
      </vt:variant>
      <vt:variant>
        <vt:i4>5</vt:i4>
      </vt:variant>
      <vt:variant>
        <vt:lpwstr/>
      </vt:variant>
      <vt:variant>
        <vt:lpwstr>_Toc431968058</vt:lpwstr>
      </vt:variant>
      <vt:variant>
        <vt:i4>1048627</vt:i4>
      </vt:variant>
      <vt:variant>
        <vt:i4>62</vt:i4>
      </vt:variant>
      <vt:variant>
        <vt:i4>0</vt:i4>
      </vt:variant>
      <vt:variant>
        <vt:i4>5</vt:i4>
      </vt:variant>
      <vt:variant>
        <vt:lpwstr/>
      </vt:variant>
      <vt:variant>
        <vt:lpwstr>_Toc431968057</vt:lpwstr>
      </vt:variant>
      <vt:variant>
        <vt:i4>1048627</vt:i4>
      </vt:variant>
      <vt:variant>
        <vt:i4>56</vt:i4>
      </vt:variant>
      <vt:variant>
        <vt:i4>0</vt:i4>
      </vt:variant>
      <vt:variant>
        <vt:i4>5</vt:i4>
      </vt:variant>
      <vt:variant>
        <vt:lpwstr/>
      </vt:variant>
      <vt:variant>
        <vt:lpwstr>_Toc431968056</vt:lpwstr>
      </vt:variant>
      <vt:variant>
        <vt:i4>1048627</vt:i4>
      </vt:variant>
      <vt:variant>
        <vt:i4>50</vt:i4>
      </vt:variant>
      <vt:variant>
        <vt:i4>0</vt:i4>
      </vt:variant>
      <vt:variant>
        <vt:i4>5</vt:i4>
      </vt:variant>
      <vt:variant>
        <vt:lpwstr/>
      </vt:variant>
      <vt:variant>
        <vt:lpwstr>_Toc431968055</vt:lpwstr>
      </vt:variant>
      <vt:variant>
        <vt:i4>1048627</vt:i4>
      </vt:variant>
      <vt:variant>
        <vt:i4>44</vt:i4>
      </vt:variant>
      <vt:variant>
        <vt:i4>0</vt:i4>
      </vt:variant>
      <vt:variant>
        <vt:i4>5</vt:i4>
      </vt:variant>
      <vt:variant>
        <vt:lpwstr/>
      </vt:variant>
      <vt:variant>
        <vt:lpwstr>_Toc431968054</vt:lpwstr>
      </vt:variant>
      <vt:variant>
        <vt:i4>1114163</vt:i4>
      </vt:variant>
      <vt:variant>
        <vt:i4>38</vt:i4>
      </vt:variant>
      <vt:variant>
        <vt:i4>0</vt:i4>
      </vt:variant>
      <vt:variant>
        <vt:i4>5</vt:i4>
      </vt:variant>
      <vt:variant>
        <vt:lpwstr/>
      </vt:variant>
      <vt:variant>
        <vt:lpwstr>_Toc431968046</vt:lpwstr>
      </vt:variant>
      <vt:variant>
        <vt:i4>1114163</vt:i4>
      </vt:variant>
      <vt:variant>
        <vt:i4>32</vt:i4>
      </vt:variant>
      <vt:variant>
        <vt:i4>0</vt:i4>
      </vt:variant>
      <vt:variant>
        <vt:i4>5</vt:i4>
      </vt:variant>
      <vt:variant>
        <vt:lpwstr/>
      </vt:variant>
      <vt:variant>
        <vt:lpwstr>_Toc431968040</vt:lpwstr>
      </vt:variant>
      <vt:variant>
        <vt:i4>1441843</vt:i4>
      </vt:variant>
      <vt:variant>
        <vt:i4>26</vt:i4>
      </vt:variant>
      <vt:variant>
        <vt:i4>0</vt:i4>
      </vt:variant>
      <vt:variant>
        <vt:i4>5</vt:i4>
      </vt:variant>
      <vt:variant>
        <vt:lpwstr/>
      </vt:variant>
      <vt:variant>
        <vt:lpwstr>_Toc431968039</vt:lpwstr>
      </vt:variant>
      <vt:variant>
        <vt:i4>1441843</vt:i4>
      </vt:variant>
      <vt:variant>
        <vt:i4>20</vt:i4>
      </vt:variant>
      <vt:variant>
        <vt:i4>0</vt:i4>
      </vt:variant>
      <vt:variant>
        <vt:i4>5</vt:i4>
      </vt:variant>
      <vt:variant>
        <vt:lpwstr/>
      </vt:variant>
      <vt:variant>
        <vt:lpwstr>_Toc431968038</vt:lpwstr>
      </vt:variant>
      <vt:variant>
        <vt:i4>1441843</vt:i4>
      </vt:variant>
      <vt:variant>
        <vt:i4>14</vt:i4>
      </vt:variant>
      <vt:variant>
        <vt:i4>0</vt:i4>
      </vt:variant>
      <vt:variant>
        <vt:i4>5</vt:i4>
      </vt:variant>
      <vt:variant>
        <vt:lpwstr/>
      </vt:variant>
      <vt:variant>
        <vt:lpwstr>_Toc431968037</vt:lpwstr>
      </vt:variant>
      <vt:variant>
        <vt:i4>1441843</vt:i4>
      </vt:variant>
      <vt:variant>
        <vt:i4>8</vt:i4>
      </vt:variant>
      <vt:variant>
        <vt:i4>0</vt:i4>
      </vt:variant>
      <vt:variant>
        <vt:i4>5</vt:i4>
      </vt:variant>
      <vt:variant>
        <vt:lpwstr/>
      </vt:variant>
      <vt:variant>
        <vt:lpwstr>_Toc431968036</vt:lpwstr>
      </vt:variant>
      <vt:variant>
        <vt:i4>1441843</vt:i4>
      </vt:variant>
      <vt:variant>
        <vt:i4>2</vt:i4>
      </vt:variant>
      <vt:variant>
        <vt:i4>0</vt:i4>
      </vt:variant>
      <vt:variant>
        <vt:i4>5</vt:i4>
      </vt:variant>
      <vt:variant>
        <vt:lpwstr/>
      </vt:variant>
      <vt:variant>
        <vt:lpwstr>_Toc431968035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 systemu Windows</dc:creator>
  <cp:lastModifiedBy>kgalganski</cp:lastModifiedBy>
  <cp:revision>79</cp:revision>
  <cp:lastPrinted>2018-09-11T05:57:00Z</cp:lastPrinted>
  <dcterms:created xsi:type="dcterms:W3CDTF">2018-08-30T11:52:00Z</dcterms:created>
  <dcterms:modified xsi:type="dcterms:W3CDTF">2018-09-28T07:48:00Z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952123823</vt:i4>
  </property>
</Properties>
</file>